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54" w:rsidRPr="00D94FF3" w:rsidRDefault="00474B54" w:rsidP="00962FDF">
      <w:pPr>
        <w:widowControl w:val="0"/>
        <w:spacing w:after="0" w:line="240" w:lineRule="auto"/>
        <w:jc w:val="center"/>
        <w:rPr>
          <w:rFonts w:ascii="Times New Roman" w:hAnsi="Times New Roman" w:cs="Times New Roman"/>
          <w:b/>
          <w:bCs/>
          <w:sz w:val="18"/>
          <w:szCs w:val="18"/>
        </w:rPr>
      </w:pPr>
      <w:r w:rsidRPr="00D94FF3">
        <w:rPr>
          <w:rFonts w:ascii="Times New Roman" w:hAnsi="Times New Roman" w:cs="Times New Roman"/>
          <w:b/>
          <w:bCs/>
          <w:sz w:val="18"/>
          <w:szCs w:val="18"/>
        </w:rPr>
        <w:t>ЗАО «</w:t>
      </w:r>
      <w:proofErr w:type="spellStart"/>
      <w:r w:rsidR="00B67353" w:rsidRPr="00D94FF3">
        <w:rPr>
          <w:rFonts w:ascii="Times New Roman" w:hAnsi="Times New Roman" w:cs="Times New Roman"/>
          <w:b/>
          <w:bCs/>
          <w:sz w:val="18"/>
          <w:szCs w:val="18"/>
        </w:rPr>
        <w:t>Белреализация</w:t>
      </w:r>
      <w:proofErr w:type="spellEnd"/>
      <w:r w:rsidRPr="00D94FF3">
        <w:rPr>
          <w:rFonts w:ascii="Times New Roman" w:hAnsi="Times New Roman" w:cs="Times New Roman"/>
          <w:b/>
          <w:bCs/>
          <w:sz w:val="18"/>
          <w:szCs w:val="18"/>
        </w:rPr>
        <w:t xml:space="preserve">» </w:t>
      </w:r>
      <w:r w:rsidR="00763648" w:rsidRPr="00D94FF3">
        <w:rPr>
          <w:rFonts w:ascii="Times New Roman" w:hAnsi="Times New Roman" w:cs="Times New Roman"/>
          <w:b/>
          <w:bCs/>
          <w:sz w:val="18"/>
          <w:szCs w:val="18"/>
        </w:rPr>
        <w:t xml:space="preserve">объявляет аукцион </w:t>
      </w:r>
    </w:p>
    <w:p w:rsidR="00F23B9C" w:rsidRPr="00D94FF3" w:rsidRDefault="00F23B9C" w:rsidP="00962FDF">
      <w:pPr>
        <w:widowControl w:val="0"/>
        <w:spacing w:after="0" w:line="240" w:lineRule="auto"/>
        <w:jc w:val="center"/>
        <w:rPr>
          <w:rFonts w:ascii="Times New Roman" w:hAnsi="Times New Roman" w:cs="Times New Roman"/>
          <w:b/>
          <w:sz w:val="18"/>
          <w:szCs w:val="18"/>
        </w:rPr>
      </w:pPr>
    </w:p>
    <w:p w:rsidR="007763FE" w:rsidRPr="00D94FF3" w:rsidRDefault="007763FE" w:rsidP="00962FDF">
      <w:pPr>
        <w:widowControl w:val="0"/>
        <w:spacing w:after="0" w:line="240" w:lineRule="auto"/>
        <w:ind w:firstLine="567"/>
        <w:jc w:val="both"/>
        <w:rPr>
          <w:rFonts w:ascii="Times New Roman" w:hAnsi="Times New Roman" w:cs="Times New Roman"/>
          <w:b/>
          <w:sz w:val="18"/>
          <w:szCs w:val="18"/>
        </w:rPr>
      </w:pPr>
      <w:r w:rsidRPr="00D94FF3">
        <w:rPr>
          <w:rFonts w:ascii="Times New Roman" w:hAnsi="Times New Roman" w:cs="Times New Roman"/>
          <w:sz w:val="18"/>
          <w:szCs w:val="18"/>
        </w:rPr>
        <w:t xml:space="preserve">Организатор торгов: </w:t>
      </w:r>
      <w:r w:rsidRPr="00D94FF3">
        <w:rPr>
          <w:rFonts w:ascii="Times New Roman" w:hAnsi="Times New Roman" w:cs="Times New Roman"/>
          <w:b/>
          <w:sz w:val="18"/>
          <w:szCs w:val="18"/>
        </w:rPr>
        <w:t xml:space="preserve">ЗАО «Белреализация» </w:t>
      </w:r>
      <w:r w:rsidRPr="00D94FF3">
        <w:rPr>
          <w:rFonts w:ascii="Times New Roman" w:hAnsi="Times New Roman" w:cs="Times New Roman"/>
          <w:sz w:val="18"/>
          <w:szCs w:val="18"/>
        </w:rPr>
        <w:t>(УНП 191113330), 220089, г. Минск, ул. Уманск</w:t>
      </w:r>
      <w:r w:rsidR="00F359DC" w:rsidRPr="00D94FF3">
        <w:rPr>
          <w:rFonts w:ascii="Times New Roman" w:hAnsi="Times New Roman" w:cs="Times New Roman"/>
          <w:sz w:val="18"/>
          <w:szCs w:val="18"/>
        </w:rPr>
        <w:t xml:space="preserve">ая, 54, 4 этаж паркинга, </w:t>
      </w:r>
      <w:proofErr w:type="spellStart"/>
      <w:r w:rsidR="00F359DC" w:rsidRPr="00D94FF3">
        <w:rPr>
          <w:rFonts w:ascii="Times New Roman" w:hAnsi="Times New Roman" w:cs="Times New Roman"/>
          <w:sz w:val="18"/>
          <w:szCs w:val="18"/>
        </w:rPr>
        <w:t>каб</w:t>
      </w:r>
      <w:proofErr w:type="spellEnd"/>
      <w:r w:rsidR="00F359DC" w:rsidRPr="00D94FF3">
        <w:rPr>
          <w:rFonts w:ascii="Times New Roman" w:hAnsi="Times New Roman" w:cs="Times New Roman"/>
          <w:sz w:val="18"/>
          <w:szCs w:val="18"/>
        </w:rPr>
        <w:t>. 28</w:t>
      </w:r>
      <w:r w:rsidRPr="00D94FF3">
        <w:rPr>
          <w:rFonts w:ascii="Times New Roman" w:hAnsi="Times New Roman" w:cs="Times New Roman"/>
          <w:sz w:val="18"/>
          <w:szCs w:val="18"/>
        </w:rPr>
        <w:t xml:space="preserve">, тел. (8017) 298-53-53; (8029) 690 54 09, </w:t>
      </w:r>
      <w:hyperlink r:id="rId6" w:history="1">
        <w:r w:rsidRPr="00D94FF3">
          <w:rPr>
            <w:rStyle w:val="a4"/>
            <w:rFonts w:ascii="Times New Roman" w:hAnsi="Times New Roman" w:cs="Times New Roman"/>
            <w:b/>
            <w:color w:val="auto"/>
            <w:sz w:val="18"/>
            <w:szCs w:val="18"/>
            <w:lang w:val="en-US"/>
          </w:rPr>
          <w:t>BELTORGI</w:t>
        </w:r>
        <w:r w:rsidRPr="00D94FF3">
          <w:rPr>
            <w:rStyle w:val="a4"/>
            <w:rFonts w:ascii="Times New Roman" w:hAnsi="Times New Roman" w:cs="Times New Roman"/>
            <w:b/>
            <w:color w:val="auto"/>
            <w:sz w:val="18"/>
            <w:szCs w:val="18"/>
          </w:rPr>
          <w:t>.</w:t>
        </w:r>
        <w:r w:rsidRPr="00D94FF3">
          <w:rPr>
            <w:rStyle w:val="a4"/>
            <w:rFonts w:ascii="Times New Roman" w:hAnsi="Times New Roman" w:cs="Times New Roman"/>
            <w:b/>
            <w:color w:val="auto"/>
            <w:sz w:val="18"/>
            <w:szCs w:val="18"/>
            <w:lang w:val="en-US"/>
          </w:rPr>
          <w:t>BY</w:t>
        </w:r>
      </w:hyperlink>
    </w:p>
    <w:p w:rsidR="00FF0412" w:rsidRPr="00D94FF3" w:rsidRDefault="00AD6ABE" w:rsidP="00962FDF">
      <w:pPr>
        <w:widowControl w:val="0"/>
        <w:spacing w:after="0" w:line="240" w:lineRule="auto"/>
        <w:ind w:firstLine="567"/>
        <w:jc w:val="both"/>
        <w:rPr>
          <w:rFonts w:ascii="Times New Roman" w:eastAsia="Calibri" w:hAnsi="Times New Roman" w:cs="Times New Roman"/>
          <w:sz w:val="18"/>
          <w:szCs w:val="18"/>
        </w:rPr>
      </w:pPr>
      <w:r w:rsidRPr="00D94FF3">
        <w:rPr>
          <w:rFonts w:ascii="Times New Roman" w:hAnsi="Times New Roman" w:cs="Times New Roman"/>
          <w:sz w:val="18"/>
          <w:szCs w:val="18"/>
        </w:rPr>
        <w:t xml:space="preserve">Продавец: </w:t>
      </w:r>
      <w:r w:rsidR="00C34299" w:rsidRPr="00D94FF3">
        <w:rPr>
          <w:rFonts w:ascii="Times New Roman" w:hAnsi="Times New Roman" w:cs="Times New Roman"/>
          <w:b/>
          <w:sz w:val="18"/>
          <w:szCs w:val="18"/>
        </w:rPr>
        <w:t>К</w:t>
      </w:r>
      <w:r w:rsidR="00951BED" w:rsidRPr="00D94FF3">
        <w:rPr>
          <w:rFonts w:ascii="Times New Roman" w:hAnsi="Times New Roman" w:cs="Times New Roman"/>
          <w:b/>
          <w:sz w:val="18"/>
          <w:szCs w:val="18"/>
        </w:rPr>
        <w:t>оммунальное унитарное производственно-строительное предприятие «</w:t>
      </w:r>
      <w:proofErr w:type="spellStart"/>
      <w:r w:rsidR="00951BED" w:rsidRPr="00D94FF3">
        <w:rPr>
          <w:rFonts w:ascii="Times New Roman" w:hAnsi="Times New Roman" w:cs="Times New Roman"/>
          <w:b/>
          <w:sz w:val="18"/>
          <w:szCs w:val="18"/>
        </w:rPr>
        <w:t>Витебскоблсельстрой</w:t>
      </w:r>
      <w:proofErr w:type="spellEnd"/>
      <w:r w:rsidR="00951BED" w:rsidRPr="00D94FF3">
        <w:rPr>
          <w:rFonts w:ascii="Times New Roman" w:hAnsi="Times New Roman" w:cs="Times New Roman"/>
          <w:b/>
          <w:sz w:val="18"/>
          <w:szCs w:val="18"/>
        </w:rPr>
        <w:t>»</w:t>
      </w:r>
      <w:r w:rsidR="00171BD9" w:rsidRPr="00D94FF3">
        <w:rPr>
          <w:rFonts w:ascii="Times New Roman" w:eastAsia="Calibri" w:hAnsi="Times New Roman" w:cs="Times New Roman"/>
          <w:b/>
          <w:color w:val="00000A"/>
          <w:sz w:val="18"/>
          <w:szCs w:val="18"/>
        </w:rPr>
        <w:t xml:space="preserve"> </w:t>
      </w:r>
      <w:r w:rsidR="00CC53FE" w:rsidRPr="00D94FF3">
        <w:rPr>
          <w:rFonts w:ascii="Times New Roman" w:eastAsia="Calibri" w:hAnsi="Times New Roman" w:cs="Times New Roman"/>
          <w:color w:val="00000A"/>
          <w:sz w:val="18"/>
          <w:szCs w:val="18"/>
        </w:rPr>
        <w:t>(</w:t>
      </w:r>
      <w:r w:rsidR="006F6020" w:rsidRPr="00D94FF3">
        <w:rPr>
          <w:rFonts w:ascii="Times New Roman" w:eastAsia="Calibri" w:hAnsi="Times New Roman" w:cs="Times New Roman"/>
          <w:color w:val="00000A"/>
          <w:sz w:val="18"/>
          <w:szCs w:val="18"/>
        </w:rPr>
        <w:t xml:space="preserve">УНП </w:t>
      </w:r>
      <w:r w:rsidR="00C34299" w:rsidRPr="00D94FF3">
        <w:rPr>
          <w:rFonts w:ascii="Times New Roman" w:eastAsia="Calibri" w:hAnsi="Times New Roman" w:cs="Times New Roman"/>
          <w:color w:val="00000A"/>
          <w:sz w:val="18"/>
          <w:szCs w:val="18"/>
        </w:rPr>
        <w:t>300082433</w:t>
      </w:r>
      <w:r w:rsidR="00CC53FE" w:rsidRPr="00D94FF3">
        <w:rPr>
          <w:rFonts w:ascii="Times New Roman" w:eastAsia="Calibri" w:hAnsi="Times New Roman" w:cs="Times New Roman"/>
          <w:color w:val="00000A"/>
          <w:sz w:val="18"/>
          <w:szCs w:val="18"/>
        </w:rPr>
        <w:t xml:space="preserve">) </w:t>
      </w:r>
      <w:r w:rsidR="00C34299" w:rsidRPr="00D94FF3">
        <w:rPr>
          <w:rFonts w:ascii="Times New Roman" w:eastAsia="Calibri" w:hAnsi="Times New Roman" w:cs="Times New Roman"/>
          <w:color w:val="00000A"/>
          <w:sz w:val="18"/>
          <w:szCs w:val="18"/>
        </w:rPr>
        <w:t>210038</w:t>
      </w:r>
      <w:r w:rsidR="00037F58" w:rsidRPr="00D94FF3">
        <w:rPr>
          <w:rFonts w:ascii="Times New Roman" w:eastAsia="Calibri" w:hAnsi="Times New Roman" w:cs="Times New Roman"/>
          <w:color w:val="00000A"/>
          <w:sz w:val="18"/>
          <w:szCs w:val="18"/>
        </w:rPr>
        <w:t xml:space="preserve">, г. </w:t>
      </w:r>
      <w:r w:rsidR="00C34299" w:rsidRPr="00D94FF3">
        <w:rPr>
          <w:rFonts w:ascii="Times New Roman" w:eastAsia="Calibri" w:hAnsi="Times New Roman" w:cs="Times New Roman"/>
          <w:color w:val="00000A"/>
          <w:sz w:val="18"/>
          <w:szCs w:val="18"/>
        </w:rPr>
        <w:t>Витебск</w:t>
      </w:r>
      <w:r w:rsidR="00037F58" w:rsidRPr="00D94FF3">
        <w:rPr>
          <w:rFonts w:ascii="Times New Roman" w:eastAsia="Calibri" w:hAnsi="Times New Roman" w:cs="Times New Roman"/>
          <w:color w:val="00000A"/>
          <w:sz w:val="18"/>
          <w:szCs w:val="18"/>
        </w:rPr>
        <w:t xml:space="preserve">, ул. </w:t>
      </w:r>
      <w:r w:rsidR="00C34299" w:rsidRPr="00D94FF3">
        <w:rPr>
          <w:rFonts w:ascii="Times New Roman" w:eastAsia="Calibri" w:hAnsi="Times New Roman" w:cs="Times New Roman"/>
          <w:color w:val="00000A"/>
          <w:sz w:val="18"/>
          <w:szCs w:val="18"/>
        </w:rPr>
        <w:t>П.Бровки, 8</w:t>
      </w:r>
      <w:r w:rsidR="003E0D98" w:rsidRPr="00D94FF3">
        <w:rPr>
          <w:rFonts w:ascii="Times New Roman" w:eastAsia="Calibri" w:hAnsi="Times New Roman" w:cs="Times New Roman"/>
          <w:color w:val="00000A"/>
          <w:sz w:val="18"/>
          <w:szCs w:val="18"/>
        </w:rPr>
        <w:t xml:space="preserve"> </w:t>
      </w:r>
      <w:r w:rsidR="00CC53FE" w:rsidRPr="00D94FF3">
        <w:rPr>
          <w:rFonts w:ascii="Times New Roman" w:eastAsia="Calibri" w:hAnsi="Times New Roman" w:cs="Times New Roman"/>
          <w:color w:val="00000A"/>
          <w:sz w:val="18"/>
          <w:szCs w:val="18"/>
        </w:rPr>
        <w:t xml:space="preserve">в лице </w:t>
      </w:r>
      <w:r w:rsidR="00CC53FE" w:rsidRPr="00D94FF3">
        <w:rPr>
          <w:rFonts w:ascii="Times New Roman" w:eastAsia="Calibri" w:hAnsi="Times New Roman" w:cs="Times New Roman"/>
          <w:sz w:val="18"/>
          <w:szCs w:val="18"/>
        </w:rPr>
        <w:t xml:space="preserve">ликвидатора </w:t>
      </w:r>
      <w:proofErr w:type="spellStart"/>
      <w:r w:rsidR="00037F58" w:rsidRPr="00D94FF3">
        <w:rPr>
          <w:rFonts w:ascii="Times New Roman" w:eastAsia="Calibri" w:hAnsi="Times New Roman" w:cs="Times New Roman"/>
          <w:sz w:val="18"/>
          <w:szCs w:val="18"/>
        </w:rPr>
        <w:t>Низова</w:t>
      </w:r>
      <w:proofErr w:type="spellEnd"/>
      <w:r w:rsidR="00037F58" w:rsidRPr="00D94FF3">
        <w:rPr>
          <w:rFonts w:ascii="Times New Roman" w:eastAsia="Calibri" w:hAnsi="Times New Roman" w:cs="Times New Roman"/>
          <w:sz w:val="18"/>
          <w:szCs w:val="18"/>
        </w:rPr>
        <w:t xml:space="preserve"> А.В</w:t>
      </w:r>
      <w:r w:rsidR="003E0D98" w:rsidRPr="00D94FF3">
        <w:rPr>
          <w:rFonts w:ascii="Times New Roman" w:eastAsia="Calibri" w:hAnsi="Times New Roman" w:cs="Times New Roman"/>
          <w:sz w:val="18"/>
          <w:szCs w:val="18"/>
        </w:rPr>
        <w:t>.</w:t>
      </w:r>
      <w:r w:rsidR="00D4465F" w:rsidRPr="00D94FF3">
        <w:rPr>
          <w:rFonts w:ascii="Times New Roman" w:eastAsia="Calibri" w:hAnsi="Times New Roman" w:cs="Times New Roman"/>
          <w:sz w:val="18"/>
          <w:szCs w:val="18"/>
        </w:rPr>
        <w:t xml:space="preserve">, </w:t>
      </w:r>
      <w:r w:rsidR="006317D7" w:rsidRPr="00D94FF3">
        <w:rPr>
          <w:rFonts w:ascii="Times New Roman" w:eastAsia="Calibri" w:hAnsi="Times New Roman" w:cs="Times New Roman"/>
          <w:sz w:val="18"/>
          <w:szCs w:val="18"/>
        </w:rPr>
        <w:t>тел.</w:t>
      </w:r>
      <w:r w:rsidR="00277A7A" w:rsidRPr="00D94FF3">
        <w:rPr>
          <w:rFonts w:ascii="Times New Roman" w:eastAsia="Times New Roman" w:hAnsi="Times New Roman" w:cs="Times New Roman"/>
          <w:sz w:val="18"/>
          <w:szCs w:val="18"/>
          <w:lang w:eastAsia="zh-CN"/>
        </w:rPr>
        <w:t xml:space="preserve"> </w:t>
      </w:r>
      <w:r w:rsidR="00277A7A" w:rsidRPr="00D94FF3">
        <w:rPr>
          <w:rFonts w:ascii="Times New Roman" w:eastAsia="Calibri" w:hAnsi="Times New Roman" w:cs="Times New Roman"/>
          <w:sz w:val="18"/>
          <w:szCs w:val="18"/>
        </w:rPr>
        <w:t>+375 29</w:t>
      </w:r>
      <w:r w:rsidR="00037F58" w:rsidRPr="00D94FF3">
        <w:rPr>
          <w:rFonts w:ascii="Times New Roman" w:eastAsia="Calibri" w:hAnsi="Times New Roman" w:cs="Times New Roman"/>
          <w:sz w:val="18"/>
          <w:szCs w:val="18"/>
        </w:rPr>
        <w:t> 712 21 19</w:t>
      </w:r>
      <w:r w:rsidR="00FF0412" w:rsidRPr="00D94FF3">
        <w:rPr>
          <w:rFonts w:ascii="Times New Roman" w:eastAsia="Calibri" w:hAnsi="Times New Roman" w:cs="Times New Roman"/>
          <w:sz w:val="18"/>
          <w:szCs w:val="18"/>
        </w:rPr>
        <w:t xml:space="preserve">. </w:t>
      </w:r>
    </w:p>
    <w:p w:rsidR="00D84645" w:rsidRPr="00D94FF3" w:rsidRDefault="00DE03F6" w:rsidP="00962FDF">
      <w:pPr>
        <w:widowControl w:val="0"/>
        <w:spacing w:after="0" w:line="240" w:lineRule="auto"/>
        <w:ind w:firstLine="567"/>
        <w:jc w:val="both"/>
        <w:rPr>
          <w:rFonts w:ascii="Times New Roman" w:hAnsi="Times New Roman" w:cs="Times New Roman"/>
          <w:b/>
          <w:sz w:val="18"/>
          <w:szCs w:val="18"/>
        </w:rPr>
      </w:pPr>
      <w:r w:rsidRPr="00D94FF3">
        <w:rPr>
          <w:rFonts w:ascii="Times New Roman" w:hAnsi="Times New Roman" w:cs="Times New Roman"/>
          <w:sz w:val="18"/>
          <w:szCs w:val="18"/>
        </w:rPr>
        <w:t>П</w:t>
      </w:r>
      <w:r w:rsidR="00F23B9C" w:rsidRPr="00D94FF3">
        <w:rPr>
          <w:rFonts w:ascii="Times New Roman" w:hAnsi="Times New Roman" w:cs="Times New Roman"/>
          <w:sz w:val="18"/>
          <w:szCs w:val="18"/>
        </w:rPr>
        <w:t>убличные торги будут проведены</w:t>
      </w:r>
      <w:r w:rsidR="00921C78" w:rsidRPr="00D94FF3">
        <w:rPr>
          <w:rFonts w:ascii="Times New Roman" w:hAnsi="Times New Roman" w:cs="Times New Roman"/>
          <w:sz w:val="18"/>
          <w:szCs w:val="18"/>
        </w:rPr>
        <w:t xml:space="preserve"> по адресу: </w:t>
      </w:r>
      <w:proofErr w:type="gramStart"/>
      <w:r w:rsidR="00921C78" w:rsidRPr="00D94FF3">
        <w:rPr>
          <w:rFonts w:ascii="Times New Roman" w:hAnsi="Times New Roman" w:cs="Times New Roman"/>
          <w:sz w:val="18"/>
          <w:szCs w:val="18"/>
        </w:rPr>
        <w:t>г</w:t>
      </w:r>
      <w:proofErr w:type="gramEnd"/>
      <w:r w:rsidR="00921C78" w:rsidRPr="00D94FF3">
        <w:rPr>
          <w:rFonts w:ascii="Times New Roman" w:hAnsi="Times New Roman" w:cs="Times New Roman"/>
          <w:sz w:val="18"/>
          <w:szCs w:val="18"/>
        </w:rPr>
        <w:t xml:space="preserve">. Минск, ул. Уманская, 54, 4 этаж паркинга, </w:t>
      </w:r>
      <w:proofErr w:type="spellStart"/>
      <w:r w:rsidR="00921C78" w:rsidRPr="00D94FF3">
        <w:rPr>
          <w:rFonts w:ascii="Times New Roman" w:hAnsi="Times New Roman" w:cs="Times New Roman"/>
          <w:sz w:val="18"/>
          <w:szCs w:val="18"/>
        </w:rPr>
        <w:t>каб</w:t>
      </w:r>
      <w:proofErr w:type="spellEnd"/>
      <w:r w:rsidR="00921C78" w:rsidRPr="00D94FF3">
        <w:rPr>
          <w:rFonts w:ascii="Times New Roman" w:hAnsi="Times New Roman" w:cs="Times New Roman"/>
          <w:sz w:val="18"/>
          <w:szCs w:val="18"/>
        </w:rPr>
        <w:t>. 28</w:t>
      </w:r>
      <w:r w:rsidR="00F23B9C" w:rsidRPr="00D94FF3">
        <w:rPr>
          <w:rFonts w:ascii="Times New Roman" w:hAnsi="Times New Roman" w:cs="Times New Roman"/>
          <w:sz w:val="18"/>
          <w:szCs w:val="18"/>
        </w:rPr>
        <w:t xml:space="preserve"> </w:t>
      </w:r>
      <w:r w:rsidR="00F23B9C" w:rsidRPr="00D94FF3">
        <w:rPr>
          <w:rFonts w:ascii="Times New Roman" w:hAnsi="Times New Roman" w:cs="Times New Roman"/>
          <w:b/>
          <w:sz w:val="18"/>
          <w:szCs w:val="18"/>
        </w:rPr>
        <w:t>«</w:t>
      </w:r>
      <w:r w:rsidR="00105757" w:rsidRPr="00D94FF3">
        <w:rPr>
          <w:rFonts w:ascii="Times New Roman" w:hAnsi="Times New Roman" w:cs="Times New Roman"/>
          <w:b/>
          <w:sz w:val="18"/>
          <w:szCs w:val="18"/>
        </w:rPr>
        <w:t>0</w:t>
      </w:r>
      <w:r w:rsidR="00A328CA" w:rsidRPr="00D94FF3">
        <w:rPr>
          <w:rFonts w:ascii="Times New Roman" w:hAnsi="Times New Roman" w:cs="Times New Roman"/>
          <w:b/>
          <w:sz w:val="18"/>
          <w:szCs w:val="18"/>
        </w:rPr>
        <w:t>5</w:t>
      </w:r>
      <w:r w:rsidR="00F23B9C" w:rsidRPr="00D94FF3">
        <w:rPr>
          <w:rFonts w:ascii="Times New Roman" w:hAnsi="Times New Roman" w:cs="Times New Roman"/>
          <w:b/>
          <w:sz w:val="18"/>
          <w:szCs w:val="18"/>
        </w:rPr>
        <w:t xml:space="preserve">» </w:t>
      </w:r>
      <w:r w:rsidR="00105757" w:rsidRPr="00D94FF3">
        <w:rPr>
          <w:rFonts w:ascii="Times New Roman" w:hAnsi="Times New Roman" w:cs="Times New Roman"/>
          <w:b/>
          <w:sz w:val="18"/>
          <w:szCs w:val="18"/>
        </w:rPr>
        <w:t>декабря</w:t>
      </w:r>
      <w:r w:rsidR="003B6200" w:rsidRPr="00D94FF3">
        <w:rPr>
          <w:rFonts w:ascii="Times New Roman" w:hAnsi="Times New Roman" w:cs="Times New Roman"/>
          <w:b/>
          <w:sz w:val="18"/>
          <w:szCs w:val="18"/>
        </w:rPr>
        <w:t xml:space="preserve"> </w:t>
      </w:r>
      <w:r w:rsidR="00DC2686" w:rsidRPr="00D94FF3">
        <w:rPr>
          <w:rFonts w:ascii="Times New Roman" w:hAnsi="Times New Roman" w:cs="Times New Roman"/>
          <w:b/>
          <w:sz w:val="18"/>
          <w:szCs w:val="18"/>
        </w:rPr>
        <w:t>202</w:t>
      </w:r>
      <w:r w:rsidR="00C34299" w:rsidRPr="00D94FF3">
        <w:rPr>
          <w:rFonts w:ascii="Times New Roman" w:hAnsi="Times New Roman" w:cs="Times New Roman"/>
          <w:b/>
          <w:sz w:val="18"/>
          <w:szCs w:val="18"/>
        </w:rPr>
        <w:t xml:space="preserve">3 </w:t>
      </w:r>
      <w:r w:rsidR="00F23B9C" w:rsidRPr="00D94FF3">
        <w:rPr>
          <w:rFonts w:ascii="Times New Roman" w:hAnsi="Times New Roman" w:cs="Times New Roman"/>
          <w:b/>
          <w:sz w:val="18"/>
          <w:szCs w:val="18"/>
        </w:rPr>
        <w:t>г</w:t>
      </w:r>
      <w:r w:rsidR="00F23B9C" w:rsidRPr="00D94FF3">
        <w:rPr>
          <w:rFonts w:ascii="Times New Roman" w:hAnsi="Times New Roman" w:cs="Times New Roman"/>
          <w:sz w:val="18"/>
          <w:szCs w:val="18"/>
        </w:rPr>
        <w:t xml:space="preserve">. </w:t>
      </w:r>
      <w:r w:rsidR="000E0539" w:rsidRPr="00D94FF3">
        <w:rPr>
          <w:rFonts w:ascii="Times New Roman" w:hAnsi="Times New Roman" w:cs="Times New Roman"/>
          <w:b/>
          <w:sz w:val="18"/>
          <w:szCs w:val="18"/>
        </w:rPr>
        <w:t xml:space="preserve">в </w:t>
      </w:r>
      <w:r w:rsidR="00803EFE" w:rsidRPr="00D94FF3">
        <w:rPr>
          <w:rFonts w:ascii="Times New Roman" w:hAnsi="Times New Roman" w:cs="Times New Roman"/>
          <w:b/>
          <w:sz w:val="18"/>
          <w:szCs w:val="18"/>
        </w:rPr>
        <w:t>11</w:t>
      </w:r>
      <w:r w:rsidR="000E0539" w:rsidRPr="00D94FF3">
        <w:rPr>
          <w:rFonts w:ascii="Times New Roman" w:hAnsi="Times New Roman" w:cs="Times New Roman"/>
          <w:b/>
          <w:sz w:val="18"/>
          <w:szCs w:val="18"/>
        </w:rPr>
        <w:t>.00.</w:t>
      </w:r>
    </w:p>
    <w:tbl>
      <w:tblPr>
        <w:tblW w:w="9640" w:type="dxa"/>
        <w:tblInd w:w="-176" w:type="dxa"/>
        <w:tblLayout w:type="fixed"/>
        <w:tblLook w:val="0000"/>
      </w:tblPr>
      <w:tblGrid>
        <w:gridCol w:w="710"/>
        <w:gridCol w:w="7087"/>
        <w:gridCol w:w="1843"/>
      </w:tblGrid>
      <w:tr w:rsidR="00105757" w:rsidRPr="00D94FF3" w:rsidTr="00105757">
        <w:trPr>
          <w:trHeight w:val="20"/>
        </w:trPr>
        <w:tc>
          <w:tcPr>
            <w:tcW w:w="710"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sz w:val="16"/>
                <w:szCs w:val="16"/>
                <w:lang w:eastAsia="ru-RU"/>
              </w:rPr>
              <w:t>№ лота</w:t>
            </w:r>
          </w:p>
        </w:tc>
        <w:tc>
          <w:tcPr>
            <w:tcW w:w="7087"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widowControl w:val="0"/>
              <w:spacing w:after="0" w:line="240" w:lineRule="auto"/>
              <w:jc w:val="center"/>
              <w:rPr>
                <w:rFonts w:ascii="Times New Roman" w:hAnsi="Times New Roman" w:cs="Times New Roman"/>
                <w:sz w:val="16"/>
                <w:szCs w:val="16"/>
                <w:lang w:eastAsia="ru-RU"/>
              </w:rPr>
            </w:pPr>
            <w:r w:rsidRPr="00D94FF3">
              <w:rPr>
                <w:rFonts w:ascii="Times New Roman" w:hAnsi="Times New Roman" w:cs="Times New Roman"/>
                <w:sz w:val="16"/>
                <w:szCs w:val="16"/>
                <w:lang w:eastAsia="ru-RU"/>
              </w:rPr>
              <w:t>Предмет торгов</w:t>
            </w:r>
          </w:p>
        </w:tc>
        <w:tc>
          <w:tcPr>
            <w:tcW w:w="1843"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widowControl w:val="0"/>
              <w:spacing w:after="0" w:line="240" w:lineRule="auto"/>
              <w:jc w:val="center"/>
              <w:rPr>
                <w:rFonts w:ascii="Times New Roman" w:hAnsi="Times New Roman" w:cs="Times New Roman"/>
                <w:sz w:val="16"/>
                <w:szCs w:val="16"/>
                <w:lang w:eastAsia="ru-RU"/>
              </w:rPr>
            </w:pPr>
            <w:r w:rsidRPr="00D94FF3">
              <w:rPr>
                <w:rFonts w:ascii="Times New Roman" w:hAnsi="Times New Roman" w:cs="Times New Roman"/>
                <w:sz w:val="16"/>
                <w:szCs w:val="16"/>
                <w:lang w:eastAsia="ru-RU"/>
              </w:rPr>
              <w:t>Начальная цена предмета торгов, бел. руб. в том числе НДС 20%</w:t>
            </w:r>
          </w:p>
        </w:tc>
      </w:tr>
      <w:tr w:rsidR="00105757" w:rsidRPr="00D94FF3" w:rsidTr="00105757">
        <w:trPr>
          <w:trHeight w:val="20"/>
        </w:trPr>
        <w:tc>
          <w:tcPr>
            <w:tcW w:w="710"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1</w:t>
            </w:r>
          </w:p>
        </w:tc>
        <w:tc>
          <w:tcPr>
            <w:tcW w:w="7087" w:type="dxa"/>
            <w:tcBorders>
              <w:top w:val="single" w:sz="6" w:space="0" w:color="auto"/>
              <w:left w:val="single" w:sz="6" w:space="0" w:color="auto"/>
              <w:bottom w:val="single" w:sz="6" w:space="0" w:color="auto"/>
              <w:right w:val="single" w:sz="6" w:space="0" w:color="auto"/>
            </w:tcBorders>
          </w:tcPr>
          <w:p w:rsidR="00105757" w:rsidRPr="00D94FF3" w:rsidRDefault="00105757" w:rsidP="004A6D7E">
            <w:pPr>
              <w:autoSpaceDE w:val="0"/>
              <w:autoSpaceDN w:val="0"/>
              <w:adjustRightInd w:val="0"/>
              <w:spacing w:after="0" w:line="240" w:lineRule="auto"/>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Капитальное строение с инв. № 200/С-102774, наименование – здание склада извести, назначение – здание специализированное складов, торговых баз, баз материально-технического снабжения, хранилищ, общей площадью – 120,8 кв.м., расположенное на земельном участке с кадастровым номером 240100000003000304 по адресу: г. Витебск, ул. Петруся Бровки, 8/14. Составные части и принадлежности: две пристройки, проезжая часть (участок 1, участок 2, участок 3, участок 4, участок 5, участок 6, участок 7, участок 8), проезжая часть (участок 1, участок 2, участок 3, участок 4, участок 5), ограждение (участок 1, участок 2, участок 3), подпорная стена, три ограждения, контейнерная площадка, эстакада, семь ворот.</w:t>
            </w:r>
          </w:p>
        </w:tc>
        <w:tc>
          <w:tcPr>
            <w:tcW w:w="1843"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68 760,00</w:t>
            </w:r>
          </w:p>
        </w:tc>
      </w:tr>
      <w:tr w:rsidR="00105757" w:rsidRPr="00D94FF3" w:rsidTr="00105757">
        <w:trPr>
          <w:trHeight w:val="20"/>
        </w:trPr>
        <w:tc>
          <w:tcPr>
            <w:tcW w:w="710"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2</w:t>
            </w:r>
          </w:p>
        </w:tc>
        <w:tc>
          <w:tcPr>
            <w:tcW w:w="7087" w:type="dxa"/>
            <w:tcBorders>
              <w:top w:val="single" w:sz="6" w:space="0" w:color="auto"/>
              <w:left w:val="single" w:sz="6" w:space="0" w:color="auto"/>
              <w:bottom w:val="single" w:sz="6" w:space="0" w:color="auto"/>
              <w:right w:val="single" w:sz="6" w:space="0" w:color="auto"/>
            </w:tcBorders>
          </w:tcPr>
          <w:p w:rsidR="00105757" w:rsidRPr="00D94FF3" w:rsidRDefault="00105757" w:rsidP="004A6D7E">
            <w:pPr>
              <w:autoSpaceDE w:val="0"/>
              <w:autoSpaceDN w:val="0"/>
              <w:adjustRightInd w:val="0"/>
              <w:spacing w:after="0" w:line="240" w:lineRule="auto"/>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 xml:space="preserve">Капитальное строение с инв. № 200/С-101377, наименование – здание формовочного цеха № 1, назначение – </w:t>
            </w:r>
            <w:proofErr w:type="gramStart"/>
            <w:r w:rsidRPr="00D94FF3">
              <w:rPr>
                <w:rFonts w:ascii="Times New Roman" w:hAnsi="Times New Roman" w:cs="Times New Roman"/>
                <w:color w:val="000000"/>
                <w:sz w:val="16"/>
                <w:szCs w:val="16"/>
                <w:lang w:eastAsia="ru-RU"/>
              </w:rPr>
              <w:t>здание</w:t>
            </w:r>
            <w:proofErr w:type="gramEnd"/>
            <w:r w:rsidRPr="00D94FF3">
              <w:rPr>
                <w:rFonts w:ascii="Times New Roman" w:hAnsi="Times New Roman" w:cs="Times New Roman"/>
                <w:color w:val="000000"/>
                <w:sz w:val="16"/>
                <w:szCs w:val="16"/>
                <w:lang w:eastAsia="ru-RU"/>
              </w:rPr>
              <w:t xml:space="preserve"> специализированное для производства строительных материалов, общей площадью – 1716,3 кв.м., расположенное на земельном участке с кадастровым номером 240100000003000304 по адресу: г. Витебск, ул. Петруся Бровки, 8/12. Составные части и принадлежности: пристройка, проезжая часть, пешеходная часть, подпорная стена, четыре ограждения, контейнерная площадка, эстакада, семь ворот.</w:t>
            </w:r>
          </w:p>
        </w:tc>
        <w:tc>
          <w:tcPr>
            <w:tcW w:w="1843"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810 000,00</w:t>
            </w:r>
          </w:p>
        </w:tc>
      </w:tr>
      <w:tr w:rsidR="00105757" w:rsidRPr="00D94FF3" w:rsidTr="00105757">
        <w:trPr>
          <w:trHeight w:val="20"/>
        </w:trPr>
        <w:tc>
          <w:tcPr>
            <w:tcW w:w="710"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3</w:t>
            </w:r>
          </w:p>
        </w:tc>
        <w:tc>
          <w:tcPr>
            <w:tcW w:w="7087" w:type="dxa"/>
            <w:tcBorders>
              <w:top w:val="single" w:sz="6" w:space="0" w:color="auto"/>
              <w:left w:val="single" w:sz="6" w:space="0" w:color="auto"/>
              <w:bottom w:val="single" w:sz="6" w:space="0" w:color="auto"/>
              <w:right w:val="single" w:sz="6" w:space="0" w:color="auto"/>
            </w:tcBorders>
          </w:tcPr>
          <w:p w:rsidR="00105757" w:rsidRPr="00D94FF3" w:rsidRDefault="00105757" w:rsidP="004A6D7E">
            <w:pPr>
              <w:autoSpaceDE w:val="0"/>
              <w:autoSpaceDN w:val="0"/>
              <w:adjustRightInd w:val="0"/>
              <w:spacing w:after="0" w:line="240" w:lineRule="auto"/>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 xml:space="preserve">Капитальное строение с инв. № 200/С-101375, наименование – здание формовочного цеха № 2, назначение – </w:t>
            </w:r>
            <w:proofErr w:type="gramStart"/>
            <w:r w:rsidRPr="00D94FF3">
              <w:rPr>
                <w:rFonts w:ascii="Times New Roman" w:hAnsi="Times New Roman" w:cs="Times New Roman"/>
                <w:color w:val="000000"/>
                <w:sz w:val="16"/>
                <w:szCs w:val="16"/>
                <w:lang w:eastAsia="ru-RU"/>
              </w:rPr>
              <w:t>здание</w:t>
            </w:r>
            <w:proofErr w:type="gramEnd"/>
            <w:r w:rsidRPr="00D94FF3">
              <w:rPr>
                <w:rFonts w:ascii="Times New Roman" w:hAnsi="Times New Roman" w:cs="Times New Roman"/>
                <w:color w:val="000000"/>
                <w:sz w:val="16"/>
                <w:szCs w:val="16"/>
                <w:lang w:eastAsia="ru-RU"/>
              </w:rPr>
              <w:t xml:space="preserve"> специализированное для производства строительных материалов, общей площадью – 1976,1 кв.м., расположенное на земельном участке с кадастровым номером 240100000003000304 по адресу: г. Витебск, ул. Петруся Бровки, 8/9. Составные части и принадлежности: пристройка, проезжая часть, пешеходная часть, подпорная стена, четыре ограждения, контейнерная площадка, эстакада, семь ворот.</w:t>
            </w:r>
          </w:p>
        </w:tc>
        <w:tc>
          <w:tcPr>
            <w:tcW w:w="1843"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933 600,00</w:t>
            </w:r>
          </w:p>
        </w:tc>
      </w:tr>
      <w:tr w:rsidR="00105757" w:rsidRPr="00D94FF3" w:rsidTr="00105757">
        <w:trPr>
          <w:trHeight w:val="20"/>
        </w:trPr>
        <w:tc>
          <w:tcPr>
            <w:tcW w:w="710"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4</w:t>
            </w:r>
          </w:p>
        </w:tc>
        <w:tc>
          <w:tcPr>
            <w:tcW w:w="7087" w:type="dxa"/>
            <w:tcBorders>
              <w:top w:val="single" w:sz="6" w:space="0" w:color="auto"/>
              <w:left w:val="single" w:sz="6" w:space="0" w:color="auto"/>
              <w:bottom w:val="single" w:sz="6" w:space="0" w:color="auto"/>
              <w:right w:val="single" w:sz="6" w:space="0" w:color="auto"/>
            </w:tcBorders>
          </w:tcPr>
          <w:p w:rsidR="00105757" w:rsidRPr="00D94FF3" w:rsidRDefault="00105757" w:rsidP="004A6D7E">
            <w:pPr>
              <w:autoSpaceDE w:val="0"/>
              <w:autoSpaceDN w:val="0"/>
              <w:adjustRightInd w:val="0"/>
              <w:spacing w:after="0" w:line="240" w:lineRule="auto"/>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Изолированное помещение с инв. № 200/</w:t>
            </w:r>
            <w:r w:rsidRPr="00D94FF3">
              <w:rPr>
                <w:rFonts w:ascii="Times New Roman" w:hAnsi="Times New Roman" w:cs="Times New Roman"/>
                <w:color w:val="000000"/>
                <w:sz w:val="16"/>
                <w:szCs w:val="16"/>
                <w:lang w:val="en-US" w:eastAsia="ru-RU"/>
              </w:rPr>
              <w:t>D</w:t>
            </w:r>
            <w:r w:rsidRPr="00D94FF3">
              <w:rPr>
                <w:rFonts w:ascii="Times New Roman" w:hAnsi="Times New Roman" w:cs="Times New Roman"/>
                <w:color w:val="000000"/>
                <w:sz w:val="16"/>
                <w:szCs w:val="16"/>
                <w:lang w:eastAsia="ru-RU"/>
              </w:rPr>
              <w:t>-196640, наименование – нежилое помещение, назначение – административно-торговое помещение, общей площадью 27,9 кв.м., расположенное по адресу: г. Витебск, ул. Некрасова, 7-59.</w:t>
            </w:r>
          </w:p>
        </w:tc>
        <w:tc>
          <w:tcPr>
            <w:tcW w:w="1843"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31 800,00</w:t>
            </w:r>
          </w:p>
        </w:tc>
      </w:tr>
      <w:tr w:rsidR="00105757" w:rsidRPr="00D94FF3" w:rsidTr="00105757">
        <w:trPr>
          <w:trHeight w:val="20"/>
        </w:trPr>
        <w:tc>
          <w:tcPr>
            <w:tcW w:w="710" w:type="dxa"/>
            <w:tcBorders>
              <w:top w:val="single" w:sz="6" w:space="0" w:color="auto"/>
              <w:left w:val="single" w:sz="6" w:space="0" w:color="auto"/>
              <w:bottom w:val="single" w:sz="6" w:space="0" w:color="auto"/>
              <w:right w:val="single" w:sz="6" w:space="0" w:color="auto"/>
            </w:tcBorders>
            <w:vAlign w:val="center"/>
          </w:tcPr>
          <w:p w:rsidR="00105757" w:rsidRPr="00D94FF3" w:rsidRDefault="00F84EAA"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5</w:t>
            </w:r>
          </w:p>
        </w:tc>
        <w:tc>
          <w:tcPr>
            <w:tcW w:w="7087" w:type="dxa"/>
            <w:tcBorders>
              <w:top w:val="single" w:sz="6" w:space="0" w:color="auto"/>
              <w:left w:val="single" w:sz="6" w:space="0" w:color="auto"/>
              <w:bottom w:val="single" w:sz="6" w:space="0" w:color="auto"/>
              <w:right w:val="single" w:sz="6" w:space="0" w:color="auto"/>
            </w:tcBorders>
          </w:tcPr>
          <w:p w:rsidR="00105757" w:rsidRPr="00D94FF3" w:rsidRDefault="00105757" w:rsidP="004A6D7E">
            <w:pPr>
              <w:autoSpaceDE w:val="0"/>
              <w:autoSpaceDN w:val="0"/>
              <w:adjustRightInd w:val="0"/>
              <w:spacing w:after="0" w:line="240" w:lineRule="auto"/>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 xml:space="preserve">Капитальное строение с инв. № 200/С-102775, наименование – растворобетонный узел, назначение – сооружение неустановленного назначения, расположенное на земельном участке с кадастровым номером 240100000003000304 по адресу: </w:t>
            </w:r>
            <w:proofErr w:type="gramStart"/>
            <w:r w:rsidRPr="00D94FF3">
              <w:rPr>
                <w:rFonts w:ascii="Times New Roman" w:hAnsi="Times New Roman" w:cs="Times New Roman"/>
                <w:color w:val="000000"/>
                <w:sz w:val="16"/>
                <w:szCs w:val="16"/>
                <w:lang w:eastAsia="ru-RU"/>
              </w:rPr>
              <w:t>г</w:t>
            </w:r>
            <w:proofErr w:type="gramEnd"/>
            <w:r w:rsidRPr="00D94FF3">
              <w:rPr>
                <w:rFonts w:ascii="Times New Roman" w:hAnsi="Times New Roman" w:cs="Times New Roman"/>
                <w:color w:val="000000"/>
                <w:sz w:val="16"/>
                <w:szCs w:val="16"/>
                <w:lang w:eastAsia="ru-RU"/>
              </w:rPr>
              <w:t>. Витебск, ул. Петруся Бровки, 8/13. Составные части и принадлежности: силоса, проезжая часть, пешеходная часть, четыре ограждения, подпорная стена, контейнерная площадка, эстакада, семь ворот, здание растворобетонного узла, здание технологической оснастки, две пристройки, галерея, подвал, навес, здание склада заполнителей (навес), сарай, подвал.</w:t>
            </w:r>
          </w:p>
        </w:tc>
        <w:tc>
          <w:tcPr>
            <w:tcW w:w="1843"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1 010 400,00</w:t>
            </w:r>
          </w:p>
        </w:tc>
      </w:tr>
      <w:tr w:rsidR="00105757" w:rsidRPr="00D94FF3" w:rsidTr="00105757">
        <w:trPr>
          <w:trHeight w:val="20"/>
        </w:trPr>
        <w:tc>
          <w:tcPr>
            <w:tcW w:w="710" w:type="dxa"/>
            <w:tcBorders>
              <w:top w:val="single" w:sz="6" w:space="0" w:color="auto"/>
              <w:left w:val="single" w:sz="6" w:space="0" w:color="auto"/>
              <w:bottom w:val="single" w:sz="6" w:space="0" w:color="auto"/>
              <w:right w:val="single" w:sz="6" w:space="0" w:color="auto"/>
            </w:tcBorders>
            <w:vAlign w:val="center"/>
          </w:tcPr>
          <w:p w:rsidR="00105757" w:rsidRPr="00D94FF3" w:rsidRDefault="00F84EAA" w:rsidP="00A328CA">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6</w:t>
            </w:r>
          </w:p>
        </w:tc>
        <w:tc>
          <w:tcPr>
            <w:tcW w:w="7087" w:type="dxa"/>
            <w:tcBorders>
              <w:top w:val="single" w:sz="6" w:space="0" w:color="auto"/>
              <w:left w:val="single" w:sz="6" w:space="0" w:color="auto"/>
              <w:bottom w:val="single" w:sz="6" w:space="0" w:color="auto"/>
              <w:right w:val="single" w:sz="6" w:space="0" w:color="auto"/>
            </w:tcBorders>
          </w:tcPr>
          <w:p w:rsidR="00105757" w:rsidRPr="00D94FF3" w:rsidRDefault="00105757" w:rsidP="004A6D7E">
            <w:pPr>
              <w:autoSpaceDE w:val="0"/>
              <w:autoSpaceDN w:val="0"/>
              <w:adjustRightInd w:val="0"/>
              <w:spacing w:after="0" w:line="240" w:lineRule="auto"/>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 xml:space="preserve">Капитальное строение с инв. № 200/С-101956, наименование – гараж на десять автомашин, назначение – </w:t>
            </w:r>
            <w:proofErr w:type="gramStart"/>
            <w:r w:rsidRPr="00D94FF3">
              <w:rPr>
                <w:rFonts w:ascii="Times New Roman" w:hAnsi="Times New Roman" w:cs="Times New Roman"/>
                <w:color w:val="000000"/>
                <w:sz w:val="16"/>
                <w:szCs w:val="16"/>
                <w:lang w:eastAsia="ru-RU"/>
              </w:rPr>
              <w:t>здание</w:t>
            </w:r>
            <w:proofErr w:type="gramEnd"/>
            <w:r w:rsidRPr="00D94FF3">
              <w:rPr>
                <w:rFonts w:ascii="Times New Roman" w:hAnsi="Times New Roman" w:cs="Times New Roman"/>
                <w:color w:val="000000"/>
                <w:sz w:val="16"/>
                <w:szCs w:val="16"/>
                <w:lang w:eastAsia="ru-RU"/>
              </w:rPr>
              <w:t xml:space="preserve"> специализированное для ремонта и (или) технического обслуживания автомобилей (в том числе автомобильные заправочные, зарядные и газонаполнительные станции), общей площадью – 544,8 кв.м., расположенное на земельном участке с кадастровым номером 240100000003000304 по адресу: г. Витебск, ул. Петруся Бровки, 8. Составные части и принадлежности: проезжая часть (участок 1, участок 2, участок 3, участок 4, участок 5, участок 6, участок 7, участок 8), пешеходная часть (участок 1, участок 2, участок 3, участок 4, участок 5), ограждение (участок 1, участок 2, участок 3), подпорная стена, ограждение, контейнерная площадка, эстакада, два ограждения, семь ворот.</w:t>
            </w:r>
          </w:p>
        </w:tc>
        <w:tc>
          <w:tcPr>
            <w:tcW w:w="1843"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266 400,00</w:t>
            </w:r>
          </w:p>
        </w:tc>
      </w:tr>
      <w:tr w:rsidR="00105757" w:rsidRPr="00D94FF3" w:rsidTr="00105757">
        <w:trPr>
          <w:trHeight w:val="20"/>
        </w:trPr>
        <w:tc>
          <w:tcPr>
            <w:tcW w:w="710" w:type="dxa"/>
            <w:tcBorders>
              <w:top w:val="single" w:sz="6" w:space="0" w:color="auto"/>
              <w:left w:val="single" w:sz="6" w:space="0" w:color="auto"/>
              <w:bottom w:val="single" w:sz="6" w:space="0" w:color="auto"/>
              <w:right w:val="single" w:sz="6" w:space="0" w:color="auto"/>
            </w:tcBorders>
            <w:vAlign w:val="center"/>
          </w:tcPr>
          <w:p w:rsidR="00105757" w:rsidRPr="00D94FF3" w:rsidRDefault="00F84EAA" w:rsidP="00A328CA">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7</w:t>
            </w:r>
          </w:p>
        </w:tc>
        <w:tc>
          <w:tcPr>
            <w:tcW w:w="7087" w:type="dxa"/>
            <w:tcBorders>
              <w:top w:val="single" w:sz="6" w:space="0" w:color="auto"/>
              <w:left w:val="single" w:sz="6" w:space="0" w:color="auto"/>
              <w:bottom w:val="single" w:sz="6" w:space="0" w:color="auto"/>
              <w:right w:val="single" w:sz="6" w:space="0" w:color="auto"/>
            </w:tcBorders>
          </w:tcPr>
          <w:p w:rsidR="00105757" w:rsidRPr="00D94FF3" w:rsidRDefault="00105757" w:rsidP="004A6D7E">
            <w:pPr>
              <w:autoSpaceDE w:val="0"/>
              <w:autoSpaceDN w:val="0"/>
              <w:adjustRightInd w:val="0"/>
              <w:spacing w:after="0" w:line="240" w:lineRule="auto"/>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 xml:space="preserve">Капитальное строение с инв. № 200/С-100405, наименование – здание арматурного цеха № 2, назначение – </w:t>
            </w:r>
            <w:proofErr w:type="gramStart"/>
            <w:r w:rsidRPr="00D94FF3">
              <w:rPr>
                <w:rFonts w:ascii="Times New Roman" w:hAnsi="Times New Roman" w:cs="Times New Roman"/>
                <w:color w:val="000000"/>
                <w:sz w:val="16"/>
                <w:szCs w:val="16"/>
                <w:lang w:eastAsia="ru-RU"/>
              </w:rPr>
              <w:t>здание</w:t>
            </w:r>
            <w:proofErr w:type="gramEnd"/>
            <w:r w:rsidRPr="00D94FF3">
              <w:rPr>
                <w:rFonts w:ascii="Times New Roman" w:hAnsi="Times New Roman" w:cs="Times New Roman"/>
                <w:color w:val="000000"/>
                <w:sz w:val="16"/>
                <w:szCs w:val="16"/>
                <w:lang w:eastAsia="ru-RU"/>
              </w:rPr>
              <w:t xml:space="preserve"> специализированное для производства строительных материалов, общей площадью – 1717,4 кв.м., расположенное на земельном участке с кадастровым номером 240100000003000304 по адресу: г. Витебск, ул. Петруся Бровки, 8/10. Составные части и принадлежности: пристройка, проезжая часть, пешеходная часть, четыре ограждения, подпорная стена, контейнерная площадка, эстакада, семь ворот.</w:t>
            </w:r>
          </w:p>
        </w:tc>
        <w:tc>
          <w:tcPr>
            <w:tcW w:w="1843"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817 200,00</w:t>
            </w:r>
          </w:p>
        </w:tc>
      </w:tr>
      <w:tr w:rsidR="00105757" w:rsidRPr="00D94FF3" w:rsidTr="00105757">
        <w:trPr>
          <w:trHeight w:val="20"/>
        </w:trPr>
        <w:tc>
          <w:tcPr>
            <w:tcW w:w="710" w:type="dxa"/>
            <w:tcBorders>
              <w:top w:val="single" w:sz="6" w:space="0" w:color="auto"/>
              <w:left w:val="single" w:sz="6" w:space="0" w:color="auto"/>
              <w:bottom w:val="single" w:sz="6" w:space="0" w:color="auto"/>
              <w:right w:val="single" w:sz="6" w:space="0" w:color="auto"/>
            </w:tcBorders>
            <w:vAlign w:val="center"/>
          </w:tcPr>
          <w:p w:rsidR="00105757" w:rsidRPr="00D94FF3" w:rsidRDefault="00F84EAA" w:rsidP="00A328CA">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8</w:t>
            </w:r>
          </w:p>
        </w:tc>
        <w:tc>
          <w:tcPr>
            <w:tcW w:w="7087" w:type="dxa"/>
            <w:tcBorders>
              <w:top w:val="single" w:sz="6" w:space="0" w:color="auto"/>
              <w:left w:val="single" w:sz="6" w:space="0" w:color="auto"/>
              <w:bottom w:val="single" w:sz="6" w:space="0" w:color="auto"/>
              <w:right w:val="single" w:sz="6" w:space="0" w:color="auto"/>
            </w:tcBorders>
          </w:tcPr>
          <w:p w:rsidR="00105757" w:rsidRPr="00D94FF3" w:rsidRDefault="00105757" w:rsidP="004A6D7E">
            <w:pPr>
              <w:autoSpaceDE w:val="0"/>
              <w:autoSpaceDN w:val="0"/>
              <w:adjustRightInd w:val="0"/>
              <w:spacing w:after="0" w:line="240" w:lineRule="auto"/>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 xml:space="preserve">Капитальное строение с инв. № 200/С-101374, наименование – здание котельной, назначение – </w:t>
            </w:r>
            <w:proofErr w:type="gramStart"/>
            <w:r w:rsidRPr="00D94FF3">
              <w:rPr>
                <w:rFonts w:ascii="Times New Roman" w:hAnsi="Times New Roman" w:cs="Times New Roman"/>
                <w:color w:val="000000"/>
                <w:sz w:val="16"/>
                <w:szCs w:val="16"/>
                <w:lang w:eastAsia="ru-RU"/>
              </w:rPr>
              <w:t>здание</w:t>
            </w:r>
            <w:proofErr w:type="gramEnd"/>
            <w:r w:rsidRPr="00D94FF3">
              <w:rPr>
                <w:rFonts w:ascii="Times New Roman" w:hAnsi="Times New Roman" w:cs="Times New Roman"/>
                <w:color w:val="000000"/>
                <w:sz w:val="16"/>
                <w:szCs w:val="16"/>
                <w:lang w:eastAsia="ru-RU"/>
              </w:rPr>
              <w:t xml:space="preserve"> специализированное энергетики, общей площадью – 445,9 кв.м., расположенное на земельном участке с кадастровым номером 240100000003000304 по адресу: г. Витебск, ул. Петруся Бровки, 8/8. Составные части и принадлежности: пристройка, проезжая часть, пешеходная часть, подпорная стена, четыре ограждения, контейнерная площадка, эстакада, семь ворот.</w:t>
            </w:r>
          </w:p>
        </w:tc>
        <w:tc>
          <w:tcPr>
            <w:tcW w:w="1843" w:type="dxa"/>
            <w:tcBorders>
              <w:top w:val="single" w:sz="6" w:space="0" w:color="auto"/>
              <w:left w:val="single" w:sz="6" w:space="0" w:color="auto"/>
              <w:bottom w:val="single" w:sz="6" w:space="0" w:color="auto"/>
              <w:right w:val="single" w:sz="6" w:space="0" w:color="auto"/>
            </w:tcBorders>
            <w:vAlign w:val="center"/>
          </w:tcPr>
          <w:p w:rsidR="00105757" w:rsidRPr="00D94FF3" w:rsidRDefault="00F84EAA" w:rsidP="00F84EAA">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226 800,00</w:t>
            </w:r>
          </w:p>
        </w:tc>
      </w:tr>
      <w:tr w:rsidR="00A328CA" w:rsidRPr="00D94FF3" w:rsidTr="00462587">
        <w:trPr>
          <w:trHeight w:val="20"/>
        </w:trPr>
        <w:tc>
          <w:tcPr>
            <w:tcW w:w="710" w:type="dxa"/>
            <w:vMerge w:val="restart"/>
            <w:tcBorders>
              <w:top w:val="single" w:sz="6" w:space="0" w:color="auto"/>
              <w:left w:val="single" w:sz="6" w:space="0" w:color="auto"/>
              <w:right w:val="single" w:sz="6" w:space="0" w:color="auto"/>
            </w:tcBorders>
            <w:vAlign w:val="center"/>
          </w:tcPr>
          <w:p w:rsidR="00A328CA" w:rsidRPr="00D94FF3" w:rsidRDefault="00F84EAA" w:rsidP="00A328CA">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9</w:t>
            </w:r>
          </w:p>
        </w:tc>
        <w:tc>
          <w:tcPr>
            <w:tcW w:w="7087" w:type="dxa"/>
            <w:tcBorders>
              <w:top w:val="single" w:sz="6" w:space="0" w:color="auto"/>
              <w:left w:val="single" w:sz="6" w:space="0" w:color="auto"/>
              <w:bottom w:val="single" w:sz="6" w:space="0" w:color="auto"/>
              <w:right w:val="single" w:sz="6" w:space="0" w:color="auto"/>
            </w:tcBorders>
          </w:tcPr>
          <w:p w:rsidR="00A328CA" w:rsidRPr="00D94FF3" w:rsidRDefault="00F84EAA" w:rsidP="00F84EAA">
            <w:pPr>
              <w:autoSpaceDE w:val="0"/>
              <w:autoSpaceDN w:val="0"/>
              <w:adjustRightInd w:val="0"/>
              <w:spacing w:after="0" w:line="240" w:lineRule="auto"/>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 xml:space="preserve">- </w:t>
            </w:r>
            <w:r w:rsidR="00A328CA" w:rsidRPr="00D94FF3">
              <w:rPr>
                <w:rFonts w:ascii="Times New Roman" w:hAnsi="Times New Roman" w:cs="Times New Roman"/>
                <w:color w:val="000000"/>
                <w:sz w:val="16"/>
                <w:szCs w:val="16"/>
                <w:lang w:eastAsia="ru-RU"/>
              </w:rPr>
              <w:t xml:space="preserve">Капитальное строение с инв. № 200/С-101957, наименование – здание механических мастерских, назначение – </w:t>
            </w:r>
            <w:proofErr w:type="gramStart"/>
            <w:r w:rsidR="00A328CA" w:rsidRPr="00D94FF3">
              <w:rPr>
                <w:rFonts w:ascii="Times New Roman" w:hAnsi="Times New Roman" w:cs="Times New Roman"/>
                <w:color w:val="000000"/>
                <w:sz w:val="16"/>
                <w:szCs w:val="16"/>
                <w:lang w:eastAsia="ru-RU"/>
              </w:rPr>
              <w:t>здание</w:t>
            </w:r>
            <w:proofErr w:type="gramEnd"/>
            <w:r w:rsidR="00A328CA" w:rsidRPr="00D94FF3">
              <w:rPr>
                <w:rFonts w:ascii="Times New Roman" w:hAnsi="Times New Roman" w:cs="Times New Roman"/>
                <w:color w:val="000000"/>
                <w:sz w:val="16"/>
                <w:szCs w:val="16"/>
                <w:lang w:eastAsia="ru-RU"/>
              </w:rPr>
              <w:t xml:space="preserve"> специализированное для ремонта и (или) технического обслуживания автомобилей (в том числе автомобильные заправочные, зарядные и газонаполнительные станции), общей площадью – 456,0 кв.м., расположенное на земельном участке с кадастровым номером 240100000003000304 по адресу: г. Витебск, ул. Петруся Бровки, 8/5. </w:t>
            </w:r>
            <w:proofErr w:type="gramStart"/>
            <w:r w:rsidR="00A328CA" w:rsidRPr="00D94FF3">
              <w:rPr>
                <w:rFonts w:ascii="Times New Roman" w:hAnsi="Times New Roman" w:cs="Times New Roman"/>
                <w:color w:val="000000"/>
                <w:sz w:val="16"/>
                <w:szCs w:val="16"/>
                <w:lang w:eastAsia="ru-RU"/>
              </w:rPr>
              <w:t>Составные части и принадлежности: проезжая часть (участок 1, участок 2, участок 3, участок 4, участок 5, участок 6, участок 7, участок 8), пешеходная часть (участок 1, участок 2, участок 3, участок 4, участок 5), ограждение (участок 1, участок 2, участок 3), подпорная стена, ограждение, контейнерная площадка, эстакада, два ограждения, семь ворот.</w:t>
            </w:r>
            <w:proofErr w:type="gramEnd"/>
          </w:p>
        </w:tc>
        <w:tc>
          <w:tcPr>
            <w:tcW w:w="1843" w:type="dxa"/>
            <w:vMerge w:val="restart"/>
            <w:tcBorders>
              <w:top w:val="single" w:sz="6" w:space="0" w:color="auto"/>
              <w:left w:val="single" w:sz="6" w:space="0" w:color="auto"/>
              <w:right w:val="single" w:sz="6" w:space="0" w:color="auto"/>
            </w:tcBorders>
            <w:vAlign w:val="center"/>
          </w:tcPr>
          <w:p w:rsidR="00A328CA" w:rsidRPr="00D94FF3" w:rsidRDefault="00F84EAA" w:rsidP="00F84EAA">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745 200,00</w:t>
            </w:r>
          </w:p>
        </w:tc>
      </w:tr>
      <w:tr w:rsidR="00A328CA" w:rsidRPr="00D94FF3" w:rsidTr="00462587">
        <w:trPr>
          <w:trHeight w:val="20"/>
        </w:trPr>
        <w:tc>
          <w:tcPr>
            <w:tcW w:w="710" w:type="dxa"/>
            <w:vMerge/>
            <w:tcBorders>
              <w:left w:val="single" w:sz="6" w:space="0" w:color="auto"/>
              <w:bottom w:val="single" w:sz="6" w:space="0" w:color="auto"/>
              <w:right w:val="single" w:sz="6" w:space="0" w:color="auto"/>
            </w:tcBorders>
            <w:vAlign w:val="center"/>
          </w:tcPr>
          <w:p w:rsidR="00A328CA" w:rsidRPr="00D94FF3" w:rsidRDefault="00A328CA"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p>
        </w:tc>
        <w:tc>
          <w:tcPr>
            <w:tcW w:w="7087" w:type="dxa"/>
            <w:tcBorders>
              <w:top w:val="single" w:sz="6" w:space="0" w:color="auto"/>
              <w:left w:val="single" w:sz="6" w:space="0" w:color="auto"/>
              <w:bottom w:val="single" w:sz="6" w:space="0" w:color="auto"/>
              <w:right w:val="single" w:sz="6" w:space="0" w:color="auto"/>
            </w:tcBorders>
          </w:tcPr>
          <w:p w:rsidR="00A328CA" w:rsidRPr="00D94FF3" w:rsidRDefault="00F84EAA" w:rsidP="00F84EAA">
            <w:pPr>
              <w:autoSpaceDE w:val="0"/>
              <w:autoSpaceDN w:val="0"/>
              <w:adjustRightInd w:val="0"/>
              <w:spacing w:after="0" w:line="240" w:lineRule="auto"/>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 xml:space="preserve">- </w:t>
            </w:r>
            <w:r w:rsidR="00A328CA" w:rsidRPr="00D94FF3">
              <w:rPr>
                <w:rFonts w:ascii="Times New Roman" w:hAnsi="Times New Roman" w:cs="Times New Roman"/>
                <w:color w:val="000000"/>
                <w:sz w:val="16"/>
                <w:szCs w:val="16"/>
                <w:lang w:eastAsia="ru-RU"/>
              </w:rPr>
              <w:t xml:space="preserve">Капитальное строение с инв. № 200/С-101958, наименование – здание механической мастерской, назначение – </w:t>
            </w:r>
            <w:proofErr w:type="gramStart"/>
            <w:r w:rsidR="00A328CA" w:rsidRPr="00D94FF3">
              <w:rPr>
                <w:rFonts w:ascii="Times New Roman" w:hAnsi="Times New Roman" w:cs="Times New Roman"/>
                <w:color w:val="000000"/>
                <w:sz w:val="16"/>
                <w:szCs w:val="16"/>
                <w:lang w:eastAsia="ru-RU"/>
              </w:rPr>
              <w:t>здание</w:t>
            </w:r>
            <w:proofErr w:type="gramEnd"/>
            <w:r w:rsidR="00A328CA" w:rsidRPr="00D94FF3">
              <w:rPr>
                <w:rFonts w:ascii="Times New Roman" w:hAnsi="Times New Roman" w:cs="Times New Roman"/>
                <w:color w:val="000000"/>
                <w:sz w:val="16"/>
                <w:szCs w:val="16"/>
                <w:lang w:eastAsia="ru-RU"/>
              </w:rPr>
              <w:t xml:space="preserve"> специализированное для ремонта и (или) технического обслуживания автомобилей (в том числе автомобильные заправочные, зарядные и газонаполнительные станции), общей площадью – 1090,4 кв.м., расположенное на земельном участке с кадастровым номером 240100000003000304 по адресу: г. Витебск, ул. Петруся Бровки, 8/6. </w:t>
            </w:r>
            <w:proofErr w:type="gramStart"/>
            <w:r w:rsidR="00A328CA" w:rsidRPr="00D94FF3">
              <w:rPr>
                <w:rFonts w:ascii="Times New Roman" w:hAnsi="Times New Roman" w:cs="Times New Roman"/>
                <w:color w:val="000000"/>
                <w:sz w:val="16"/>
                <w:szCs w:val="16"/>
                <w:lang w:eastAsia="ru-RU"/>
              </w:rPr>
              <w:t xml:space="preserve">Составные части и принадлежности: проезжая часть (участок 1, участок 2, участок 3, участок 4, участок 5, участок 6, </w:t>
            </w:r>
            <w:r w:rsidR="00A328CA" w:rsidRPr="00D94FF3">
              <w:rPr>
                <w:rFonts w:ascii="Times New Roman" w:hAnsi="Times New Roman" w:cs="Times New Roman"/>
                <w:color w:val="000000"/>
                <w:sz w:val="16"/>
                <w:szCs w:val="16"/>
                <w:lang w:eastAsia="ru-RU"/>
              </w:rPr>
              <w:lastRenderedPageBreak/>
              <w:t>участок 7, участок 8), пешеходная часть (участок 1, участок 2, участок 3, участок 4, участок 5), ограждение (участок 1, участок 2, участок 3), подпорная стена, ограждение, контейнерная площадка, эстакада, два ограждения, семь ворот.</w:t>
            </w:r>
            <w:proofErr w:type="gramEnd"/>
          </w:p>
        </w:tc>
        <w:tc>
          <w:tcPr>
            <w:tcW w:w="1843" w:type="dxa"/>
            <w:vMerge/>
            <w:tcBorders>
              <w:left w:val="single" w:sz="6" w:space="0" w:color="auto"/>
              <w:bottom w:val="single" w:sz="6" w:space="0" w:color="auto"/>
              <w:right w:val="single" w:sz="6" w:space="0" w:color="auto"/>
            </w:tcBorders>
            <w:vAlign w:val="center"/>
          </w:tcPr>
          <w:p w:rsidR="00A328CA" w:rsidRPr="00D94FF3" w:rsidRDefault="00A328CA"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p>
        </w:tc>
      </w:tr>
      <w:tr w:rsidR="00105757" w:rsidRPr="00D94FF3" w:rsidTr="00105757">
        <w:trPr>
          <w:trHeight w:val="20"/>
        </w:trPr>
        <w:tc>
          <w:tcPr>
            <w:tcW w:w="710" w:type="dxa"/>
            <w:tcBorders>
              <w:top w:val="single" w:sz="6" w:space="0" w:color="auto"/>
              <w:left w:val="single" w:sz="6" w:space="0" w:color="auto"/>
              <w:bottom w:val="single" w:sz="6" w:space="0" w:color="auto"/>
              <w:right w:val="single" w:sz="6" w:space="0" w:color="auto"/>
            </w:tcBorders>
            <w:vAlign w:val="center"/>
          </w:tcPr>
          <w:p w:rsidR="00105757" w:rsidRPr="00D94FF3" w:rsidRDefault="00F84EAA" w:rsidP="00A328CA">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lastRenderedPageBreak/>
              <w:t>10</w:t>
            </w:r>
          </w:p>
        </w:tc>
        <w:tc>
          <w:tcPr>
            <w:tcW w:w="7087" w:type="dxa"/>
            <w:tcBorders>
              <w:top w:val="single" w:sz="6" w:space="0" w:color="auto"/>
              <w:left w:val="single" w:sz="6" w:space="0" w:color="auto"/>
              <w:bottom w:val="single" w:sz="6" w:space="0" w:color="auto"/>
              <w:right w:val="single" w:sz="6" w:space="0" w:color="auto"/>
            </w:tcBorders>
          </w:tcPr>
          <w:p w:rsidR="00105757" w:rsidRPr="00D94FF3" w:rsidRDefault="00105757" w:rsidP="004A6D7E">
            <w:pPr>
              <w:autoSpaceDE w:val="0"/>
              <w:autoSpaceDN w:val="0"/>
              <w:adjustRightInd w:val="0"/>
              <w:spacing w:after="0" w:line="240" w:lineRule="auto"/>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 xml:space="preserve">Капитальное строение с инв. № 200/С-100402, наименование – здание проходной весовой, назначение – здание специализированное иного назначения, общей площадью – 130,7 кв.м., расположенное на земельном участке с кадастровым номером 240100000003000304 по адресу: </w:t>
            </w:r>
            <w:proofErr w:type="gramStart"/>
            <w:r w:rsidRPr="00D94FF3">
              <w:rPr>
                <w:rFonts w:ascii="Times New Roman" w:hAnsi="Times New Roman" w:cs="Times New Roman"/>
                <w:color w:val="000000"/>
                <w:sz w:val="16"/>
                <w:szCs w:val="16"/>
                <w:lang w:eastAsia="ru-RU"/>
              </w:rPr>
              <w:t>г</w:t>
            </w:r>
            <w:proofErr w:type="gramEnd"/>
            <w:r w:rsidRPr="00D94FF3">
              <w:rPr>
                <w:rFonts w:ascii="Times New Roman" w:hAnsi="Times New Roman" w:cs="Times New Roman"/>
                <w:color w:val="000000"/>
                <w:sz w:val="16"/>
                <w:szCs w:val="16"/>
                <w:lang w:eastAsia="ru-RU"/>
              </w:rPr>
              <w:t>. Витебск, ул. Петруся Бровки, 8/3. Составные части и принадлежности: проезжая часть, пешеходная часть, четыре ограждения, подпорная стена, контейнерная площадка, эстакада, семь ворот.</w:t>
            </w:r>
          </w:p>
        </w:tc>
        <w:tc>
          <w:tcPr>
            <w:tcW w:w="1843" w:type="dxa"/>
            <w:tcBorders>
              <w:top w:val="single" w:sz="6" w:space="0" w:color="auto"/>
              <w:left w:val="single" w:sz="6" w:space="0" w:color="auto"/>
              <w:bottom w:val="single" w:sz="6" w:space="0" w:color="auto"/>
              <w:right w:val="single" w:sz="6" w:space="0" w:color="auto"/>
            </w:tcBorders>
            <w:vAlign w:val="center"/>
          </w:tcPr>
          <w:p w:rsidR="00105757" w:rsidRPr="00D94FF3" w:rsidRDefault="00105757" w:rsidP="004A6D7E">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D94FF3">
              <w:rPr>
                <w:rFonts w:ascii="Times New Roman" w:hAnsi="Times New Roman" w:cs="Times New Roman"/>
                <w:color w:val="000000"/>
                <w:sz w:val="16"/>
                <w:szCs w:val="16"/>
                <w:lang w:eastAsia="ru-RU"/>
              </w:rPr>
              <w:t>141 600,00</w:t>
            </w:r>
          </w:p>
        </w:tc>
      </w:tr>
    </w:tbl>
    <w:p w:rsidR="00740478" w:rsidRPr="00D94FF3" w:rsidRDefault="00E038DC" w:rsidP="00962FDF">
      <w:pPr>
        <w:widowControl w:val="0"/>
        <w:spacing w:after="0" w:line="240" w:lineRule="auto"/>
        <w:ind w:firstLine="567"/>
        <w:jc w:val="both"/>
        <w:rPr>
          <w:rFonts w:ascii="Times New Roman" w:hAnsi="Times New Roman" w:cs="Times New Roman"/>
          <w:sz w:val="18"/>
          <w:szCs w:val="18"/>
        </w:rPr>
      </w:pPr>
      <w:r w:rsidRPr="00D94FF3">
        <w:rPr>
          <w:rFonts w:ascii="Times New Roman" w:hAnsi="Times New Roman" w:cs="Times New Roman"/>
          <w:sz w:val="18"/>
          <w:szCs w:val="18"/>
        </w:rPr>
        <w:t>Местонахождение</w:t>
      </w:r>
      <w:r w:rsidR="00332B9C" w:rsidRPr="00D94FF3">
        <w:rPr>
          <w:rFonts w:ascii="Times New Roman" w:hAnsi="Times New Roman" w:cs="Times New Roman"/>
          <w:sz w:val="18"/>
          <w:szCs w:val="18"/>
        </w:rPr>
        <w:t xml:space="preserve"> предметов торгов</w:t>
      </w:r>
      <w:r w:rsidR="00154BC7" w:rsidRPr="00D94FF3">
        <w:rPr>
          <w:rFonts w:ascii="Times New Roman" w:hAnsi="Times New Roman" w:cs="Times New Roman"/>
          <w:sz w:val="18"/>
          <w:szCs w:val="18"/>
        </w:rPr>
        <w:t>:</w:t>
      </w:r>
      <w:r w:rsidR="00181D5E" w:rsidRPr="00D94FF3">
        <w:rPr>
          <w:rFonts w:ascii="Times New Roman" w:hAnsi="Times New Roman" w:cs="Times New Roman"/>
          <w:sz w:val="18"/>
          <w:szCs w:val="18"/>
        </w:rPr>
        <w:t xml:space="preserve"> Лот 1</w:t>
      </w:r>
      <w:r w:rsidR="00154BC7" w:rsidRPr="00D94FF3">
        <w:rPr>
          <w:rFonts w:ascii="Times New Roman" w:hAnsi="Times New Roman" w:cs="Times New Roman"/>
          <w:sz w:val="18"/>
          <w:szCs w:val="18"/>
        </w:rPr>
        <w:t>-3, 5</w:t>
      </w:r>
      <w:r w:rsidR="00181D5E" w:rsidRPr="00D94FF3">
        <w:rPr>
          <w:rFonts w:ascii="Times New Roman" w:hAnsi="Times New Roman" w:cs="Times New Roman"/>
          <w:sz w:val="18"/>
          <w:szCs w:val="18"/>
        </w:rPr>
        <w:t>-</w:t>
      </w:r>
      <w:r w:rsidR="002F3667" w:rsidRPr="00D94FF3">
        <w:rPr>
          <w:rFonts w:ascii="Times New Roman" w:hAnsi="Times New Roman" w:cs="Times New Roman"/>
          <w:sz w:val="18"/>
          <w:szCs w:val="18"/>
        </w:rPr>
        <w:t>1</w:t>
      </w:r>
      <w:r w:rsidR="00F84EAA" w:rsidRPr="00D94FF3">
        <w:rPr>
          <w:rFonts w:ascii="Times New Roman" w:hAnsi="Times New Roman" w:cs="Times New Roman"/>
          <w:sz w:val="18"/>
          <w:szCs w:val="18"/>
        </w:rPr>
        <w:t>0</w:t>
      </w:r>
      <w:r w:rsidR="00154BC7" w:rsidRPr="00D94FF3">
        <w:rPr>
          <w:rFonts w:ascii="Times New Roman" w:hAnsi="Times New Roman" w:cs="Times New Roman"/>
          <w:sz w:val="18"/>
          <w:szCs w:val="18"/>
        </w:rPr>
        <w:t xml:space="preserve">: </w:t>
      </w:r>
      <w:r w:rsidR="003B7CFE" w:rsidRPr="00D94FF3">
        <w:rPr>
          <w:rFonts w:ascii="Times New Roman" w:hAnsi="Times New Roman" w:cs="Times New Roman"/>
          <w:sz w:val="18"/>
          <w:szCs w:val="18"/>
        </w:rPr>
        <w:t xml:space="preserve">г. </w:t>
      </w:r>
      <w:r w:rsidR="00556FEC" w:rsidRPr="00D94FF3">
        <w:rPr>
          <w:rFonts w:ascii="Times New Roman" w:hAnsi="Times New Roman" w:cs="Times New Roman"/>
          <w:sz w:val="18"/>
          <w:szCs w:val="18"/>
        </w:rPr>
        <w:t>Витебск</w:t>
      </w:r>
      <w:r w:rsidR="003B7CFE" w:rsidRPr="00D94FF3">
        <w:rPr>
          <w:rFonts w:ascii="Times New Roman" w:hAnsi="Times New Roman" w:cs="Times New Roman"/>
          <w:sz w:val="18"/>
          <w:szCs w:val="18"/>
        </w:rPr>
        <w:t xml:space="preserve">, ул. </w:t>
      </w:r>
      <w:r w:rsidR="00556FEC" w:rsidRPr="00D94FF3">
        <w:rPr>
          <w:rFonts w:ascii="Times New Roman" w:hAnsi="Times New Roman" w:cs="Times New Roman"/>
          <w:sz w:val="18"/>
          <w:szCs w:val="18"/>
        </w:rPr>
        <w:t xml:space="preserve">П.Бровки, </w:t>
      </w:r>
      <w:r w:rsidR="003B7CFE" w:rsidRPr="00D94FF3">
        <w:rPr>
          <w:rFonts w:ascii="Times New Roman" w:hAnsi="Times New Roman" w:cs="Times New Roman"/>
          <w:sz w:val="18"/>
          <w:szCs w:val="18"/>
        </w:rPr>
        <w:t xml:space="preserve">д. </w:t>
      </w:r>
      <w:r w:rsidR="00556FEC" w:rsidRPr="00D94FF3">
        <w:rPr>
          <w:rFonts w:ascii="Times New Roman" w:hAnsi="Times New Roman" w:cs="Times New Roman"/>
          <w:sz w:val="18"/>
          <w:szCs w:val="18"/>
        </w:rPr>
        <w:t>8</w:t>
      </w:r>
      <w:r w:rsidR="00154BC7" w:rsidRPr="00D94FF3">
        <w:rPr>
          <w:rFonts w:ascii="Times New Roman" w:hAnsi="Times New Roman" w:cs="Times New Roman"/>
          <w:sz w:val="18"/>
          <w:szCs w:val="18"/>
        </w:rPr>
        <w:t xml:space="preserve">. Лот 4 - </w:t>
      </w:r>
      <w:r w:rsidR="00154BC7" w:rsidRPr="00D94FF3">
        <w:rPr>
          <w:rFonts w:ascii="Times New Roman" w:hAnsi="Times New Roman" w:cs="Times New Roman"/>
          <w:color w:val="000000"/>
          <w:sz w:val="16"/>
          <w:szCs w:val="16"/>
          <w:lang w:eastAsia="ru-RU"/>
        </w:rPr>
        <w:t xml:space="preserve">г. Витебск, ул. Некрасова, д. 7, </w:t>
      </w:r>
      <w:r w:rsidR="004B7BF7" w:rsidRPr="00D94FF3">
        <w:rPr>
          <w:rFonts w:ascii="Times New Roman" w:eastAsia="Calibri" w:hAnsi="Times New Roman" w:cs="Times New Roman"/>
          <w:sz w:val="18"/>
          <w:szCs w:val="18"/>
          <w:lang w:eastAsia="ru-RU"/>
        </w:rPr>
        <w:t xml:space="preserve">тел. для ознакомления и осмотра </w:t>
      </w:r>
      <w:r w:rsidR="00740478" w:rsidRPr="00D94FF3">
        <w:rPr>
          <w:rFonts w:ascii="Times New Roman" w:hAnsi="Times New Roman" w:cs="Times New Roman"/>
          <w:sz w:val="18"/>
          <w:szCs w:val="18"/>
        </w:rPr>
        <w:t xml:space="preserve">+37529 </w:t>
      </w:r>
      <w:r w:rsidR="000E07D0" w:rsidRPr="00D94FF3">
        <w:rPr>
          <w:rFonts w:ascii="Times New Roman" w:hAnsi="Times New Roman" w:cs="Times New Roman"/>
          <w:sz w:val="18"/>
          <w:szCs w:val="18"/>
        </w:rPr>
        <w:t>712-21-19</w:t>
      </w:r>
      <w:r w:rsidR="00740478" w:rsidRPr="00D94FF3">
        <w:rPr>
          <w:rFonts w:ascii="Times New Roman" w:hAnsi="Times New Roman" w:cs="Times New Roman"/>
          <w:sz w:val="18"/>
          <w:szCs w:val="18"/>
        </w:rPr>
        <w:t>.</w:t>
      </w:r>
    </w:p>
    <w:p w:rsidR="003B6200" w:rsidRPr="00D94FF3" w:rsidRDefault="00474B54" w:rsidP="00962FDF">
      <w:pPr>
        <w:widowControl w:val="0"/>
        <w:spacing w:after="0" w:line="240" w:lineRule="auto"/>
        <w:ind w:firstLine="567"/>
        <w:jc w:val="both"/>
        <w:rPr>
          <w:rFonts w:ascii="Times New Roman" w:hAnsi="Times New Roman" w:cs="Times New Roman"/>
          <w:sz w:val="18"/>
          <w:szCs w:val="18"/>
        </w:rPr>
      </w:pPr>
      <w:r w:rsidRPr="00D94FF3">
        <w:rPr>
          <w:rFonts w:ascii="Times New Roman" w:hAnsi="Times New Roman" w:cs="Times New Roman"/>
          <w:b/>
          <w:sz w:val="18"/>
          <w:szCs w:val="18"/>
        </w:rPr>
        <w:t>Для участия в торгах необходимо</w:t>
      </w:r>
      <w:r w:rsidR="006327BA" w:rsidRPr="00D94FF3">
        <w:rPr>
          <w:rFonts w:ascii="Times New Roman" w:hAnsi="Times New Roman" w:cs="Times New Roman"/>
          <w:b/>
          <w:sz w:val="18"/>
          <w:szCs w:val="18"/>
        </w:rPr>
        <w:t xml:space="preserve"> </w:t>
      </w:r>
      <w:r w:rsidR="00FD1CA5" w:rsidRPr="00D94FF3">
        <w:rPr>
          <w:rFonts w:ascii="Times New Roman" w:hAnsi="Times New Roman" w:cs="Times New Roman"/>
          <w:b/>
          <w:sz w:val="18"/>
          <w:szCs w:val="18"/>
        </w:rPr>
        <w:t xml:space="preserve">в срок </w:t>
      </w:r>
      <w:r w:rsidR="00646964" w:rsidRPr="00D94FF3">
        <w:rPr>
          <w:rFonts w:ascii="Times New Roman" w:hAnsi="Times New Roman" w:cs="Times New Roman"/>
          <w:sz w:val="18"/>
          <w:szCs w:val="18"/>
          <w:u w:val="single"/>
        </w:rPr>
        <w:t xml:space="preserve">с </w:t>
      </w:r>
      <w:r w:rsidR="00105757" w:rsidRPr="00D94FF3">
        <w:rPr>
          <w:rFonts w:ascii="Times New Roman" w:hAnsi="Times New Roman" w:cs="Times New Roman"/>
          <w:sz w:val="18"/>
          <w:szCs w:val="18"/>
          <w:u w:val="single"/>
        </w:rPr>
        <w:t>0</w:t>
      </w:r>
      <w:r w:rsidR="00154BC7" w:rsidRPr="00D94FF3">
        <w:rPr>
          <w:rFonts w:ascii="Times New Roman" w:hAnsi="Times New Roman" w:cs="Times New Roman"/>
          <w:sz w:val="18"/>
          <w:szCs w:val="18"/>
          <w:u w:val="single"/>
        </w:rPr>
        <w:t>4</w:t>
      </w:r>
      <w:r w:rsidR="00105757" w:rsidRPr="00D94FF3">
        <w:rPr>
          <w:rFonts w:ascii="Times New Roman" w:hAnsi="Times New Roman" w:cs="Times New Roman"/>
          <w:sz w:val="18"/>
          <w:szCs w:val="18"/>
          <w:u w:val="single"/>
        </w:rPr>
        <w:t>.11</w:t>
      </w:r>
      <w:r w:rsidR="00556FEC" w:rsidRPr="00D94FF3">
        <w:rPr>
          <w:rFonts w:ascii="Times New Roman" w:hAnsi="Times New Roman" w:cs="Times New Roman"/>
          <w:sz w:val="18"/>
          <w:szCs w:val="18"/>
          <w:u w:val="single"/>
        </w:rPr>
        <w:t xml:space="preserve">.2023 </w:t>
      </w:r>
      <w:r w:rsidR="00D4465F" w:rsidRPr="00D94FF3">
        <w:rPr>
          <w:rFonts w:ascii="Times New Roman" w:hAnsi="Times New Roman" w:cs="Times New Roman"/>
          <w:sz w:val="18"/>
          <w:szCs w:val="18"/>
          <w:u w:val="single"/>
        </w:rPr>
        <w:t>г. 09:00</w:t>
      </w:r>
      <w:r w:rsidR="00D4465F" w:rsidRPr="00D94FF3">
        <w:rPr>
          <w:rFonts w:ascii="Times New Roman" w:hAnsi="Times New Roman" w:cs="Times New Roman"/>
          <w:b/>
          <w:sz w:val="18"/>
          <w:szCs w:val="18"/>
          <w:u w:val="single"/>
        </w:rPr>
        <w:t xml:space="preserve"> </w:t>
      </w:r>
      <w:r w:rsidR="00BC5BAE" w:rsidRPr="00D94FF3">
        <w:rPr>
          <w:rFonts w:ascii="Times New Roman" w:hAnsi="Times New Roman" w:cs="Times New Roman"/>
          <w:sz w:val="18"/>
          <w:szCs w:val="18"/>
          <w:u w:val="single"/>
        </w:rPr>
        <w:t xml:space="preserve">по </w:t>
      </w:r>
      <w:r w:rsidR="00DD0AE8" w:rsidRPr="00D94FF3">
        <w:rPr>
          <w:rFonts w:ascii="Times New Roman" w:hAnsi="Times New Roman" w:cs="Times New Roman"/>
          <w:sz w:val="18"/>
          <w:szCs w:val="18"/>
          <w:u w:val="single"/>
        </w:rPr>
        <w:t>04</w:t>
      </w:r>
      <w:r w:rsidR="00556FEC" w:rsidRPr="00D94FF3">
        <w:rPr>
          <w:rFonts w:ascii="Times New Roman" w:hAnsi="Times New Roman" w:cs="Times New Roman"/>
          <w:sz w:val="18"/>
          <w:szCs w:val="18"/>
          <w:u w:val="single"/>
        </w:rPr>
        <w:t>.1</w:t>
      </w:r>
      <w:r w:rsidR="00DD0AE8" w:rsidRPr="00D94FF3">
        <w:rPr>
          <w:rFonts w:ascii="Times New Roman" w:hAnsi="Times New Roman" w:cs="Times New Roman"/>
          <w:sz w:val="18"/>
          <w:szCs w:val="18"/>
          <w:u w:val="single"/>
        </w:rPr>
        <w:t>2</w:t>
      </w:r>
      <w:r w:rsidR="00556FEC" w:rsidRPr="00D94FF3">
        <w:rPr>
          <w:rFonts w:ascii="Times New Roman" w:hAnsi="Times New Roman" w:cs="Times New Roman"/>
          <w:sz w:val="18"/>
          <w:szCs w:val="18"/>
          <w:u w:val="single"/>
        </w:rPr>
        <w:t xml:space="preserve">.2023 </w:t>
      </w:r>
      <w:r w:rsidR="00D4465F" w:rsidRPr="00D94FF3">
        <w:rPr>
          <w:rFonts w:ascii="Times New Roman" w:hAnsi="Times New Roman" w:cs="Times New Roman"/>
          <w:sz w:val="18"/>
          <w:szCs w:val="18"/>
          <w:u w:val="single"/>
        </w:rPr>
        <w:t>г. 1</w:t>
      </w:r>
      <w:r w:rsidR="003B6200" w:rsidRPr="00D94FF3">
        <w:rPr>
          <w:rFonts w:ascii="Times New Roman" w:hAnsi="Times New Roman" w:cs="Times New Roman"/>
          <w:sz w:val="18"/>
          <w:szCs w:val="18"/>
          <w:u w:val="single"/>
        </w:rPr>
        <w:t>7</w:t>
      </w:r>
      <w:r w:rsidR="00D4465F" w:rsidRPr="00D94FF3">
        <w:rPr>
          <w:rFonts w:ascii="Times New Roman" w:hAnsi="Times New Roman" w:cs="Times New Roman"/>
          <w:sz w:val="18"/>
          <w:szCs w:val="18"/>
          <w:u w:val="single"/>
        </w:rPr>
        <w:t>:00</w:t>
      </w:r>
      <w:r w:rsidR="00515BE8" w:rsidRPr="00D94FF3">
        <w:rPr>
          <w:rFonts w:ascii="Times New Roman" w:hAnsi="Times New Roman" w:cs="Times New Roman"/>
          <w:sz w:val="18"/>
          <w:szCs w:val="18"/>
        </w:rPr>
        <w:t xml:space="preserve"> </w:t>
      </w:r>
    </w:p>
    <w:p w:rsidR="003B6200" w:rsidRPr="00D94FF3" w:rsidRDefault="00325BBB" w:rsidP="00962FDF">
      <w:pPr>
        <w:widowControl w:val="0"/>
        <w:spacing w:after="0" w:line="240" w:lineRule="auto"/>
        <w:ind w:firstLine="567"/>
        <w:jc w:val="both"/>
        <w:rPr>
          <w:rFonts w:ascii="Times New Roman" w:hAnsi="Times New Roman" w:cs="Times New Roman"/>
          <w:sz w:val="18"/>
          <w:szCs w:val="18"/>
        </w:rPr>
      </w:pPr>
      <w:r w:rsidRPr="00D94FF3">
        <w:rPr>
          <w:rFonts w:ascii="Times New Roman" w:hAnsi="Times New Roman" w:cs="Times New Roman"/>
          <w:sz w:val="18"/>
          <w:szCs w:val="18"/>
        </w:rPr>
        <w:t xml:space="preserve">1) зарегистрироваться и подать заявку по выбранному лоту на участие в торгах на сайте </w:t>
      </w:r>
      <w:hyperlink r:id="rId7" w:history="1">
        <w:r w:rsidRPr="00D94FF3">
          <w:rPr>
            <w:rStyle w:val="a4"/>
            <w:rFonts w:ascii="Times New Roman" w:hAnsi="Times New Roman" w:cs="Times New Roman"/>
            <w:color w:val="auto"/>
            <w:sz w:val="18"/>
            <w:szCs w:val="18"/>
            <w:lang w:val="en-US"/>
          </w:rPr>
          <w:t>BELTORGI</w:t>
        </w:r>
        <w:r w:rsidRPr="00D94FF3">
          <w:rPr>
            <w:rStyle w:val="a4"/>
            <w:rFonts w:ascii="Times New Roman" w:hAnsi="Times New Roman" w:cs="Times New Roman"/>
            <w:color w:val="auto"/>
            <w:sz w:val="18"/>
            <w:szCs w:val="18"/>
          </w:rPr>
          <w:t>.</w:t>
        </w:r>
        <w:r w:rsidRPr="00D94FF3">
          <w:rPr>
            <w:rStyle w:val="a4"/>
            <w:rFonts w:ascii="Times New Roman" w:hAnsi="Times New Roman" w:cs="Times New Roman"/>
            <w:color w:val="auto"/>
            <w:sz w:val="18"/>
            <w:szCs w:val="18"/>
            <w:lang w:val="en-US"/>
          </w:rPr>
          <w:t>BY</w:t>
        </w:r>
      </w:hyperlink>
      <w:r w:rsidRPr="00D94FF3">
        <w:rPr>
          <w:rFonts w:ascii="Times New Roman" w:hAnsi="Times New Roman" w:cs="Times New Roman"/>
          <w:sz w:val="18"/>
          <w:szCs w:val="18"/>
        </w:rPr>
        <w:t xml:space="preserve">, </w:t>
      </w:r>
    </w:p>
    <w:p w:rsidR="00325BBB" w:rsidRPr="00D94FF3" w:rsidRDefault="00325BBB" w:rsidP="00962FDF">
      <w:pPr>
        <w:widowControl w:val="0"/>
        <w:spacing w:after="0" w:line="240" w:lineRule="auto"/>
        <w:ind w:firstLine="567"/>
        <w:jc w:val="both"/>
        <w:rPr>
          <w:rFonts w:ascii="Times New Roman" w:hAnsi="Times New Roman" w:cs="Times New Roman"/>
          <w:sz w:val="18"/>
          <w:szCs w:val="18"/>
        </w:rPr>
      </w:pPr>
      <w:r w:rsidRPr="00D94FF3">
        <w:rPr>
          <w:rFonts w:ascii="Times New Roman" w:hAnsi="Times New Roman" w:cs="Times New Roman"/>
          <w:sz w:val="18"/>
          <w:szCs w:val="18"/>
        </w:rPr>
        <w:t>2)</w:t>
      </w:r>
      <w:r w:rsidRPr="00D94FF3">
        <w:rPr>
          <w:rFonts w:ascii="Times New Roman" w:hAnsi="Times New Roman" w:cs="Times New Roman"/>
          <w:b/>
          <w:sz w:val="18"/>
          <w:szCs w:val="18"/>
        </w:rPr>
        <w:t xml:space="preserve"> </w:t>
      </w:r>
      <w:r w:rsidRPr="00D94FF3">
        <w:rPr>
          <w:rFonts w:ascii="Times New Roman" w:hAnsi="Times New Roman" w:cs="Times New Roman"/>
          <w:sz w:val="18"/>
          <w:szCs w:val="18"/>
        </w:rPr>
        <w:t xml:space="preserve">перечислить задаток по выбранному лоту на р/с </w:t>
      </w:r>
      <w:r w:rsidRPr="00D94FF3">
        <w:rPr>
          <w:rFonts w:ascii="Times New Roman" w:hAnsi="Times New Roman" w:cs="Times New Roman"/>
          <w:sz w:val="18"/>
          <w:szCs w:val="18"/>
          <w:lang w:val="en-US"/>
        </w:rPr>
        <w:t>BY</w:t>
      </w:r>
      <w:r w:rsidRPr="00D94FF3">
        <w:rPr>
          <w:rFonts w:ascii="Times New Roman" w:hAnsi="Times New Roman" w:cs="Times New Roman"/>
          <w:sz w:val="18"/>
          <w:szCs w:val="18"/>
        </w:rPr>
        <w:t>33</w:t>
      </w:r>
      <w:r w:rsidRPr="00D94FF3">
        <w:rPr>
          <w:rFonts w:ascii="Times New Roman" w:hAnsi="Times New Roman" w:cs="Times New Roman"/>
          <w:sz w:val="18"/>
          <w:szCs w:val="18"/>
          <w:lang w:val="en-US"/>
        </w:rPr>
        <w:t>BPSB</w:t>
      </w:r>
      <w:r w:rsidRPr="00D94FF3">
        <w:rPr>
          <w:rFonts w:ascii="Times New Roman" w:hAnsi="Times New Roman" w:cs="Times New Roman"/>
          <w:sz w:val="18"/>
          <w:szCs w:val="18"/>
        </w:rPr>
        <w:t>301218545901393</w:t>
      </w:r>
      <w:r w:rsidR="00D87304" w:rsidRPr="00D94FF3">
        <w:rPr>
          <w:rFonts w:ascii="Times New Roman" w:hAnsi="Times New Roman" w:cs="Times New Roman"/>
          <w:sz w:val="18"/>
          <w:szCs w:val="18"/>
        </w:rPr>
        <w:t>30000 в ОАО «</w:t>
      </w:r>
      <w:proofErr w:type="spellStart"/>
      <w:r w:rsidR="00D87304" w:rsidRPr="00D94FF3">
        <w:rPr>
          <w:rFonts w:ascii="Times New Roman" w:hAnsi="Times New Roman" w:cs="Times New Roman"/>
          <w:sz w:val="18"/>
          <w:szCs w:val="18"/>
        </w:rPr>
        <w:t>Сбер</w:t>
      </w:r>
      <w:proofErr w:type="spellEnd"/>
      <w:r w:rsidR="00DD0AE8" w:rsidRPr="00D94FF3">
        <w:rPr>
          <w:rFonts w:ascii="Times New Roman" w:hAnsi="Times New Roman" w:cs="Times New Roman"/>
          <w:sz w:val="18"/>
          <w:szCs w:val="18"/>
        </w:rPr>
        <w:t xml:space="preserve"> Б</w:t>
      </w:r>
      <w:r w:rsidR="00D87304" w:rsidRPr="00D94FF3">
        <w:rPr>
          <w:rFonts w:ascii="Times New Roman" w:hAnsi="Times New Roman" w:cs="Times New Roman"/>
          <w:sz w:val="18"/>
          <w:szCs w:val="18"/>
        </w:rPr>
        <w:t>анк», код</w:t>
      </w:r>
      <w:r w:rsidRPr="00D94FF3">
        <w:rPr>
          <w:rFonts w:ascii="Times New Roman" w:hAnsi="Times New Roman" w:cs="Times New Roman"/>
          <w:sz w:val="18"/>
          <w:szCs w:val="18"/>
        </w:rPr>
        <w:t xml:space="preserve"> </w:t>
      </w:r>
      <w:r w:rsidRPr="00D94FF3">
        <w:rPr>
          <w:rFonts w:ascii="Times New Roman" w:hAnsi="Times New Roman" w:cs="Times New Roman"/>
          <w:sz w:val="18"/>
          <w:szCs w:val="18"/>
          <w:lang w:val="en-US"/>
        </w:rPr>
        <w:t>BPSBBY</w:t>
      </w:r>
      <w:r w:rsidRPr="00D94FF3">
        <w:rPr>
          <w:rFonts w:ascii="Times New Roman" w:hAnsi="Times New Roman" w:cs="Times New Roman"/>
          <w:sz w:val="18"/>
          <w:szCs w:val="18"/>
        </w:rPr>
        <w:t>2</w:t>
      </w:r>
      <w:r w:rsidRPr="00D94FF3">
        <w:rPr>
          <w:rFonts w:ascii="Times New Roman" w:hAnsi="Times New Roman" w:cs="Times New Roman"/>
          <w:sz w:val="18"/>
          <w:szCs w:val="18"/>
          <w:lang w:val="en-US"/>
        </w:rPr>
        <w:t>X</w:t>
      </w:r>
      <w:r w:rsidRPr="00D94FF3">
        <w:rPr>
          <w:rFonts w:ascii="Times New Roman" w:hAnsi="Times New Roman" w:cs="Times New Roman"/>
          <w:sz w:val="18"/>
          <w:szCs w:val="18"/>
        </w:rPr>
        <w:t>, УНП 191113330, получатель – ЗАО «Белреализация».</w:t>
      </w:r>
    </w:p>
    <w:p w:rsidR="00D23251" w:rsidRPr="008875F5" w:rsidRDefault="00971834" w:rsidP="00962FDF">
      <w:pPr>
        <w:widowControl w:val="0"/>
        <w:spacing w:after="0" w:line="240" w:lineRule="auto"/>
        <w:ind w:firstLine="567"/>
        <w:jc w:val="both"/>
        <w:rPr>
          <w:rFonts w:ascii="Times New Roman" w:hAnsi="Times New Roman" w:cs="Times New Roman"/>
          <w:snapToGrid w:val="0"/>
          <w:sz w:val="18"/>
          <w:szCs w:val="18"/>
        </w:rPr>
      </w:pPr>
      <w:r w:rsidRPr="00D94FF3">
        <w:rPr>
          <w:rFonts w:ascii="Times New Roman" w:hAnsi="Times New Roman" w:cs="Times New Roman"/>
          <w:snapToGrid w:val="0"/>
          <w:sz w:val="18"/>
          <w:szCs w:val="18"/>
        </w:rPr>
        <w:t xml:space="preserve">Шаг торгов – 5%, задаток – 10% от начальной цены предмета торгов. </w:t>
      </w:r>
      <w:r w:rsidR="00D23251" w:rsidRPr="00D94FF3">
        <w:rPr>
          <w:rFonts w:ascii="Times New Roman" w:hAnsi="Times New Roman" w:cs="Times New Roman"/>
          <w:snapToGrid w:val="0"/>
          <w:sz w:val="18"/>
          <w:szCs w:val="18"/>
        </w:rPr>
        <w:t>Организатор торгов вправе отказаться от их проведения не позднее,</w:t>
      </w:r>
      <w:r w:rsidR="00C154AB" w:rsidRPr="00D94FF3">
        <w:rPr>
          <w:rFonts w:ascii="Times New Roman" w:hAnsi="Times New Roman" w:cs="Times New Roman"/>
          <w:snapToGrid w:val="0"/>
          <w:sz w:val="18"/>
          <w:szCs w:val="18"/>
        </w:rPr>
        <w:t xml:space="preserve"> чем за день </w:t>
      </w:r>
      <w:r w:rsidR="00D23251" w:rsidRPr="00D94FF3">
        <w:rPr>
          <w:rFonts w:ascii="Times New Roman" w:hAnsi="Times New Roman" w:cs="Times New Roman"/>
          <w:snapToGrid w:val="0"/>
          <w:sz w:val="18"/>
          <w:szCs w:val="18"/>
        </w:rPr>
        <w:t>до наступления даты проведения торгов.</w:t>
      </w:r>
      <w:r w:rsidR="007043B5" w:rsidRPr="00D94FF3">
        <w:rPr>
          <w:rFonts w:ascii="Times New Roman" w:hAnsi="Times New Roman" w:cs="Times New Roman"/>
          <w:snapToGrid w:val="0"/>
          <w:sz w:val="18"/>
          <w:szCs w:val="18"/>
        </w:rPr>
        <w:t xml:space="preserve"> </w:t>
      </w:r>
      <w:r w:rsidR="007043B5" w:rsidRPr="00D94FF3">
        <w:rPr>
          <w:rFonts w:ascii="Times New Roman" w:hAnsi="Times New Roman" w:cs="Times New Roman"/>
          <w:sz w:val="18"/>
          <w:szCs w:val="18"/>
        </w:rPr>
        <w:t xml:space="preserve">Торги проводятся при наличии не менее двух допущенных к участию в них участников. </w:t>
      </w:r>
      <w:r w:rsidR="007043B5" w:rsidRPr="00D94FF3">
        <w:rPr>
          <w:rFonts w:ascii="Times New Roman" w:eastAsia="Times New Roman" w:hAnsi="Times New Roman" w:cs="Times New Roman"/>
          <w:sz w:val="18"/>
          <w:szCs w:val="18"/>
          <w:lang w:eastAsia="ru-RU"/>
        </w:rPr>
        <w:t xml:space="preserve">Победителем торгов признается лицо, предложившее наиболее высокую цену. </w:t>
      </w:r>
      <w:r w:rsidR="007043B5" w:rsidRPr="00D94FF3">
        <w:rPr>
          <w:rFonts w:ascii="Times New Roman" w:hAnsi="Times New Roman" w:cs="Times New Roman"/>
          <w:sz w:val="18"/>
          <w:szCs w:val="18"/>
        </w:rPr>
        <w:t>Если за</w:t>
      </w:r>
      <w:bookmarkStart w:id="0" w:name="_GoBack"/>
      <w:bookmarkEnd w:id="0"/>
      <w:r w:rsidR="007043B5" w:rsidRPr="00D94FF3">
        <w:rPr>
          <w:rFonts w:ascii="Times New Roman" w:hAnsi="Times New Roman" w:cs="Times New Roman"/>
          <w:sz w:val="18"/>
          <w:szCs w:val="18"/>
        </w:rPr>
        <w:t xml:space="preserve">явка на участие в торгах подана только одним участником, торги признаются несостоявшимися. Предмет торгов продается претенденту на покупку при его согласии по начальной цене, увеличенной на пять процентов. </w:t>
      </w:r>
      <w:r w:rsidR="001F7A57" w:rsidRPr="00D94FF3">
        <w:rPr>
          <w:rFonts w:ascii="Times New Roman" w:hAnsi="Times New Roman" w:cs="Times New Roman"/>
          <w:sz w:val="18"/>
          <w:szCs w:val="18"/>
        </w:rPr>
        <w:t>Результаты торгов оформляются в виде протокола.</w:t>
      </w:r>
      <w:r w:rsidR="001800DE" w:rsidRPr="00D94FF3">
        <w:rPr>
          <w:rFonts w:ascii="Times New Roman" w:hAnsi="Times New Roman" w:cs="Times New Roman"/>
          <w:b/>
          <w:bCs/>
          <w:sz w:val="18"/>
          <w:szCs w:val="18"/>
          <w:shd w:val="clear" w:color="auto" w:fill="FFFFFF"/>
        </w:rPr>
        <w:t xml:space="preserve"> </w:t>
      </w:r>
      <w:r w:rsidR="007043B5" w:rsidRPr="00D94FF3">
        <w:rPr>
          <w:rFonts w:ascii="Times New Roman" w:hAnsi="Times New Roman" w:cs="Times New Roman"/>
          <w:snapToGrid w:val="0"/>
          <w:sz w:val="18"/>
          <w:szCs w:val="18"/>
        </w:rPr>
        <w:t xml:space="preserve">Победитель торгов (претендент на покупку) обязан </w:t>
      </w:r>
      <w:r w:rsidR="00E74C5E" w:rsidRPr="00D94FF3">
        <w:rPr>
          <w:rFonts w:ascii="Times New Roman" w:hAnsi="Times New Roman" w:cs="Times New Roman"/>
          <w:snapToGrid w:val="0"/>
          <w:sz w:val="18"/>
          <w:szCs w:val="18"/>
        </w:rPr>
        <w:t xml:space="preserve">в течение 5 дней со дня проведения торгов </w:t>
      </w:r>
      <w:r w:rsidR="0075584F" w:rsidRPr="00D94FF3">
        <w:rPr>
          <w:rFonts w:ascii="Times New Roman" w:hAnsi="Times New Roman" w:cs="Times New Roman"/>
          <w:snapToGrid w:val="0"/>
          <w:sz w:val="18"/>
          <w:szCs w:val="18"/>
        </w:rPr>
        <w:t>оплатить</w:t>
      </w:r>
      <w:r w:rsidR="007043B5" w:rsidRPr="00D94FF3">
        <w:rPr>
          <w:rFonts w:ascii="Times New Roman" w:hAnsi="Times New Roman" w:cs="Times New Roman"/>
          <w:snapToGrid w:val="0"/>
          <w:sz w:val="18"/>
          <w:szCs w:val="18"/>
        </w:rPr>
        <w:t xml:space="preserve"> сумму фактических затрат, связанных с организацией и проведением торгов</w:t>
      </w:r>
      <w:r w:rsidR="00474E77" w:rsidRPr="00D94FF3">
        <w:rPr>
          <w:rFonts w:ascii="Times New Roman" w:hAnsi="Times New Roman" w:cs="Times New Roman"/>
          <w:snapToGrid w:val="0"/>
          <w:sz w:val="18"/>
          <w:szCs w:val="18"/>
        </w:rPr>
        <w:t>,</w:t>
      </w:r>
      <w:r w:rsidR="007043B5" w:rsidRPr="00D94FF3">
        <w:rPr>
          <w:rFonts w:ascii="Times New Roman" w:hAnsi="Times New Roman" w:cs="Times New Roman"/>
          <w:snapToGrid w:val="0"/>
          <w:sz w:val="18"/>
          <w:szCs w:val="18"/>
        </w:rPr>
        <w:t xml:space="preserve"> </w:t>
      </w:r>
      <w:r w:rsidR="0075584F" w:rsidRPr="00D94FF3">
        <w:rPr>
          <w:rFonts w:ascii="Times New Roman" w:hAnsi="Times New Roman" w:cs="Times New Roman"/>
          <w:snapToGrid w:val="0"/>
          <w:sz w:val="18"/>
          <w:szCs w:val="18"/>
        </w:rPr>
        <w:t>аукционный сбор</w:t>
      </w:r>
      <w:r w:rsidR="00D84645" w:rsidRPr="00D94FF3">
        <w:rPr>
          <w:rFonts w:ascii="Times New Roman" w:eastAsia="Times New Roman" w:hAnsi="Times New Roman" w:cs="Times New Roman"/>
          <w:sz w:val="18"/>
          <w:szCs w:val="18"/>
          <w:lang w:eastAsia="ru-RU"/>
        </w:rPr>
        <w:t>.</w:t>
      </w:r>
      <w:r w:rsidR="004E0118" w:rsidRPr="00D94FF3">
        <w:rPr>
          <w:rFonts w:ascii="Times New Roman" w:eastAsia="Times New Roman" w:hAnsi="Times New Roman" w:cs="Times New Roman"/>
          <w:sz w:val="18"/>
          <w:szCs w:val="18"/>
          <w:lang w:eastAsia="ru-RU"/>
        </w:rPr>
        <w:t xml:space="preserve"> Срок</w:t>
      </w:r>
      <w:r w:rsidR="0075584F" w:rsidRPr="00D94FF3">
        <w:rPr>
          <w:rFonts w:ascii="Times New Roman" w:eastAsia="Times New Roman" w:hAnsi="Times New Roman" w:cs="Times New Roman"/>
          <w:sz w:val="18"/>
          <w:szCs w:val="18"/>
          <w:lang w:eastAsia="ru-RU"/>
        </w:rPr>
        <w:t xml:space="preserve"> заключения</w:t>
      </w:r>
      <w:r w:rsidR="004E0118" w:rsidRPr="00D94FF3">
        <w:rPr>
          <w:rFonts w:ascii="Times New Roman" w:eastAsia="Times New Roman" w:hAnsi="Times New Roman" w:cs="Times New Roman"/>
          <w:sz w:val="18"/>
          <w:szCs w:val="18"/>
          <w:lang w:eastAsia="ru-RU"/>
        </w:rPr>
        <w:t xml:space="preserve"> </w:t>
      </w:r>
      <w:r w:rsidR="0075584F" w:rsidRPr="00D94FF3">
        <w:rPr>
          <w:rFonts w:ascii="Times New Roman" w:eastAsia="Times New Roman" w:hAnsi="Times New Roman" w:cs="Times New Roman"/>
          <w:sz w:val="18"/>
          <w:szCs w:val="18"/>
          <w:lang w:eastAsia="ru-RU"/>
        </w:rPr>
        <w:t xml:space="preserve">договора купли-продажи и </w:t>
      </w:r>
      <w:r w:rsidR="004E0118" w:rsidRPr="00D94FF3">
        <w:rPr>
          <w:rFonts w:ascii="Times New Roman" w:eastAsia="Times New Roman" w:hAnsi="Times New Roman" w:cs="Times New Roman"/>
          <w:sz w:val="18"/>
          <w:szCs w:val="18"/>
          <w:lang w:eastAsia="ru-RU"/>
        </w:rPr>
        <w:t xml:space="preserve">оплаты предмета торгов: не позднее </w:t>
      </w:r>
      <w:r w:rsidR="004938DA" w:rsidRPr="00D94FF3">
        <w:rPr>
          <w:rFonts w:ascii="Times New Roman" w:eastAsia="Times New Roman" w:hAnsi="Times New Roman" w:cs="Times New Roman"/>
          <w:sz w:val="18"/>
          <w:szCs w:val="18"/>
          <w:lang w:eastAsia="ru-RU"/>
        </w:rPr>
        <w:t>10</w:t>
      </w:r>
      <w:r w:rsidR="004E0118" w:rsidRPr="00D94FF3">
        <w:rPr>
          <w:rFonts w:ascii="Times New Roman" w:eastAsia="Times New Roman" w:hAnsi="Times New Roman" w:cs="Times New Roman"/>
          <w:sz w:val="18"/>
          <w:szCs w:val="18"/>
          <w:lang w:eastAsia="ru-RU"/>
        </w:rPr>
        <w:t xml:space="preserve"> </w:t>
      </w:r>
      <w:r w:rsidR="004938DA" w:rsidRPr="00D94FF3">
        <w:rPr>
          <w:rFonts w:ascii="Times New Roman" w:eastAsia="Times New Roman" w:hAnsi="Times New Roman" w:cs="Times New Roman"/>
          <w:sz w:val="18"/>
          <w:szCs w:val="18"/>
          <w:lang w:eastAsia="ru-RU"/>
        </w:rPr>
        <w:t>рабочих</w:t>
      </w:r>
      <w:r w:rsidR="004E0118" w:rsidRPr="00D94FF3">
        <w:rPr>
          <w:rFonts w:ascii="Times New Roman" w:eastAsia="Times New Roman" w:hAnsi="Times New Roman" w:cs="Times New Roman"/>
          <w:sz w:val="18"/>
          <w:szCs w:val="18"/>
          <w:lang w:eastAsia="ru-RU"/>
        </w:rPr>
        <w:t xml:space="preserve"> дней со дня проведения торгов.</w:t>
      </w:r>
      <w:r w:rsidR="00451489" w:rsidRPr="008875F5">
        <w:rPr>
          <w:rFonts w:ascii="Times New Roman" w:hAnsi="Times New Roman" w:cs="Times New Roman"/>
          <w:bCs/>
          <w:sz w:val="18"/>
          <w:szCs w:val="18"/>
          <w:shd w:val="clear" w:color="auto" w:fill="FFFFFF"/>
        </w:rPr>
        <w:t xml:space="preserve"> </w:t>
      </w:r>
    </w:p>
    <w:sectPr w:rsidR="00D23251" w:rsidRPr="008875F5" w:rsidSect="009F00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CC9"/>
    <w:multiLevelType w:val="hybridMultilevel"/>
    <w:tmpl w:val="F41C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04775F"/>
    <w:multiLevelType w:val="hybridMultilevel"/>
    <w:tmpl w:val="F508DA7E"/>
    <w:lvl w:ilvl="0" w:tplc="D67CF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C8065B"/>
    <w:multiLevelType w:val="hybridMultilevel"/>
    <w:tmpl w:val="B24A40B0"/>
    <w:lvl w:ilvl="0" w:tplc="D3EED256">
      <w:start w:val="74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4182D24"/>
    <w:multiLevelType w:val="hybridMultilevel"/>
    <w:tmpl w:val="25EAF7B2"/>
    <w:lvl w:ilvl="0" w:tplc="7682C4D2">
      <w:start w:val="7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185005"/>
    <w:multiLevelType w:val="hybridMultilevel"/>
    <w:tmpl w:val="270A05B0"/>
    <w:lvl w:ilvl="0" w:tplc="7EF61796">
      <w:start w:val="2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B54"/>
    <w:rsid w:val="0000575C"/>
    <w:rsid w:val="00012563"/>
    <w:rsid w:val="00013268"/>
    <w:rsid w:val="00013AEA"/>
    <w:rsid w:val="00017894"/>
    <w:rsid w:val="00025547"/>
    <w:rsid w:val="00027578"/>
    <w:rsid w:val="000338DC"/>
    <w:rsid w:val="00037F58"/>
    <w:rsid w:val="00041053"/>
    <w:rsid w:val="00044FBB"/>
    <w:rsid w:val="000512E2"/>
    <w:rsid w:val="0006217E"/>
    <w:rsid w:val="00063FE8"/>
    <w:rsid w:val="00067908"/>
    <w:rsid w:val="00083BE5"/>
    <w:rsid w:val="0008437E"/>
    <w:rsid w:val="000848F3"/>
    <w:rsid w:val="00087E89"/>
    <w:rsid w:val="00096DDE"/>
    <w:rsid w:val="000A4304"/>
    <w:rsid w:val="000B17F8"/>
    <w:rsid w:val="000D45DA"/>
    <w:rsid w:val="000D4D57"/>
    <w:rsid w:val="000E0539"/>
    <w:rsid w:val="000E07D0"/>
    <w:rsid w:val="000E1134"/>
    <w:rsid w:val="001019F0"/>
    <w:rsid w:val="001047A1"/>
    <w:rsid w:val="00105757"/>
    <w:rsid w:val="001139F6"/>
    <w:rsid w:val="00116AA4"/>
    <w:rsid w:val="00116C32"/>
    <w:rsid w:val="00116C71"/>
    <w:rsid w:val="001231F9"/>
    <w:rsid w:val="00142C73"/>
    <w:rsid w:val="00142E5F"/>
    <w:rsid w:val="001462A8"/>
    <w:rsid w:val="00154BC7"/>
    <w:rsid w:val="0016173B"/>
    <w:rsid w:val="0016496B"/>
    <w:rsid w:val="00165134"/>
    <w:rsid w:val="00171BD9"/>
    <w:rsid w:val="001722C5"/>
    <w:rsid w:val="00172AC1"/>
    <w:rsid w:val="001800DE"/>
    <w:rsid w:val="001812EC"/>
    <w:rsid w:val="00181D5E"/>
    <w:rsid w:val="00190E6C"/>
    <w:rsid w:val="001A6236"/>
    <w:rsid w:val="001A6F56"/>
    <w:rsid w:val="001B0750"/>
    <w:rsid w:val="001B0CFD"/>
    <w:rsid w:val="001B0E15"/>
    <w:rsid w:val="001B3CDE"/>
    <w:rsid w:val="001C3039"/>
    <w:rsid w:val="001C7281"/>
    <w:rsid w:val="001D0C12"/>
    <w:rsid w:val="001D546D"/>
    <w:rsid w:val="001D7CD0"/>
    <w:rsid w:val="001E1F89"/>
    <w:rsid w:val="001E32C6"/>
    <w:rsid w:val="001E504B"/>
    <w:rsid w:val="001E763F"/>
    <w:rsid w:val="001F682B"/>
    <w:rsid w:val="001F6EB3"/>
    <w:rsid w:val="001F7A57"/>
    <w:rsid w:val="00212A3B"/>
    <w:rsid w:val="00220F76"/>
    <w:rsid w:val="00223569"/>
    <w:rsid w:val="00225135"/>
    <w:rsid w:val="002265C0"/>
    <w:rsid w:val="00227EBC"/>
    <w:rsid w:val="00232EDD"/>
    <w:rsid w:val="002339BA"/>
    <w:rsid w:val="00234306"/>
    <w:rsid w:val="002506AA"/>
    <w:rsid w:val="00253368"/>
    <w:rsid w:val="00254F29"/>
    <w:rsid w:val="00260729"/>
    <w:rsid w:val="002644C6"/>
    <w:rsid w:val="00264DB8"/>
    <w:rsid w:val="002746AF"/>
    <w:rsid w:val="00275A19"/>
    <w:rsid w:val="00277849"/>
    <w:rsid w:val="00277A7A"/>
    <w:rsid w:val="002916ED"/>
    <w:rsid w:val="00296708"/>
    <w:rsid w:val="002A641D"/>
    <w:rsid w:val="002B3733"/>
    <w:rsid w:val="002C7316"/>
    <w:rsid w:val="002D4CA8"/>
    <w:rsid w:val="002D54D1"/>
    <w:rsid w:val="002D54F8"/>
    <w:rsid w:val="002E0CD2"/>
    <w:rsid w:val="002E1CBD"/>
    <w:rsid w:val="002E40BD"/>
    <w:rsid w:val="002E619E"/>
    <w:rsid w:val="002F0E9B"/>
    <w:rsid w:val="002F3667"/>
    <w:rsid w:val="002F4293"/>
    <w:rsid w:val="002F7B66"/>
    <w:rsid w:val="00301420"/>
    <w:rsid w:val="003021B7"/>
    <w:rsid w:val="00302350"/>
    <w:rsid w:val="00317613"/>
    <w:rsid w:val="00321A94"/>
    <w:rsid w:val="00325BBB"/>
    <w:rsid w:val="00330BC9"/>
    <w:rsid w:val="00330E96"/>
    <w:rsid w:val="00332B9C"/>
    <w:rsid w:val="00335FC7"/>
    <w:rsid w:val="00347A7A"/>
    <w:rsid w:val="00364B5E"/>
    <w:rsid w:val="00376FE7"/>
    <w:rsid w:val="00392F96"/>
    <w:rsid w:val="00393505"/>
    <w:rsid w:val="003956DF"/>
    <w:rsid w:val="00395729"/>
    <w:rsid w:val="003A02F2"/>
    <w:rsid w:val="003A448D"/>
    <w:rsid w:val="003A6F1D"/>
    <w:rsid w:val="003A7A20"/>
    <w:rsid w:val="003B24FF"/>
    <w:rsid w:val="003B6200"/>
    <w:rsid w:val="003B7CFE"/>
    <w:rsid w:val="003C0E21"/>
    <w:rsid w:val="003C0F22"/>
    <w:rsid w:val="003D2356"/>
    <w:rsid w:val="003D2F17"/>
    <w:rsid w:val="003E0D98"/>
    <w:rsid w:val="003E2E8E"/>
    <w:rsid w:val="003F45ED"/>
    <w:rsid w:val="00400DE9"/>
    <w:rsid w:val="00404DD4"/>
    <w:rsid w:val="00413302"/>
    <w:rsid w:val="00421197"/>
    <w:rsid w:val="004215AA"/>
    <w:rsid w:val="00436B2E"/>
    <w:rsid w:val="00440521"/>
    <w:rsid w:val="0044609F"/>
    <w:rsid w:val="00451489"/>
    <w:rsid w:val="00454543"/>
    <w:rsid w:val="0046417D"/>
    <w:rsid w:val="00470607"/>
    <w:rsid w:val="00471F16"/>
    <w:rsid w:val="0047404B"/>
    <w:rsid w:val="0047483B"/>
    <w:rsid w:val="00474B54"/>
    <w:rsid w:val="00474E77"/>
    <w:rsid w:val="00483D21"/>
    <w:rsid w:val="00485A02"/>
    <w:rsid w:val="004938DA"/>
    <w:rsid w:val="0049749D"/>
    <w:rsid w:val="004A44B4"/>
    <w:rsid w:val="004A4794"/>
    <w:rsid w:val="004A4CA3"/>
    <w:rsid w:val="004A71CE"/>
    <w:rsid w:val="004B41DE"/>
    <w:rsid w:val="004B63F0"/>
    <w:rsid w:val="004B7BF7"/>
    <w:rsid w:val="004D1343"/>
    <w:rsid w:val="004E0118"/>
    <w:rsid w:val="004E20F8"/>
    <w:rsid w:val="004E25A5"/>
    <w:rsid w:val="004F3B02"/>
    <w:rsid w:val="00500CF4"/>
    <w:rsid w:val="0050192C"/>
    <w:rsid w:val="00505996"/>
    <w:rsid w:val="00512A6E"/>
    <w:rsid w:val="005155D1"/>
    <w:rsid w:val="00515BE8"/>
    <w:rsid w:val="00517789"/>
    <w:rsid w:val="00524545"/>
    <w:rsid w:val="0053024C"/>
    <w:rsid w:val="00531232"/>
    <w:rsid w:val="00531949"/>
    <w:rsid w:val="00533698"/>
    <w:rsid w:val="00534C03"/>
    <w:rsid w:val="005414B4"/>
    <w:rsid w:val="00542880"/>
    <w:rsid w:val="00545704"/>
    <w:rsid w:val="00550B1F"/>
    <w:rsid w:val="00556FEC"/>
    <w:rsid w:val="00562826"/>
    <w:rsid w:val="00574E3F"/>
    <w:rsid w:val="00583B22"/>
    <w:rsid w:val="00585888"/>
    <w:rsid w:val="00586870"/>
    <w:rsid w:val="00596616"/>
    <w:rsid w:val="005A3EBD"/>
    <w:rsid w:val="005A41E4"/>
    <w:rsid w:val="005B0E74"/>
    <w:rsid w:val="005B56A0"/>
    <w:rsid w:val="005B56B3"/>
    <w:rsid w:val="005B65B7"/>
    <w:rsid w:val="005B6D0A"/>
    <w:rsid w:val="005C1F34"/>
    <w:rsid w:val="005C2871"/>
    <w:rsid w:val="005E014B"/>
    <w:rsid w:val="005E40DE"/>
    <w:rsid w:val="005E7162"/>
    <w:rsid w:val="005F77AD"/>
    <w:rsid w:val="006056B6"/>
    <w:rsid w:val="0060578C"/>
    <w:rsid w:val="00614E29"/>
    <w:rsid w:val="00623887"/>
    <w:rsid w:val="0063077B"/>
    <w:rsid w:val="006317D7"/>
    <w:rsid w:val="00631AF5"/>
    <w:rsid w:val="006327BA"/>
    <w:rsid w:val="0063539E"/>
    <w:rsid w:val="00646964"/>
    <w:rsid w:val="00652B11"/>
    <w:rsid w:val="00666F46"/>
    <w:rsid w:val="00671257"/>
    <w:rsid w:val="00671259"/>
    <w:rsid w:val="00675B25"/>
    <w:rsid w:val="006870B0"/>
    <w:rsid w:val="006900C0"/>
    <w:rsid w:val="00694117"/>
    <w:rsid w:val="006A4D17"/>
    <w:rsid w:val="006A6799"/>
    <w:rsid w:val="006C0FE2"/>
    <w:rsid w:val="006C1FCC"/>
    <w:rsid w:val="006C2BE6"/>
    <w:rsid w:val="006C2C68"/>
    <w:rsid w:val="006C5DC1"/>
    <w:rsid w:val="006D1848"/>
    <w:rsid w:val="006D60A1"/>
    <w:rsid w:val="006E60A5"/>
    <w:rsid w:val="006E6D3F"/>
    <w:rsid w:val="006E7BEE"/>
    <w:rsid w:val="006F3673"/>
    <w:rsid w:val="006F3AD8"/>
    <w:rsid w:val="006F6020"/>
    <w:rsid w:val="006F78E0"/>
    <w:rsid w:val="007043B5"/>
    <w:rsid w:val="00725BF6"/>
    <w:rsid w:val="0072750B"/>
    <w:rsid w:val="00733B87"/>
    <w:rsid w:val="00740478"/>
    <w:rsid w:val="00743E30"/>
    <w:rsid w:val="0075584F"/>
    <w:rsid w:val="00763648"/>
    <w:rsid w:val="00772E22"/>
    <w:rsid w:val="007763FE"/>
    <w:rsid w:val="007871A7"/>
    <w:rsid w:val="007916C5"/>
    <w:rsid w:val="007B1ECD"/>
    <w:rsid w:val="007C119D"/>
    <w:rsid w:val="007C11D8"/>
    <w:rsid w:val="007C5359"/>
    <w:rsid w:val="007C7E96"/>
    <w:rsid w:val="007D2AE3"/>
    <w:rsid w:val="007D45DE"/>
    <w:rsid w:val="007D4BA9"/>
    <w:rsid w:val="007E58AD"/>
    <w:rsid w:val="007E6BD7"/>
    <w:rsid w:val="007F25E0"/>
    <w:rsid w:val="007F2643"/>
    <w:rsid w:val="007F2BE4"/>
    <w:rsid w:val="007F4524"/>
    <w:rsid w:val="007F7CF4"/>
    <w:rsid w:val="00803EFE"/>
    <w:rsid w:val="008101FF"/>
    <w:rsid w:val="0081127F"/>
    <w:rsid w:val="00825089"/>
    <w:rsid w:val="00832B65"/>
    <w:rsid w:val="008478F4"/>
    <w:rsid w:val="00860B46"/>
    <w:rsid w:val="008624F6"/>
    <w:rsid w:val="008650F7"/>
    <w:rsid w:val="00880AA5"/>
    <w:rsid w:val="00882C47"/>
    <w:rsid w:val="008875F5"/>
    <w:rsid w:val="00894ADD"/>
    <w:rsid w:val="008952E3"/>
    <w:rsid w:val="00896624"/>
    <w:rsid w:val="008A10C4"/>
    <w:rsid w:val="008A7714"/>
    <w:rsid w:val="008B0A88"/>
    <w:rsid w:val="008B1DFB"/>
    <w:rsid w:val="008B62D6"/>
    <w:rsid w:val="008C7EFD"/>
    <w:rsid w:val="008D05C2"/>
    <w:rsid w:val="008D3ACD"/>
    <w:rsid w:val="008E0A31"/>
    <w:rsid w:val="008E3CD3"/>
    <w:rsid w:val="008F0871"/>
    <w:rsid w:val="008F4990"/>
    <w:rsid w:val="00900F06"/>
    <w:rsid w:val="009035E0"/>
    <w:rsid w:val="009054E9"/>
    <w:rsid w:val="009076C1"/>
    <w:rsid w:val="00910F79"/>
    <w:rsid w:val="00912BDB"/>
    <w:rsid w:val="00921C78"/>
    <w:rsid w:val="0092321B"/>
    <w:rsid w:val="00926E35"/>
    <w:rsid w:val="00931D03"/>
    <w:rsid w:val="009358BB"/>
    <w:rsid w:val="0093721C"/>
    <w:rsid w:val="00943B44"/>
    <w:rsid w:val="00950ADC"/>
    <w:rsid w:val="009513AB"/>
    <w:rsid w:val="00951BED"/>
    <w:rsid w:val="00954E5B"/>
    <w:rsid w:val="00962FDF"/>
    <w:rsid w:val="00963A8B"/>
    <w:rsid w:val="0096548A"/>
    <w:rsid w:val="009713E7"/>
    <w:rsid w:val="00971834"/>
    <w:rsid w:val="00976425"/>
    <w:rsid w:val="00977094"/>
    <w:rsid w:val="00980C59"/>
    <w:rsid w:val="00981444"/>
    <w:rsid w:val="00993AE5"/>
    <w:rsid w:val="00996463"/>
    <w:rsid w:val="009B0520"/>
    <w:rsid w:val="009B1836"/>
    <w:rsid w:val="009B1CD7"/>
    <w:rsid w:val="009B3540"/>
    <w:rsid w:val="009D17BE"/>
    <w:rsid w:val="009D445B"/>
    <w:rsid w:val="009D5EBC"/>
    <w:rsid w:val="009E4592"/>
    <w:rsid w:val="009E5E14"/>
    <w:rsid w:val="009E6C6C"/>
    <w:rsid w:val="009F002A"/>
    <w:rsid w:val="009F174C"/>
    <w:rsid w:val="009F2473"/>
    <w:rsid w:val="009F3F5C"/>
    <w:rsid w:val="00A10B14"/>
    <w:rsid w:val="00A17F63"/>
    <w:rsid w:val="00A27255"/>
    <w:rsid w:val="00A328CA"/>
    <w:rsid w:val="00A36095"/>
    <w:rsid w:val="00A41B39"/>
    <w:rsid w:val="00A44D7A"/>
    <w:rsid w:val="00A45B64"/>
    <w:rsid w:val="00A63B7E"/>
    <w:rsid w:val="00A93223"/>
    <w:rsid w:val="00A95DE3"/>
    <w:rsid w:val="00A973B1"/>
    <w:rsid w:val="00AA28A8"/>
    <w:rsid w:val="00AA75B8"/>
    <w:rsid w:val="00AA7EA1"/>
    <w:rsid w:val="00AB5AA0"/>
    <w:rsid w:val="00AB7CD8"/>
    <w:rsid w:val="00AC08A7"/>
    <w:rsid w:val="00AC1AF6"/>
    <w:rsid w:val="00AC38FC"/>
    <w:rsid w:val="00AC4341"/>
    <w:rsid w:val="00AC7214"/>
    <w:rsid w:val="00AD6ABE"/>
    <w:rsid w:val="00AE2CAE"/>
    <w:rsid w:val="00AE4894"/>
    <w:rsid w:val="00AF00FE"/>
    <w:rsid w:val="00AF149A"/>
    <w:rsid w:val="00AF7D95"/>
    <w:rsid w:val="00B0170D"/>
    <w:rsid w:val="00B201E8"/>
    <w:rsid w:val="00B54287"/>
    <w:rsid w:val="00B67353"/>
    <w:rsid w:val="00B73BCD"/>
    <w:rsid w:val="00B73C55"/>
    <w:rsid w:val="00B741A4"/>
    <w:rsid w:val="00B94FD7"/>
    <w:rsid w:val="00B96183"/>
    <w:rsid w:val="00BA7A00"/>
    <w:rsid w:val="00BB619A"/>
    <w:rsid w:val="00BC073E"/>
    <w:rsid w:val="00BC5BAE"/>
    <w:rsid w:val="00BE3ECA"/>
    <w:rsid w:val="00BE4361"/>
    <w:rsid w:val="00BF1F4B"/>
    <w:rsid w:val="00BF65E6"/>
    <w:rsid w:val="00BF6976"/>
    <w:rsid w:val="00BF6DD0"/>
    <w:rsid w:val="00C154AB"/>
    <w:rsid w:val="00C16D87"/>
    <w:rsid w:val="00C20C42"/>
    <w:rsid w:val="00C30FFC"/>
    <w:rsid w:val="00C34299"/>
    <w:rsid w:val="00C349E5"/>
    <w:rsid w:val="00C34C16"/>
    <w:rsid w:val="00C45BF3"/>
    <w:rsid w:val="00C46AE7"/>
    <w:rsid w:val="00C6026B"/>
    <w:rsid w:val="00C602F9"/>
    <w:rsid w:val="00C635D3"/>
    <w:rsid w:val="00C63952"/>
    <w:rsid w:val="00C661C3"/>
    <w:rsid w:val="00C76320"/>
    <w:rsid w:val="00C84093"/>
    <w:rsid w:val="00C853AE"/>
    <w:rsid w:val="00CA7A33"/>
    <w:rsid w:val="00CB4352"/>
    <w:rsid w:val="00CC53FE"/>
    <w:rsid w:val="00CC62E2"/>
    <w:rsid w:val="00CC6F65"/>
    <w:rsid w:val="00CC75BF"/>
    <w:rsid w:val="00CD0A56"/>
    <w:rsid w:val="00CD1ED2"/>
    <w:rsid w:val="00CD231E"/>
    <w:rsid w:val="00CD24D2"/>
    <w:rsid w:val="00CD37AB"/>
    <w:rsid w:val="00CD49A5"/>
    <w:rsid w:val="00CE1D51"/>
    <w:rsid w:val="00CE6671"/>
    <w:rsid w:val="00CE700D"/>
    <w:rsid w:val="00CF083A"/>
    <w:rsid w:val="00CF72DF"/>
    <w:rsid w:val="00D11EFE"/>
    <w:rsid w:val="00D12E20"/>
    <w:rsid w:val="00D16BAF"/>
    <w:rsid w:val="00D23251"/>
    <w:rsid w:val="00D347AB"/>
    <w:rsid w:val="00D43CC8"/>
    <w:rsid w:val="00D4465F"/>
    <w:rsid w:val="00D60C45"/>
    <w:rsid w:val="00D61D83"/>
    <w:rsid w:val="00D65AF1"/>
    <w:rsid w:val="00D819EE"/>
    <w:rsid w:val="00D82E07"/>
    <w:rsid w:val="00D84645"/>
    <w:rsid w:val="00D87304"/>
    <w:rsid w:val="00D90458"/>
    <w:rsid w:val="00D94FF3"/>
    <w:rsid w:val="00DA57CC"/>
    <w:rsid w:val="00DB304E"/>
    <w:rsid w:val="00DC2686"/>
    <w:rsid w:val="00DC7917"/>
    <w:rsid w:val="00DD0AE8"/>
    <w:rsid w:val="00DD4130"/>
    <w:rsid w:val="00DD79EE"/>
    <w:rsid w:val="00DE03F6"/>
    <w:rsid w:val="00DE1632"/>
    <w:rsid w:val="00DF4A2E"/>
    <w:rsid w:val="00DF7929"/>
    <w:rsid w:val="00E038DC"/>
    <w:rsid w:val="00E03A84"/>
    <w:rsid w:val="00E04B90"/>
    <w:rsid w:val="00E07BCE"/>
    <w:rsid w:val="00E16EA2"/>
    <w:rsid w:val="00E20FB7"/>
    <w:rsid w:val="00E24225"/>
    <w:rsid w:val="00E25CD9"/>
    <w:rsid w:val="00E2714A"/>
    <w:rsid w:val="00E308AA"/>
    <w:rsid w:val="00E41B6F"/>
    <w:rsid w:val="00E56243"/>
    <w:rsid w:val="00E5687C"/>
    <w:rsid w:val="00E57E78"/>
    <w:rsid w:val="00E60C64"/>
    <w:rsid w:val="00E70DA6"/>
    <w:rsid w:val="00E74C5E"/>
    <w:rsid w:val="00E764EF"/>
    <w:rsid w:val="00E85465"/>
    <w:rsid w:val="00E920DE"/>
    <w:rsid w:val="00EA58C0"/>
    <w:rsid w:val="00EB0EEA"/>
    <w:rsid w:val="00EB2B08"/>
    <w:rsid w:val="00EB3267"/>
    <w:rsid w:val="00EC2960"/>
    <w:rsid w:val="00EC2DD5"/>
    <w:rsid w:val="00EC53A3"/>
    <w:rsid w:val="00EC6054"/>
    <w:rsid w:val="00EC61CA"/>
    <w:rsid w:val="00EF32C6"/>
    <w:rsid w:val="00F23B9C"/>
    <w:rsid w:val="00F27238"/>
    <w:rsid w:val="00F314CF"/>
    <w:rsid w:val="00F359DC"/>
    <w:rsid w:val="00F44051"/>
    <w:rsid w:val="00F45FB2"/>
    <w:rsid w:val="00F5194A"/>
    <w:rsid w:val="00F55DCD"/>
    <w:rsid w:val="00F61FA6"/>
    <w:rsid w:val="00F66883"/>
    <w:rsid w:val="00F72875"/>
    <w:rsid w:val="00F73F5C"/>
    <w:rsid w:val="00F77C6D"/>
    <w:rsid w:val="00F81830"/>
    <w:rsid w:val="00F82958"/>
    <w:rsid w:val="00F84EAA"/>
    <w:rsid w:val="00F91A57"/>
    <w:rsid w:val="00F94588"/>
    <w:rsid w:val="00FA10BB"/>
    <w:rsid w:val="00FB1B8E"/>
    <w:rsid w:val="00FB3BFE"/>
    <w:rsid w:val="00FB7B1A"/>
    <w:rsid w:val="00FC5565"/>
    <w:rsid w:val="00FD1CA5"/>
    <w:rsid w:val="00FF0412"/>
    <w:rsid w:val="00FF2B74"/>
    <w:rsid w:val="00FF4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rsid w:val="00474B54"/>
    <w:rPr>
      <w:color w:val="0000FF"/>
      <w:u w:val="single"/>
    </w:rPr>
  </w:style>
  <w:style w:type="paragraph" w:styleId="a5">
    <w:name w:val="List Paragraph"/>
    <w:basedOn w:val="a"/>
    <w:uiPriority w:val="34"/>
    <w:qFormat/>
    <w:rsid w:val="00474B54"/>
    <w:pPr>
      <w:ind w:left="720"/>
      <w:contextualSpacing/>
    </w:pPr>
  </w:style>
  <w:style w:type="character" w:customStyle="1" w:styleId="Bodytext">
    <w:name w:val="Body text_"/>
    <w:basedOn w:val="a0"/>
    <w:link w:val="1"/>
    <w:rsid w:val="00585888"/>
    <w:rPr>
      <w:rFonts w:ascii="Times New Roman" w:eastAsia="Times New Roman" w:hAnsi="Times New Roman" w:cs="Times New Roman"/>
      <w:spacing w:val="10"/>
      <w:sz w:val="23"/>
      <w:szCs w:val="23"/>
      <w:shd w:val="clear" w:color="auto" w:fill="FFFFFF"/>
    </w:rPr>
  </w:style>
  <w:style w:type="character" w:customStyle="1" w:styleId="Bodytext105ptSpacing0pt">
    <w:name w:val="Body text + 10.5 pt;Spacing 0 pt"/>
    <w:basedOn w:val="Bodytext"/>
    <w:rsid w:val="0058588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1">
    <w:name w:val="Основной текст1"/>
    <w:basedOn w:val="a"/>
    <w:link w:val="Bodytext"/>
    <w:rsid w:val="00585888"/>
    <w:pPr>
      <w:widowControl w:val="0"/>
      <w:shd w:val="clear" w:color="auto" w:fill="FFFFFF"/>
      <w:spacing w:after="0" w:line="379" w:lineRule="exact"/>
      <w:jc w:val="both"/>
    </w:pPr>
    <w:rPr>
      <w:rFonts w:ascii="Times New Roman" w:eastAsia="Times New Roman" w:hAnsi="Times New Roman" w:cs="Times New Roman"/>
      <w:spacing w:val="10"/>
      <w:sz w:val="23"/>
      <w:szCs w:val="23"/>
    </w:rPr>
  </w:style>
  <w:style w:type="character" w:styleId="a6">
    <w:name w:val="Emphasis"/>
    <w:basedOn w:val="a0"/>
    <w:uiPriority w:val="20"/>
    <w:qFormat/>
    <w:rsid w:val="00694117"/>
    <w:rPr>
      <w:i/>
      <w:iCs/>
    </w:rPr>
  </w:style>
  <w:style w:type="paragraph" w:styleId="a7">
    <w:name w:val="Normal (Web)"/>
    <w:basedOn w:val="a"/>
    <w:uiPriority w:val="99"/>
    <w:unhideWhenUsed/>
    <w:rsid w:val="001E76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LTORGI.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LTORGI.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F833F-9F4C-4AEB-9846-A78C8018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2023-10-30T11:26:00Z</cp:lastPrinted>
  <dcterms:created xsi:type="dcterms:W3CDTF">2023-11-01T05:06:00Z</dcterms:created>
  <dcterms:modified xsi:type="dcterms:W3CDTF">2023-11-02T10:49:00Z</dcterms:modified>
</cp:coreProperties>
</file>