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9" w:type="dxa"/>
        <w:tblLook w:val="04A0" w:firstRow="1" w:lastRow="0" w:firstColumn="1" w:lastColumn="0" w:noHBand="0" w:noVBand="1"/>
      </w:tblPr>
      <w:tblGrid>
        <w:gridCol w:w="2552"/>
        <w:gridCol w:w="8222"/>
      </w:tblGrid>
      <w:tr w:rsidR="00633767" w:rsidRPr="00ED44A8" w14:paraId="56F51A8A" w14:textId="77777777" w:rsidTr="00D4406D">
        <w:trPr>
          <w:trHeight w:val="1006"/>
        </w:trPr>
        <w:tc>
          <w:tcPr>
            <w:tcW w:w="10774" w:type="dxa"/>
            <w:gridSpan w:val="2"/>
            <w:tcBorders>
              <w:top w:val="single" w:sz="4" w:space="0" w:color="auto"/>
              <w:left w:val="single" w:sz="4" w:space="0" w:color="auto"/>
              <w:right w:val="single" w:sz="4" w:space="0" w:color="auto"/>
            </w:tcBorders>
            <w:shd w:val="clear" w:color="auto" w:fill="auto"/>
            <w:vAlign w:val="center"/>
          </w:tcPr>
          <w:p w14:paraId="7EF22C09" w14:textId="77777777" w:rsidR="00633767" w:rsidRPr="00ED44A8" w:rsidRDefault="00633767" w:rsidP="00D4406D">
            <w:pPr>
              <w:jc w:val="center"/>
            </w:pPr>
            <w:r w:rsidRPr="00ED44A8">
              <w:t xml:space="preserve">ВИТЕБСКИЙ ФИЛИАЛ </w:t>
            </w:r>
          </w:p>
          <w:p w14:paraId="2B905E2A" w14:textId="77777777" w:rsidR="00633767" w:rsidRPr="00ED44A8" w:rsidRDefault="00633767" w:rsidP="008107F7">
            <w:pPr>
              <w:ind w:left="476"/>
              <w:jc w:val="center"/>
            </w:pPr>
            <w:r w:rsidRPr="00ED44A8">
              <w:t xml:space="preserve">РУП «Институт недвижимости и оценки» </w:t>
            </w:r>
          </w:p>
          <w:p w14:paraId="4272AC4B" w14:textId="6568D3C1" w:rsidR="00FE25B0" w:rsidRDefault="00633767" w:rsidP="00D4406D">
            <w:pPr>
              <w:ind w:left="476"/>
              <w:jc w:val="center"/>
            </w:pPr>
            <w:r w:rsidRPr="00ED44A8">
              <w:t xml:space="preserve">информирует о проведении </w:t>
            </w:r>
            <w:r w:rsidR="008107F7" w:rsidRPr="00ED44A8">
              <w:t>открытого аукциона по продаже имущества</w:t>
            </w:r>
          </w:p>
          <w:p w14:paraId="5C7945B3" w14:textId="6AC01081" w:rsidR="00633767" w:rsidRPr="00ED44A8" w:rsidRDefault="008107F7" w:rsidP="00D4406D">
            <w:pPr>
              <w:ind w:left="476"/>
              <w:jc w:val="center"/>
            </w:pPr>
            <w:r w:rsidRPr="00ED44A8">
              <w:t xml:space="preserve"> </w:t>
            </w:r>
            <w:r w:rsidR="00254527">
              <w:t>коммунального полиграфического унитарного предприятия «</w:t>
            </w:r>
            <w:proofErr w:type="spellStart"/>
            <w:r w:rsidR="00254527">
              <w:t>Чашникская</w:t>
            </w:r>
            <w:proofErr w:type="spellEnd"/>
            <w:r w:rsidR="00254527">
              <w:t xml:space="preserve"> </w:t>
            </w:r>
            <w:proofErr w:type="gramStart"/>
            <w:r w:rsidR="00254527">
              <w:t>типография»</w:t>
            </w:r>
            <w:r w:rsidRPr="00ED44A8">
              <w:t xml:space="preserve"> </w:t>
            </w:r>
            <w:r w:rsidR="00254527">
              <w:t xml:space="preserve">  </w:t>
            </w:r>
            <w:proofErr w:type="gramEnd"/>
            <w:r w:rsidR="00254527">
              <w:t xml:space="preserve">                  </w:t>
            </w:r>
            <w:r w:rsidR="00633767" w:rsidRPr="00ED44A8">
              <w:t>(</w:t>
            </w:r>
            <w:r w:rsidR="00876A3F" w:rsidRPr="00ED44A8">
              <w:t xml:space="preserve">УНП </w:t>
            </w:r>
            <w:r w:rsidR="00254527">
              <w:t>300015999</w:t>
            </w:r>
            <w:r w:rsidR="00633767" w:rsidRPr="00ED44A8">
              <w:t>)</w:t>
            </w:r>
          </w:p>
          <w:p w14:paraId="4300AA0A" w14:textId="77777777" w:rsidR="00633767" w:rsidRPr="00ED44A8" w:rsidRDefault="00633767" w:rsidP="00D4406D">
            <w:pPr>
              <w:ind w:left="476"/>
              <w:jc w:val="center"/>
            </w:pPr>
          </w:p>
          <w:p w14:paraId="4F90A4E1" w14:textId="04057CA5" w:rsidR="00DB5737" w:rsidRPr="00145A32" w:rsidRDefault="00633767" w:rsidP="00DB5737">
            <w:pPr>
              <w:jc w:val="center"/>
            </w:pPr>
            <w:r w:rsidRPr="00ED44A8">
              <w:rPr>
                <w:bCs/>
              </w:rPr>
              <w:t xml:space="preserve">Аукцион </w:t>
            </w:r>
            <w:r w:rsidRPr="00145A32">
              <w:rPr>
                <w:bCs/>
              </w:rPr>
              <w:t xml:space="preserve">состоится </w:t>
            </w:r>
            <w:r w:rsidR="00AB12E6" w:rsidRPr="00145A32">
              <w:rPr>
                <w:b/>
                <w:bCs/>
                <w:u w:val="single"/>
              </w:rPr>
              <w:t>28</w:t>
            </w:r>
            <w:r w:rsidR="00254527" w:rsidRPr="00145A32">
              <w:rPr>
                <w:b/>
                <w:bCs/>
                <w:u w:val="single"/>
              </w:rPr>
              <w:t xml:space="preserve"> </w:t>
            </w:r>
            <w:r w:rsidR="00AB12E6" w:rsidRPr="00145A32">
              <w:rPr>
                <w:b/>
                <w:bCs/>
                <w:u w:val="single"/>
              </w:rPr>
              <w:t>ноября</w:t>
            </w:r>
            <w:r w:rsidRPr="00145A32">
              <w:rPr>
                <w:b/>
                <w:bCs/>
                <w:u w:val="single"/>
              </w:rPr>
              <w:t xml:space="preserve"> 202</w:t>
            </w:r>
            <w:r w:rsidR="00D269A8" w:rsidRPr="00145A32">
              <w:rPr>
                <w:b/>
                <w:bCs/>
                <w:u w:val="single"/>
              </w:rPr>
              <w:t>3</w:t>
            </w:r>
            <w:r w:rsidRPr="00145A32">
              <w:rPr>
                <w:b/>
                <w:bCs/>
                <w:u w:val="single"/>
              </w:rPr>
              <w:t xml:space="preserve"> в 1</w:t>
            </w:r>
            <w:r w:rsidR="00254527" w:rsidRPr="00145A32">
              <w:rPr>
                <w:b/>
                <w:bCs/>
                <w:u w:val="single"/>
              </w:rPr>
              <w:t>2</w:t>
            </w:r>
            <w:r w:rsidRPr="00145A32">
              <w:rPr>
                <w:b/>
                <w:bCs/>
                <w:u w:val="single"/>
              </w:rPr>
              <w:t>.00</w:t>
            </w:r>
            <w:r w:rsidRPr="00145A32">
              <w:rPr>
                <w:bCs/>
              </w:rPr>
              <w:t xml:space="preserve"> по адресу: </w:t>
            </w:r>
            <w:r w:rsidR="00DB5737" w:rsidRPr="00145A32">
              <w:rPr>
                <w:bCs/>
              </w:rPr>
              <w:t xml:space="preserve">Витебская область, г. Чашники, </w:t>
            </w:r>
            <w:r w:rsidR="00B8582D" w:rsidRPr="00145A32">
              <w:rPr>
                <w:bCs/>
              </w:rPr>
              <w:t xml:space="preserve">                                   </w:t>
            </w:r>
            <w:r w:rsidR="00DB5737" w:rsidRPr="00145A32">
              <w:rPr>
                <w:bCs/>
              </w:rPr>
              <w:t>ул. Космонавтов, 21</w:t>
            </w:r>
          </w:p>
          <w:p w14:paraId="0B5BAC7E" w14:textId="2A490D51" w:rsidR="00633767" w:rsidRPr="00ED44A8" w:rsidRDefault="00633767" w:rsidP="00D4406D">
            <w:r w:rsidRPr="00ED44A8">
              <w:t xml:space="preserve">                                                                                    </w:t>
            </w:r>
            <w:r w:rsidRPr="00ED44A8">
              <w:rPr>
                <w:bCs/>
              </w:rPr>
              <w:t xml:space="preserve">                                                      </w:t>
            </w:r>
          </w:p>
        </w:tc>
      </w:tr>
      <w:tr w:rsidR="00450BE8" w:rsidRPr="00ED44A8" w14:paraId="1B8EEBE9" w14:textId="77777777" w:rsidTr="001E0AFD">
        <w:trPr>
          <w:trHeight w:val="431"/>
        </w:trPr>
        <w:tc>
          <w:tcPr>
            <w:tcW w:w="10774"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14:paraId="21282137" w14:textId="74C895EE" w:rsidR="00450BE8" w:rsidRPr="00562A82" w:rsidRDefault="00450BE8" w:rsidP="005D65E1">
            <w:pPr>
              <w:jc w:val="center"/>
              <w:rPr>
                <w:b/>
                <w:bCs/>
              </w:rPr>
            </w:pPr>
            <w:r w:rsidRPr="00562A82">
              <w:rPr>
                <w:b/>
                <w:bCs/>
              </w:rPr>
              <w:t xml:space="preserve">Лот </w:t>
            </w:r>
          </w:p>
        </w:tc>
      </w:tr>
      <w:tr w:rsidR="00254527" w:rsidRPr="00ED44A8" w14:paraId="15D42359" w14:textId="77777777" w:rsidTr="00254527">
        <w:trPr>
          <w:trHeight w:val="718"/>
        </w:trPr>
        <w:tc>
          <w:tcPr>
            <w:tcW w:w="2552" w:type="dxa"/>
            <w:tcBorders>
              <w:top w:val="single" w:sz="4" w:space="0" w:color="auto"/>
              <w:left w:val="single" w:sz="4" w:space="0" w:color="auto"/>
              <w:bottom w:val="single" w:sz="4" w:space="0" w:color="auto"/>
              <w:right w:val="single" w:sz="4" w:space="0" w:color="000000"/>
            </w:tcBorders>
            <w:shd w:val="clear" w:color="auto" w:fill="auto"/>
            <w:vAlign w:val="center"/>
          </w:tcPr>
          <w:p w14:paraId="0209AFB0" w14:textId="3C8B45F6" w:rsidR="00254527" w:rsidRPr="00ED44A8" w:rsidRDefault="00450BE8" w:rsidP="001E0AFD">
            <w:r>
              <w:t>Оборудование</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48707120" w14:textId="77777777" w:rsidR="00450BE8" w:rsidRPr="00562A82" w:rsidRDefault="00450BE8" w:rsidP="00450BE8">
            <w:pPr>
              <w:jc w:val="both"/>
            </w:pPr>
            <w:proofErr w:type="spellStart"/>
            <w:r w:rsidRPr="00562A82">
              <w:t>Дубликатор</w:t>
            </w:r>
            <w:proofErr w:type="spellEnd"/>
            <w:r w:rsidRPr="00562A82">
              <w:t xml:space="preserve"> инв. 52, доп. цилиндр инв. 53, термоголовка, барабан., бумага газет., бумага </w:t>
            </w:r>
            <w:proofErr w:type="spellStart"/>
            <w:r w:rsidRPr="00562A82">
              <w:t>диз</w:t>
            </w:r>
            <w:proofErr w:type="spellEnd"/>
            <w:r w:rsidRPr="00562A82">
              <w:t xml:space="preserve">., бумага цвет., бумага </w:t>
            </w:r>
            <w:proofErr w:type="spellStart"/>
            <w:r w:rsidRPr="00562A82">
              <w:t>офс</w:t>
            </w:r>
            <w:proofErr w:type="spellEnd"/>
            <w:r w:rsidRPr="00562A82">
              <w:t xml:space="preserve">. 190, картон </w:t>
            </w:r>
            <w:proofErr w:type="spellStart"/>
            <w:r w:rsidRPr="00562A82">
              <w:t>кор</w:t>
            </w:r>
            <w:proofErr w:type="spellEnd"/>
            <w:r w:rsidRPr="00562A82">
              <w:t>., компьютер инв. 59, монитор инв. 64, принтер, ПЭВМ инв. 55, принтер лаз. инв. 65, ПЭВМ «</w:t>
            </w:r>
            <w:proofErr w:type="spellStart"/>
            <w:r w:rsidRPr="00562A82">
              <w:t>Сильверадо</w:t>
            </w:r>
            <w:proofErr w:type="spellEnd"/>
            <w:r w:rsidRPr="00562A82">
              <w:t xml:space="preserve">» инв. 62, </w:t>
            </w:r>
            <w:proofErr w:type="spellStart"/>
            <w:r w:rsidRPr="00562A82">
              <w:t>сверлильн</w:t>
            </w:r>
            <w:proofErr w:type="spellEnd"/>
            <w:r w:rsidRPr="00562A82">
              <w:t xml:space="preserve">. машина инв. 61, ламинатор инв. 50, резак </w:t>
            </w:r>
            <w:bookmarkStart w:id="0" w:name="_GoBack"/>
            <w:bookmarkEnd w:id="0"/>
            <w:proofErr w:type="spellStart"/>
            <w:r w:rsidRPr="00562A82">
              <w:t>сабельн</w:t>
            </w:r>
            <w:proofErr w:type="spellEnd"/>
            <w:r w:rsidRPr="00562A82">
              <w:t xml:space="preserve">. инв. 11, стол </w:t>
            </w:r>
            <w:proofErr w:type="spellStart"/>
            <w:r w:rsidRPr="00562A82">
              <w:t>монт</w:t>
            </w:r>
            <w:proofErr w:type="spellEnd"/>
            <w:r w:rsidRPr="00562A82">
              <w:t>. ФСМ-66 инв. 23, факс инв. 42</w:t>
            </w:r>
          </w:p>
          <w:p w14:paraId="48A5A5BD" w14:textId="702B72E0" w:rsidR="00254527" w:rsidRPr="00562A82" w:rsidRDefault="00254527" w:rsidP="00254527"/>
        </w:tc>
      </w:tr>
      <w:tr w:rsidR="001E0AFD" w:rsidRPr="00ED44A8" w14:paraId="5642C804" w14:textId="77777777" w:rsidTr="00254527">
        <w:trPr>
          <w:trHeight w:val="718"/>
        </w:trPr>
        <w:tc>
          <w:tcPr>
            <w:tcW w:w="2552" w:type="dxa"/>
            <w:tcBorders>
              <w:top w:val="single" w:sz="4" w:space="0" w:color="auto"/>
              <w:left w:val="single" w:sz="4" w:space="0" w:color="auto"/>
              <w:bottom w:val="single" w:sz="4" w:space="0" w:color="auto"/>
              <w:right w:val="single" w:sz="4" w:space="0" w:color="000000"/>
            </w:tcBorders>
            <w:shd w:val="clear" w:color="auto" w:fill="auto"/>
            <w:vAlign w:val="center"/>
          </w:tcPr>
          <w:p w14:paraId="58D47131" w14:textId="4125ED54" w:rsidR="001E0AFD" w:rsidRDefault="001E0AFD" w:rsidP="001E0AFD">
            <w:r w:rsidRPr="00ED44A8">
              <w:t>Начальная цена продажи</w:t>
            </w:r>
            <w:r>
              <w:t xml:space="preserve"> </w:t>
            </w:r>
            <w:r w:rsidRPr="00ED44A8">
              <w:t xml:space="preserve"> с учетом НДС 20%, руб.</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69074083" w14:textId="5EE82ADC" w:rsidR="001E0AFD" w:rsidRPr="00562A82" w:rsidRDefault="005D65E1" w:rsidP="005D65E1">
            <w:pPr>
              <w:jc w:val="both"/>
              <w:rPr>
                <w:b/>
              </w:rPr>
            </w:pPr>
            <w:r>
              <w:rPr>
                <w:b/>
              </w:rPr>
              <w:t>6996,67 (Шесть тысяч девятьсот девяносто шесть рублей 67 копеек)</w:t>
            </w:r>
          </w:p>
        </w:tc>
      </w:tr>
      <w:tr w:rsidR="001E0AFD" w:rsidRPr="00ED44A8" w14:paraId="10A82A33" w14:textId="77777777" w:rsidTr="00254527">
        <w:trPr>
          <w:trHeight w:val="718"/>
        </w:trPr>
        <w:tc>
          <w:tcPr>
            <w:tcW w:w="2552" w:type="dxa"/>
            <w:tcBorders>
              <w:top w:val="single" w:sz="4" w:space="0" w:color="auto"/>
              <w:left w:val="single" w:sz="4" w:space="0" w:color="auto"/>
              <w:bottom w:val="single" w:sz="4" w:space="0" w:color="auto"/>
              <w:right w:val="single" w:sz="4" w:space="0" w:color="000000"/>
            </w:tcBorders>
            <w:shd w:val="clear" w:color="auto" w:fill="auto"/>
            <w:vAlign w:val="center"/>
          </w:tcPr>
          <w:p w14:paraId="75A776CF" w14:textId="670E8B3A" w:rsidR="001E0AFD" w:rsidRDefault="001E0AFD" w:rsidP="001E0AFD">
            <w:r w:rsidRPr="00ED44A8">
              <w:t>Сумма задатка, руб.</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3485EB7F" w14:textId="62BC5100" w:rsidR="001E0AFD" w:rsidRPr="00562A82" w:rsidRDefault="005D65E1" w:rsidP="005D65E1">
            <w:pPr>
              <w:jc w:val="both"/>
              <w:rPr>
                <w:b/>
              </w:rPr>
            </w:pPr>
            <w:r>
              <w:rPr>
                <w:b/>
              </w:rPr>
              <w:t>699,67 (Шестьсот девяносто девять рублей 67 копеек)</w:t>
            </w:r>
          </w:p>
        </w:tc>
      </w:tr>
      <w:tr w:rsidR="001E0AFD" w:rsidRPr="00ED44A8" w14:paraId="01EC20EF" w14:textId="77777777" w:rsidTr="00254527">
        <w:trPr>
          <w:trHeight w:val="718"/>
        </w:trPr>
        <w:tc>
          <w:tcPr>
            <w:tcW w:w="2552" w:type="dxa"/>
            <w:tcBorders>
              <w:top w:val="single" w:sz="4" w:space="0" w:color="auto"/>
              <w:left w:val="single" w:sz="4" w:space="0" w:color="auto"/>
              <w:bottom w:val="single" w:sz="4" w:space="0" w:color="auto"/>
              <w:right w:val="single" w:sz="4" w:space="0" w:color="000000"/>
            </w:tcBorders>
            <w:shd w:val="clear" w:color="auto" w:fill="auto"/>
            <w:vAlign w:val="center"/>
          </w:tcPr>
          <w:p w14:paraId="437F23E7" w14:textId="3AA645E9" w:rsidR="001E0AFD" w:rsidRPr="00ED44A8" w:rsidRDefault="001E0AFD" w:rsidP="001E0AFD">
            <w:r w:rsidRPr="00ED44A8">
              <w:t>Шаг аукциона</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7F913D5D" w14:textId="17D4DC61" w:rsidR="001E0AFD" w:rsidRPr="00562A82" w:rsidRDefault="001E0AFD" w:rsidP="001E0AFD">
            <w:r w:rsidRPr="00562A82">
              <w:t>5 % определяется в фиксированной сумме от начальной цены предмета торгов и не изменяется в течение всего аукциона</w:t>
            </w:r>
          </w:p>
        </w:tc>
      </w:tr>
      <w:tr w:rsidR="001E0AFD" w:rsidRPr="00ED44A8" w14:paraId="52EFB58C" w14:textId="77777777" w:rsidTr="00254527">
        <w:trPr>
          <w:trHeight w:val="1685"/>
        </w:trPr>
        <w:tc>
          <w:tcPr>
            <w:tcW w:w="2552" w:type="dxa"/>
            <w:tcBorders>
              <w:top w:val="single" w:sz="4" w:space="0" w:color="auto"/>
              <w:left w:val="single" w:sz="4" w:space="0" w:color="auto"/>
              <w:bottom w:val="single" w:sz="4" w:space="0" w:color="auto"/>
              <w:right w:val="single" w:sz="4" w:space="0" w:color="000000"/>
            </w:tcBorders>
            <w:shd w:val="clear" w:color="auto" w:fill="auto"/>
            <w:vAlign w:val="center"/>
          </w:tcPr>
          <w:p w14:paraId="33E4B13B" w14:textId="77777777" w:rsidR="001E0AFD" w:rsidRPr="00ED44A8" w:rsidRDefault="001E0AFD" w:rsidP="001E0AFD">
            <w:r w:rsidRPr="00ED44A8">
              <w:t>Реквизиты для перечисления задатка</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3947A926" w14:textId="44488E11" w:rsidR="001E0AFD" w:rsidRPr="00562A82" w:rsidRDefault="001E0AFD" w:rsidP="001E0AFD">
            <w:r w:rsidRPr="00562A82">
              <w:t xml:space="preserve">р/с BY61BAPB30125326400100000000 </w:t>
            </w:r>
          </w:p>
          <w:p w14:paraId="521A3853" w14:textId="7F551577" w:rsidR="001E0AFD" w:rsidRPr="00562A82" w:rsidRDefault="001E0AFD" w:rsidP="001E0AFD">
            <w:pPr>
              <w:rPr>
                <w:iCs/>
              </w:rPr>
            </w:pPr>
            <w:r w:rsidRPr="00562A82">
              <w:t>ОАО «</w:t>
            </w:r>
            <w:proofErr w:type="spellStart"/>
            <w:r w:rsidRPr="00562A82">
              <w:t>Белагропромбанк</w:t>
            </w:r>
            <w:proofErr w:type="spellEnd"/>
            <w:r w:rsidRPr="00562A82">
              <w:t>», г. Минск, БИК BAPBBY2X. Получатель - Витебский филиал РУП «Институт недвижимости и оценки», УНП 300999546, назначение платежа – задаток за участие в аукционе, код платежа – 40901</w:t>
            </w:r>
          </w:p>
        </w:tc>
      </w:tr>
      <w:tr w:rsidR="001E0AFD" w:rsidRPr="00ED44A8" w14:paraId="0911ABBD" w14:textId="77777777" w:rsidTr="00254527">
        <w:trPr>
          <w:trHeight w:val="1540"/>
        </w:trPr>
        <w:tc>
          <w:tcPr>
            <w:tcW w:w="2552" w:type="dxa"/>
            <w:tcBorders>
              <w:top w:val="single" w:sz="4" w:space="0" w:color="auto"/>
              <w:left w:val="single" w:sz="4" w:space="0" w:color="auto"/>
              <w:bottom w:val="single" w:sz="4" w:space="0" w:color="auto"/>
              <w:right w:val="single" w:sz="4" w:space="0" w:color="000000"/>
            </w:tcBorders>
            <w:shd w:val="clear" w:color="auto" w:fill="auto"/>
            <w:vAlign w:val="center"/>
          </w:tcPr>
          <w:p w14:paraId="51149D31" w14:textId="77777777" w:rsidR="001E0AFD" w:rsidRPr="00ED44A8" w:rsidRDefault="001E0AFD" w:rsidP="001E0AFD">
            <w:r w:rsidRPr="00ED44A8">
              <w:t xml:space="preserve">Место, дата и время окончания приема заявлений </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1EDF38C5" w14:textId="3BA76931" w:rsidR="001E0AFD" w:rsidRPr="00AB12E6" w:rsidRDefault="001E0AFD" w:rsidP="001E0AFD">
            <w:pPr>
              <w:ind w:right="34"/>
              <w:jc w:val="both"/>
            </w:pPr>
            <w:r w:rsidRPr="00AB12E6">
              <w:t xml:space="preserve">Заявления и документы на участие в аукционе принимаются в рабочие дни с 8.30 до 17.00, в пятницу до 16.00, по </w:t>
            </w:r>
            <w:r w:rsidR="00AB12E6" w:rsidRPr="00AB12E6">
              <w:t>27.11</w:t>
            </w:r>
            <w:r w:rsidR="0066224A" w:rsidRPr="00AB12E6">
              <w:t>.</w:t>
            </w:r>
            <w:r w:rsidRPr="00AB12E6">
              <w:t>2023 до 1</w:t>
            </w:r>
            <w:r w:rsidR="0066224A" w:rsidRPr="00AB12E6">
              <w:t>7</w:t>
            </w:r>
            <w:r w:rsidRPr="00AB12E6">
              <w:t>.00 по адресу: Витебск, ул. Свидинского, 4.</w:t>
            </w:r>
          </w:p>
          <w:p w14:paraId="10E05460" w14:textId="45F05E10" w:rsidR="001E0AFD" w:rsidRPr="006262B1" w:rsidRDefault="001E0AFD" w:rsidP="0066224A">
            <w:pPr>
              <w:ind w:right="34"/>
              <w:jc w:val="both"/>
              <w:rPr>
                <w:i/>
                <w:iCs/>
                <w:color w:val="002060"/>
              </w:rPr>
            </w:pPr>
            <w:r w:rsidRPr="00AB12E6">
              <w:t xml:space="preserve">Заключительная регистрация участников с </w:t>
            </w:r>
            <w:r w:rsidR="0066224A" w:rsidRPr="00AB12E6">
              <w:t>11.</w:t>
            </w:r>
            <w:r w:rsidRPr="00AB12E6">
              <w:t>30 до 1</w:t>
            </w:r>
            <w:r w:rsidR="0066224A" w:rsidRPr="00AB12E6">
              <w:t>2</w:t>
            </w:r>
            <w:r w:rsidRPr="00AB12E6">
              <w:t>.00 по месту проведения аукциона</w:t>
            </w:r>
          </w:p>
        </w:tc>
      </w:tr>
      <w:tr w:rsidR="001E0AFD" w:rsidRPr="00ED44A8" w14:paraId="06D0B5C9" w14:textId="77777777" w:rsidTr="00254527">
        <w:trPr>
          <w:trHeight w:val="980"/>
        </w:trPr>
        <w:tc>
          <w:tcPr>
            <w:tcW w:w="2552" w:type="dxa"/>
            <w:tcBorders>
              <w:top w:val="single" w:sz="4" w:space="0" w:color="auto"/>
              <w:left w:val="single" w:sz="4" w:space="0" w:color="auto"/>
              <w:bottom w:val="single" w:sz="4" w:space="0" w:color="auto"/>
              <w:right w:val="single" w:sz="4" w:space="0" w:color="000000"/>
            </w:tcBorders>
            <w:shd w:val="clear" w:color="auto" w:fill="auto"/>
            <w:vAlign w:val="center"/>
          </w:tcPr>
          <w:p w14:paraId="05F6225E" w14:textId="77777777" w:rsidR="001E0AFD" w:rsidRPr="00ED44A8" w:rsidRDefault="001E0AFD" w:rsidP="001E0AFD">
            <w:r w:rsidRPr="00ED44A8">
              <w:t>Сведения о продавце</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31723E67" w14:textId="287C3885" w:rsidR="001E0AFD" w:rsidRPr="00562A82" w:rsidRDefault="001E0AFD" w:rsidP="001E0AFD">
            <w:pPr>
              <w:tabs>
                <w:tab w:val="left" w:pos="5280"/>
              </w:tabs>
              <w:jc w:val="both"/>
              <w:textAlignment w:val="baseline"/>
            </w:pPr>
            <w:r w:rsidRPr="00562A82">
              <w:t>Коммунальное полиграфическое унитарное предприятие "</w:t>
            </w:r>
            <w:proofErr w:type="spellStart"/>
            <w:r w:rsidRPr="00562A82">
              <w:t>Чашникская</w:t>
            </w:r>
            <w:proofErr w:type="spellEnd"/>
            <w:r w:rsidRPr="00562A82">
              <w:t xml:space="preserve"> типография", Республика Беларусь, 211149, Витебская область, </w:t>
            </w:r>
            <w:proofErr w:type="spellStart"/>
            <w:r w:rsidRPr="00562A82">
              <w:t>Чашникский</w:t>
            </w:r>
            <w:proofErr w:type="spellEnd"/>
            <w:r w:rsidRPr="00562A82">
              <w:t xml:space="preserve"> район, г. Чашники, ул. Космонавтов, д. 21, тел.(29)692 32 26: </w:t>
            </w:r>
          </w:p>
        </w:tc>
      </w:tr>
      <w:tr w:rsidR="001E0AFD" w:rsidRPr="00ED44A8" w14:paraId="7DEB70EA" w14:textId="77777777" w:rsidTr="00254527">
        <w:trPr>
          <w:trHeight w:val="1415"/>
        </w:trPr>
        <w:tc>
          <w:tcPr>
            <w:tcW w:w="2552" w:type="dxa"/>
            <w:tcBorders>
              <w:top w:val="single" w:sz="4" w:space="0" w:color="auto"/>
              <w:left w:val="single" w:sz="4" w:space="0" w:color="auto"/>
              <w:bottom w:val="single" w:sz="4" w:space="0" w:color="auto"/>
              <w:right w:val="single" w:sz="4" w:space="0" w:color="000000"/>
            </w:tcBorders>
            <w:shd w:val="clear" w:color="auto" w:fill="auto"/>
            <w:vAlign w:val="center"/>
          </w:tcPr>
          <w:p w14:paraId="0FDA949F" w14:textId="77777777" w:rsidR="001E0AFD" w:rsidRPr="00ED44A8" w:rsidRDefault="001E0AFD" w:rsidP="001E0AFD">
            <w:r w:rsidRPr="00ED44A8">
              <w:t>Сведения об организаторе аукциона</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4F845EDE" w14:textId="381776F6" w:rsidR="001E0AFD" w:rsidRPr="00562A82" w:rsidRDefault="001E0AFD" w:rsidP="001E0AFD">
            <w:pPr>
              <w:ind w:right="34"/>
              <w:jc w:val="both"/>
              <w:rPr>
                <w:b/>
                <w:bCs/>
                <w:shd w:val="clear" w:color="auto" w:fill="F4F4F4"/>
              </w:rPr>
            </w:pPr>
            <w:r w:rsidRPr="00562A82">
              <w:t>Витебский филиал РУП «Институт недвижимости и оценки», г. Витебск                         ул. Свидинского, 4, 210016, УНП 300999546,</w:t>
            </w:r>
          </w:p>
          <w:p w14:paraId="243852F3" w14:textId="77777777" w:rsidR="001E0AFD" w:rsidRPr="00562A82" w:rsidRDefault="001E0AFD" w:rsidP="001E0AFD">
            <w:pPr>
              <w:ind w:right="34"/>
              <w:jc w:val="both"/>
            </w:pPr>
            <w:r w:rsidRPr="00562A82">
              <w:t>тел. 8 0212 366-366, 365-365- 365-495, 29 591 00 02, 29 384 24 05</w:t>
            </w:r>
          </w:p>
          <w:p w14:paraId="1FD30820" w14:textId="3BE3F762" w:rsidR="001E0AFD" w:rsidRPr="00562A82" w:rsidRDefault="001E0AFD" w:rsidP="001E0AFD">
            <w:pPr>
              <w:ind w:right="34"/>
              <w:jc w:val="both"/>
            </w:pPr>
            <w:r w:rsidRPr="00562A82">
              <w:rPr>
                <w:b/>
                <w:bCs/>
              </w:rPr>
              <w:t>Формы заявлений и соглашения можно предварительно запросить у Организатора аукциона по электронной почте </w:t>
            </w:r>
            <w:hyperlink r:id="rId5" w:history="1">
              <w:r w:rsidRPr="00562A82">
                <w:t>vitebsk@ino.by</w:t>
              </w:r>
            </w:hyperlink>
          </w:p>
        </w:tc>
      </w:tr>
      <w:tr w:rsidR="001E0AFD" w:rsidRPr="00ED44A8" w14:paraId="0D4E0D06" w14:textId="77777777" w:rsidTr="006262B1">
        <w:trPr>
          <w:trHeight w:val="804"/>
        </w:trPr>
        <w:tc>
          <w:tcPr>
            <w:tcW w:w="2552" w:type="dxa"/>
            <w:tcBorders>
              <w:top w:val="single" w:sz="4" w:space="0" w:color="auto"/>
              <w:left w:val="single" w:sz="4" w:space="0" w:color="auto"/>
              <w:bottom w:val="single" w:sz="4" w:space="0" w:color="auto"/>
              <w:right w:val="single" w:sz="4" w:space="0" w:color="000000"/>
            </w:tcBorders>
            <w:shd w:val="clear" w:color="auto" w:fill="auto"/>
            <w:vAlign w:val="center"/>
          </w:tcPr>
          <w:p w14:paraId="16D0798B" w14:textId="06D1D5B1" w:rsidR="001E0AFD" w:rsidRPr="00ED44A8" w:rsidRDefault="001E0AFD" w:rsidP="001E0AFD">
            <w:r w:rsidRPr="00ED44A8">
              <w:t>Срок заключения договора купли-продажи</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56D39027" w14:textId="5B444FE5" w:rsidR="001E0AFD" w:rsidRPr="00562A82" w:rsidRDefault="001E0AFD" w:rsidP="001E0AFD">
            <w:pPr>
              <w:ind w:right="34"/>
              <w:jc w:val="both"/>
            </w:pPr>
            <w:r w:rsidRPr="00562A82">
              <w:t>10 рабочих дней с даты проведения аукциона</w:t>
            </w:r>
          </w:p>
        </w:tc>
      </w:tr>
      <w:tr w:rsidR="001E0AFD" w:rsidRPr="00ED44A8" w14:paraId="6A21B41A" w14:textId="77777777" w:rsidTr="00AA070A">
        <w:trPr>
          <w:trHeight w:val="722"/>
        </w:trPr>
        <w:tc>
          <w:tcPr>
            <w:tcW w:w="2552" w:type="dxa"/>
            <w:tcBorders>
              <w:top w:val="single" w:sz="4" w:space="0" w:color="auto"/>
              <w:left w:val="single" w:sz="4" w:space="0" w:color="auto"/>
              <w:bottom w:val="single" w:sz="4" w:space="0" w:color="auto"/>
              <w:right w:val="single" w:sz="4" w:space="0" w:color="000000"/>
            </w:tcBorders>
            <w:shd w:val="clear" w:color="auto" w:fill="auto"/>
            <w:vAlign w:val="center"/>
          </w:tcPr>
          <w:p w14:paraId="06566564" w14:textId="77777777" w:rsidR="001E0AFD" w:rsidRPr="00ED44A8" w:rsidRDefault="001E0AFD" w:rsidP="001E0AFD">
            <w:r w:rsidRPr="00ED44A8">
              <w:t xml:space="preserve">Срок оплаты </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1F6E6B93" w14:textId="43EDAED2" w:rsidR="001E0AFD" w:rsidRPr="00562A82" w:rsidRDefault="001E0AFD" w:rsidP="001E0AFD">
            <w:pPr>
              <w:jc w:val="both"/>
            </w:pPr>
            <w:r w:rsidRPr="00562A82">
              <w:t>не позднее 30 календарных дней с даты заключения договора купли-продажи</w:t>
            </w:r>
          </w:p>
        </w:tc>
      </w:tr>
      <w:tr w:rsidR="001E0AFD" w:rsidRPr="00ED44A8" w14:paraId="36F2690F" w14:textId="77777777" w:rsidTr="001E0AFD">
        <w:trPr>
          <w:trHeight w:val="1669"/>
        </w:trPr>
        <w:tc>
          <w:tcPr>
            <w:tcW w:w="2552" w:type="dxa"/>
            <w:tcBorders>
              <w:top w:val="single" w:sz="4" w:space="0" w:color="auto"/>
              <w:left w:val="single" w:sz="4" w:space="0" w:color="auto"/>
              <w:bottom w:val="single" w:sz="4" w:space="0" w:color="auto"/>
              <w:right w:val="single" w:sz="4" w:space="0" w:color="000000"/>
            </w:tcBorders>
            <w:shd w:val="clear" w:color="auto" w:fill="auto"/>
            <w:vAlign w:val="center"/>
          </w:tcPr>
          <w:p w14:paraId="2A073126" w14:textId="77777777" w:rsidR="001E0AFD" w:rsidRPr="00925667" w:rsidRDefault="001E0AFD" w:rsidP="001E0AFD">
            <w:r w:rsidRPr="00925667">
              <w:t>Условия аукциона</w:t>
            </w:r>
          </w:p>
        </w:tc>
        <w:tc>
          <w:tcPr>
            <w:tcW w:w="8222" w:type="dxa"/>
            <w:tcBorders>
              <w:top w:val="single" w:sz="4" w:space="0" w:color="auto"/>
              <w:left w:val="nil"/>
              <w:bottom w:val="single" w:sz="4" w:space="0" w:color="auto"/>
              <w:right w:val="single" w:sz="8" w:space="0" w:color="000000"/>
            </w:tcBorders>
            <w:shd w:val="clear" w:color="auto" w:fill="auto"/>
            <w:vAlign w:val="center"/>
          </w:tcPr>
          <w:p w14:paraId="7F3BDF4C" w14:textId="1D780B98" w:rsidR="001E0AFD" w:rsidRPr="00562A82" w:rsidRDefault="001E0AFD" w:rsidP="0090691C">
            <w:pPr>
              <w:jc w:val="both"/>
            </w:pPr>
            <w:r w:rsidRPr="00562A82">
              <w:t xml:space="preserve">Победитель аукциона или единственный участник аукциона, выразивший согласие на приобретение объекта аукциона, обязан возместить Продавцу вознаграждение, уплаченное Организатору торгов в размере 2,5 </w:t>
            </w:r>
            <w:r w:rsidR="0090691C">
              <w:t>% от конечной цены продажи лота.</w:t>
            </w:r>
          </w:p>
        </w:tc>
      </w:tr>
      <w:tr w:rsidR="001E0AFD" w:rsidRPr="00ED44A8" w14:paraId="0FBD7BC9" w14:textId="77777777" w:rsidTr="001E0AFD">
        <w:trPr>
          <w:trHeight w:val="1010"/>
        </w:trPr>
        <w:tc>
          <w:tcPr>
            <w:tcW w:w="1077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7E38DA4" w14:textId="212D1EC6" w:rsidR="001E0AFD" w:rsidRPr="00562A82" w:rsidRDefault="001E0AFD" w:rsidP="001E0AFD">
            <w:pPr>
              <w:jc w:val="both"/>
            </w:pPr>
            <w:r w:rsidRPr="00562A82">
              <w:lastRenderedPageBreak/>
              <w:t xml:space="preserve">Аукцион проводится в соответствии с Положением о некоторых вопросах продажи имущества ликвидируемого юридического лица утвержденным постановлением Совета Министров Республики Беларусь от 08.01.2013 № 16 </w:t>
            </w:r>
          </w:p>
        </w:tc>
      </w:tr>
      <w:tr w:rsidR="001E0AFD" w:rsidRPr="00ED44A8" w14:paraId="5BECDA19" w14:textId="77777777" w:rsidTr="00D4406D">
        <w:trPr>
          <w:trHeight w:val="305"/>
        </w:trPr>
        <w:tc>
          <w:tcPr>
            <w:tcW w:w="1077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3429220" w14:textId="77777777" w:rsidR="001E0AFD" w:rsidRPr="00562A82" w:rsidRDefault="001E0AFD" w:rsidP="001E0AFD">
            <w:pPr>
              <w:jc w:val="center"/>
              <w:rPr>
                <w:b/>
                <w:bCs/>
              </w:rPr>
            </w:pPr>
            <w:r w:rsidRPr="00562A82">
              <w:rPr>
                <w:b/>
                <w:bCs/>
              </w:rPr>
              <w:t>Условия участия в аукционе</w:t>
            </w:r>
          </w:p>
        </w:tc>
      </w:tr>
      <w:tr w:rsidR="001E0AFD" w:rsidRPr="00ED44A8" w14:paraId="7372F30D" w14:textId="77777777" w:rsidTr="001E0AFD">
        <w:trPr>
          <w:trHeight w:val="12568"/>
        </w:trPr>
        <w:tc>
          <w:tcPr>
            <w:tcW w:w="1077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37843DB" w14:textId="77777777" w:rsidR="001E0AFD" w:rsidRPr="00562A82" w:rsidRDefault="001E0AFD" w:rsidP="001E0AFD">
            <w:pPr>
              <w:pStyle w:val="point"/>
              <w:spacing w:before="0" w:after="0"/>
              <w:rPr>
                <w:lang w:val="ru-RU"/>
              </w:rPr>
            </w:pPr>
            <w:r w:rsidRPr="00562A82">
              <w:rPr>
                <w:lang w:val="ru-RU"/>
              </w:rPr>
              <w:t>Лицо, желающее участвовать в торгах, обязано подать организатору торгов в указанный в извещении срок заявление на участие в торгах, документ, подтверждающий внесение суммы задатка (задатков) на текущий (расчетный) счет, указанный в извещении, с отметкой банка. Кроме того, представляются следующие документы:</w:t>
            </w:r>
          </w:p>
          <w:p w14:paraId="17D01D13" w14:textId="77777777" w:rsidR="001E0AFD" w:rsidRPr="00562A82" w:rsidRDefault="001E0AFD" w:rsidP="001E0AFD">
            <w:pPr>
              <w:pStyle w:val="point"/>
              <w:spacing w:before="0" w:after="0"/>
              <w:rPr>
                <w:lang w:val="ru-RU"/>
              </w:rPr>
            </w:pPr>
            <w:r w:rsidRPr="00562A82">
              <w:rPr>
                <w:lang w:val="ru-RU"/>
              </w:rPr>
              <w:t xml:space="preserve"> юридическим лицом – резидентом Республики Беларусь – копии устава (учредительного договора – для коммерческой организации, действующей только на основании учредительного договора), имеющего штамп, свидетельствующий о проведении государственной регистрации, и свидетельства о государственной регистрации и их подлинники для заверения копий организатором аукциона, доверенность представителю юридического лица (если юридическое лицо представляет не руководитель) или документ, подтверждающий полномочия руководителя юридического лица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либо иные документы в соответствии с законодательством);</w:t>
            </w:r>
          </w:p>
          <w:p w14:paraId="25F826B0" w14:textId="77777777" w:rsidR="001E0AFD" w:rsidRPr="00562A82" w:rsidRDefault="001E0AFD" w:rsidP="001E0AFD">
            <w:pPr>
              <w:pStyle w:val="newncpi"/>
            </w:pPr>
            <w:r w:rsidRPr="00562A82">
              <w:t>юридическим лицом, иной организацией – нерезидентом Республики Беларусь – легализованные в установленном порядке копии учредительных документов и выписка из торгового реестра страны учреждения (выписка должна быть произведена не ранее шести месяцев до даты подачи заявления) или иное равнозначное доказательство юридического статуса в соответствии с законодательством страны учреждения с нотариально удостоверенным переводом на белорусский или русский язык, легализованная в установленном порядке доверенность представителю юридического лица, иной организации или другие легализованные в установленном порядке документы с нотариально удостоверенным переводом на белорусский или русский язык;</w:t>
            </w:r>
          </w:p>
          <w:p w14:paraId="3BF0FE09" w14:textId="77777777" w:rsidR="001E0AFD" w:rsidRPr="00562A82" w:rsidRDefault="001E0AFD" w:rsidP="001E0AFD">
            <w:pPr>
              <w:pStyle w:val="newncpi"/>
            </w:pPr>
            <w:r w:rsidRPr="00562A82">
              <w:t xml:space="preserve">индивидуальным предпринимателем – резидентом Республики Беларусь – копия </w:t>
            </w:r>
            <w:hyperlink r:id="rId6" w:anchor="a3" w:tooltip="+" w:history="1">
              <w:r w:rsidRPr="00562A82">
                <w:t>свидетельства</w:t>
              </w:r>
            </w:hyperlink>
            <w:r w:rsidRPr="00562A82">
              <w:t xml:space="preserve"> о государственной регистрации и подлинник для заверения копии организатором аукциона;</w:t>
            </w:r>
          </w:p>
          <w:p w14:paraId="274E7FC7" w14:textId="77777777" w:rsidR="001E0AFD" w:rsidRPr="00562A82" w:rsidRDefault="001E0AFD" w:rsidP="001E0AFD">
            <w:pPr>
              <w:pStyle w:val="newncpi"/>
            </w:pPr>
            <w:r w:rsidRPr="00562A82">
              <w:t>индивидуальным предпринимателем – нерезидентом Республики Беларусь – легализованный в установленном порядке документ, подтверждающий статус, с нотариально удостоверенным переводом на белорусский или русский язык;</w:t>
            </w:r>
          </w:p>
          <w:p w14:paraId="0988CD56" w14:textId="77777777" w:rsidR="001E0AFD" w:rsidRPr="00562A82" w:rsidRDefault="001E0AFD" w:rsidP="001E0AFD">
            <w:pPr>
              <w:pStyle w:val="newncpi"/>
            </w:pPr>
            <w:r w:rsidRPr="00562A82">
              <w:t>представителем гражданина Республики Беларусь, индивидуального предпринимателя – резидента Республики Беларусь – нотариально удостоверенная доверенность;</w:t>
            </w:r>
          </w:p>
          <w:p w14:paraId="603A2020" w14:textId="77777777" w:rsidR="001E0AFD" w:rsidRPr="00562A82" w:rsidRDefault="001E0AFD" w:rsidP="001E0AFD">
            <w:pPr>
              <w:pStyle w:val="newncpi"/>
            </w:pPr>
            <w:r w:rsidRPr="00562A82">
              <w:t>представителем иностранного физического лица, индивидуального предпринимателя – нерезидента Республики Беларусь – легализованная в установленном порядке доверенность с нотариально удостоверенным переводом на белорусский или русский язык.</w:t>
            </w:r>
          </w:p>
          <w:p w14:paraId="30EF5B32" w14:textId="77777777" w:rsidR="001E0AFD" w:rsidRPr="00562A82" w:rsidRDefault="001E0AFD" w:rsidP="001E0AFD">
            <w:pPr>
              <w:pStyle w:val="newncpi"/>
            </w:pPr>
            <w:r w:rsidRPr="00562A82">
              <w:t>При подаче документов на участие в торгах физическое лицо, индивидуальный предприниматель, представитель физического лица, индивидуального предпринимателя, юридического лица, иной организации предъявляют оригинал документа, удостоверяющего личность, и представляют его копию, которая заверяется организатором торгов.</w:t>
            </w:r>
            <w:bookmarkStart w:id="1" w:name="a27"/>
            <w:bookmarkEnd w:id="1"/>
          </w:p>
          <w:p w14:paraId="698A5265" w14:textId="77777777" w:rsidR="001E0AFD" w:rsidRPr="00562A82" w:rsidRDefault="001E0AFD" w:rsidP="001E0AFD">
            <w:pPr>
              <w:pStyle w:val="newncpi"/>
            </w:pPr>
            <w:r w:rsidRPr="00562A82">
              <w:t>Прием заявлений на участие в торгах со всеми необходимыми документами заканчивается в установленные организатором торгов день и время, указанные в извещении, но не ранее чем за три рабочих дня до даты проведения торгов. Поступившие в установленный в извещении срок заявления регистрируются в журнале регистрации заявлений на участие в торгах с указанием даты их приема. Заявления, поступившие после установленного срока, не принимаются.</w:t>
            </w:r>
          </w:p>
          <w:p w14:paraId="7A87E699" w14:textId="77777777" w:rsidR="001E0AFD" w:rsidRPr="00562A82" w:rsidRDefault="001E0AFD" w:rsidP="001E0AFD">
            <w:pPr>
              <w:pStyle w:val="newncpi"/>
            </w:pPr>
            <w:r w:rsidRPr="00562A82">
              <w:t>К участию в торгах допускаются лица, подавшие организатору торгов в указанный в извещении срок заявление с приложением всех необходимых документов, зарегистрированное в журнале регистрации заявлений на участие в торгах, и заключившие с организатором торгов договор о задатке.</w:t>
            </w:r>
          </w:p>
          <w:p w14:paraId="6D15ABF6" w14:textId="642CFD82" w:rsidR="001E0AFD" w:rsidRPr="00562A82" w:rsidRDefault="001E0AFD" w:rsidP="001E0AFD">
            <w:pPr>
              <w:pStyle w:val="newncpi"/>
              <w:shd w:val="clear" w:color="auto" w:fill="FFFFFF"/>
              <w:ind w:firstLine="606"/>
            </w:pPr>
          </w:p>
        </w:tc>
      </w:tr>
      <w:tr w:rsidR="001E0AFD" w:rsidRPr="00ED44A8" w14:paraId="1C0680B8" w14:textId="77777777" w:rsidTr="00D4406D">
        <w:trPr>
          <w:trHeight w:val="305"/>
        </w:trPr>
        <w:tc>
          <w:tcPr>
            <w:tcW w:w="1077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4026C6D" w14:textId="2817F947" w:rsidR="001E0AFD" w:rsidRPr="00562A82" w:rsidRDefault="001E0AFD" w:rsidP="001E0AFD">
            <w:pPr>
              <w:jc w:val="center"/>
              <w:rPr>
                <w:b/>
                <w:bCs/>
              </w:rPr>
            </w:pPr>
            <w:r w:rsidRPr="00562A82">
              <w:rPr>
                <w:b/>
                <w:bCs/>
              </w:rPr>
              <w:t>Порядок проведения торгов</w:t>
            </w:r>
          </w:p>
        </w:tc>
      </w:tr>
      <w:tr w:rsidR="001E0AFD" w:rsidRPr="00ED44A8" w14:paraId="4A7C3843" w14:textId="77777777" w:rsidTr="00D4406D">
        <w:trPr>
          <w:trHeight w:val="305"/>
        </w:trPr>
        <w:tc>
          <w:tcPr>
            <w:tcW w:w="1077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CBEA5AA" w14:textId="77777777" w:rsidR="001E0AFD" w:rsidRPr="00562A82" w:rsidRDefault="001E0AFD" w:rsidP="001E0AFD">
            <w:pPr>
              <w:pStyle w:val="point"/>
              <w:spacing w:before="0" w:after="0"/>
              <w:rPr>
                <w:lang w:val="ru-RU"/>
              </w:rPr>
            </w:pPr>
            <w:r w:rsidRPr="00562A82">
              <w:rPr>
                <w:lang w:val="ru-RU"/>
              </w:rPr>
              <w:t>Торги проводятся в день, время и месте, указанные в извещении.</w:t>
            </w:r>
          </w:p>
          <w:p w14:paraId="78E63875" w14:textId="77777777" w:rsidR="001E0AFD" w:rsidRPr="00562A82" w:rsidRDefault="001E0AFD" w:rsidP="001E0AFD">
            <w:pPr>
              <w:pStyle w:val="newncpi"/>
            </w:pPr>
            <w:r w:rsidRPr="00562A82">
              <w:t xml:space="preserve">В день проведения торгов перед их началом участники обязаны зарегистрироваться у организатора торгов. При проведении аукциона участники получают аукционные номера, которые возвращаются организатору торгов после их окончания. При проведении конкурса участники обязаны </w:t>
            </w:r>
            <w:r w:rsidRPr="00562A82">
              <w:lastRenderedPageBreak/>
              <w:t>при регистрации сдать запечатанные конверты с предложениями о цене предмета торгов и выполнении условий конкурса.</w:t>
            </w:r>
          </w:p>
          <w:p w14:paraId="3310DF35" w14:textId="77777777" w:rsidR="001E0AFD" w:rsidRPr="00562A82" w:rsidRDefault="001E0AFD" w:rsidP="001E0AFD">
            <w:pPr>
              <w:pStyle w:val="point"/>
              <w:spacing w:before="0" w:after="0"/>
              <w:rPr>
                <w:lang w:val="ru-RU"/>
              </w:rPr>
            </w:pPr>
            <w:r w:rsidRPr="00562A82">
              <w:rPr>
                <w:lang w:val="ru-RU"/>
              </w:rPr>
              <w:t>Аукцион проводит аукционист, определяемый организатором аукциона.</w:t>
            </w:r>
          </w:p>
          <w:p w14:paraId="294FD417" w14:textId="77777777" w:rsidR="001E0AFD" w:rsidRPr="00562A82" w:rsidRDefault="001E0AFD" w:rsidP="001E0AFD">
            <w:pPr>
              <w:pStyle w:val="newncpi"/>
            </w:pPr>
            <w:r w:rsidRPr="00562A82">
              <w:t>Шаг аукциона определяется продавцом в фиксированной сумме, которая не может составлять менее пяти процентов от начальной цены предмета торгов и не изменяется в течение всего аукциона. Шаг аукциона указывается в извещении.</w:t>
            </w:r>
          </w:p>
          <w:p w14:paraId="7688360B" w14:textId="77777777" w:rsidR="001E0AFD" w:rsidRPr="00562A82" w:rsidRDefault="001E0AFD" w:rsidP="001E0AFD">
            <w:pPr>
              <w:pStyle w:val="point"/>
              <w:spacing w:before="0" w:after="0"/>
              <w:rPr>
                <w:lang w:val="ru-RU"/>
              </w:rPr>
            </w:pPr>
            <w:r w:rsidRPr="00562A82">
              <w:rPr>
                <w:lang w:val="ru-RU"/>
              </w:rPr>
              <w:t>Не допускаются начало торгов и продажа предмета торгов по начальной цене.</w:t>
            </w:r>
          </w:p>
          <w:p w14:paraId="628E2CF8" w14:textId="77777777" w:rsidR="001E0AFD" w:rsidRPr="00562A82" w:rsidRDefault="001E0AFD" w:rsidP="001E0AFD">
            <w:pPr>
              <w:pStyle w:val="point"/>
              <w:spacing w:before="0" w:after="0"/>
              <w:rPr>
                <w:lang w:val="ru-RU"/>
              </w:rPr>
            </w:pPr>
            <w:r w:rsidRPr="00562A82">
              <w:rPr>
                <w:lang w:val="ru-RU"/>
              </w:rPr>
              <w:t>Аукцион начинается с объявления аукционистом:</w:t>
            </w:r>
          </w:p>
          <w:p w14:paraId="0360125F" w14:textId="77777777" w:rsidR="001E0AFD" w:rsidRPr="00562A82" w:rsidRDefault="001E0AFD" w:rsidP="001E0AFD">
            <w:pPr>
              <w:pStyle w:val="newncpi"/>
            </w:pPr>
            <w:r w:rsidRPr="00562A82">
              <w:t>наименования предмета торгов, его места нахождения и краткой характеристики;</w:t>
            </w:r>
          </w:p>
          <w:p w14:paraId="17AD65AF" w14:textId="77777777" w:rsidR="001E0AFD" w:rsidRPr="00562A82" w:rsidRDefault="001E0AFD" w:rsidP="001E0AFD">
            <w:pPr>
              <w:pStyle w:val="newncpi"/>
            </w:pPr>
            <w:r w:rsidRPr="00562A82">
              <w:t>начальной цены предмета торгов;</w:t>
            </w:r>
          </w:p>
          <w:p w14:paraId="7222B3A0" w14:textId="77777777" w:rsidR="001E0AFD" w:rsidRPr="00562A82" w:rsidRDefault="001E0AFD" w:rsidP="001E0AFD">
            <w:pPr>
              <w:pStyle w:val="newncpi"/>
            </w:pPr>
            <w:r w:rsidRPr="00562A82">
              <w:t>шага аукциона;</w:t>
            </w:r>
          </w:p>
          <w:p w14:paraId="38520526" w14:textId="77777777" w:rsidR="001E0AFD" w:rsidRPr="00562A82" w:rsidRDefault="001E0AFD" w:rsidP="001E0AFD">
            <w:pPr>
              <w:pStyle w:val="newncpi"/>
            </w:pPr>
            <w:r w:rsidRPr="00562A82">
              <w:t>количества зарегистрированных участников аукциона;</w:t>
            </w:r>
          </w:p>
          <w:p w14:paraId="3D9C5EBE" w14:textId="77777777" w:rsidR="001E0AFD" w:rsidRPr="00562A82" w:rsidRDefault="001E0AFD" w:rsidP="001E0AFD">
            <w:pPr>
              <w:pStyle w:val="newncpi"/>
            </w:pPr>
            <w:r w:rsidRPr="00562A82">
              <w:t>суммы, порядка и срока возмещения затрат на организацию и проведение аукциона, а также последствий отказа или уклонения участника, выигравшего торги, от подписания протокола о результатах аукциона, и (или) возмещения затрат на организацию и проведение аукциона, и (или) подписания договора;</w:t>
            </w:r>
          </w:p>
          <w:p w14:paraId="32EB73FE" w14:textId="77777777" w:rsidR="001E0AFD" w:rsidRPr="00562A82" w:rsidRDefault="001E0AFD" w:rsidP="001E0AFD">
            <w:pPr>
              <w:pStyle w:val="newncpi"/>
            </w:pPr>
            <w:r w:rsidRPr="00562A82">
              <w:t>правил проведения аукциона;</w:t>
            </w:r>
          </w:p>
          <w:p w14:paraId="0DCDB05E" w14:textId="77777777" w:rsidR="001E0AFD" w:rsidRPr="00562A82" w:rsidRDefault="001E0AFD" w:rsidP="001E0AFD">
            <w:pPr>
              <w:pStyle w:val="newncpi"/>
            </w:pPr>
            <w:r w:rsidRPr="00562A82">
              <w:t>срока оплаты приобретенного предмета торгов.</w:t>
            </w:r>
          </w:p>
          <w:p w14:paraId="26F3B881" w14:textId="77777777" w:rsidR="001E0AFD" w:rsidRPr="00562A82" w:rsidRDefault="001E0AFD" w:rsidP="001E0AFD">
            <w:pPr>
              <w:pStyle w:val="newncpi"/>
            </w:pPr>
            <w:r w:rsidRPr="00562A82">
              <w:t>Если по объявленной аукционистом первой цене предмета торгов аукционные номера подняли два участника аукциона и более, аукционист объявляет следующую цену предмета торгов. Аукцион продолжается до тех пор, пока по объявленной аукционистом цене аукционный номер поднимет только один участник аукциона. Аукционист называет последнюю цену и аукционный номер этого участника аукциона трижды и объявляет о продаже предмета торгов.</w:t>
            </w:r>
          </w:p>
          <w:p w14:paraId="6EF9E2BC" w14:textId="77777777" w:rsidR="001E0AFD" w:rsidRPr="00562A82" w:rsidRDefault="001E0AFD" w:rsidP="001E0AFD">
            <w:pPr>
              <w:pStyle w:val="newncpi"/>
            </w:pPr>
            <w:r w:rsidRPr="00562A82">
              <w:t>В случае, если после объявления аукционистом первой цены предмета торгов только один участник аукциона поднял аукционный номер, аукционист называет аукционный номер этого участника аукциона, трижды называет объявленную цену и при отсутствии предложений других участников аукциона объявляет о продаже предмета торгов.</w:t>
            </w:r>
          </w:p>
          <w:p w14:paraId="037C3725" w14:textId="77777777" w:rsidR="001E0AFD" w:rsidRPr="00562A82" w:rsidRDefault="001E0AFD" w:rsidP="001E0AFD">
            <w:pPr>
              <w:pStyle w:val="newncpi"/>
            </w:pPr>
            <w:r w:rsidRPr="00562A82">
              <w:t>Если при объявлении аукционистом очередной цены предмета торгов ни один из участников аукциона не поднял аукционный номер, аукционист предлагает участникам аукциона объявить свою цену, которая должна быть выше предыдущей объявленной аукционистом цены. После объявления участником аукциона своей цены аукционист называет аукционный номер этого участника аукциона и предложенную им цену. При этом предложение участником аукциона цены, равной цене, предложенной другим участником аукциона, не принимается. Участники аукциона объявляют свою цену до тех пор, пока не останется только один участник аукциона, предложивший наивысшую цену. Аукционист называет аукционный номер этого участника аукциона, трижды называет предложенную им цену и при отсутствии предложений других участников аукциона объявляет о продаже предмета торгов. В случае, если после предложения аукциониста участникам аукциона объявить свою цену только один из участников аукциона объявит ее, аукционист называет аукционный номер этого участника аукциона, трижды называет предложенную им цену и при отсутствии предложений других участников аукциона объявляет о продаже предмета торгов. Если ни один из участников аукциона не предложит своей цены, аукционист объявляет о снятии предмета торгов с торгов и комиссия оформляет протокол о признании аукциона нерезультативным.</w:t>
            </w:r>
          </w:p>
          <w:p w14:paraId="02A82DE7" w14:textId="77777777" w:rsidR="001E0AFD" w:rsidRDefault="001E0AFD" w:rsidP="005D65E1">
            <w:pPr>
              <w:pStyle w:val="newncpi"/>
            </w:pPr>
            <w:r w:rsidRPr="00562A82">
              <w:t>По завершении аукциона аукционист называет проданный предмет торгов, цену продажи предмета торгов и аукционный номер участника аукциона, выигравшего торги</w:t>
            </w:r>
            <w:r w:rsidR="005D65E1">
              <w:t>.</w:t>
            </w:r>
          </w:p>
          <w:p w14:paraId="08F5B749" w14:textId="77777777" w:rsidR="005D65E1" w:rsidRPr="00ED44A8" w:rsidRDefault="005D65E1" w:rsidP="005D65E1">
            <w:pPr>
              <w:pStyle w:val="newncpi"/>
              <w:shd w:val="clear" w:color="auto" w:fill="FFFFFF"/>
              <w:ind w:firstLine="606"/>
            </w:pPr>
            <w:r w:rsidRPr="00ED44A8">
              <w:t xml:space="preserve">Задаток, внесенный Победителем аукциона (Претендентом на покупку), учитывается в счет окончательной стоимости предмета аукциона. </w:t>
            </w:r>
          </w:p>
          <w:p w14:paraId="5585201F" w14:textId="77777777" w:rsidR="005D65E1" w:rsidRPr="00ED44A8" w:rsidRDefault="005D65E1" w:rsidP="005D65E1">
            <w:pPr>
              <w:pStyle w:val="newncpi"/>
              <w:shd w:val="clear" w:color="auto" w:fill="FFFFFF"/>
              <w:ind w:firstLine="606"/>
            </w:pPr>
            <w:r w:rsidRPr="00ED44A8">
              <w:t>Задаток, внесенный участником аукциона, не ставшим Победителем, подлежит возврату безналичным платежом в течение 5 (пяти) рабочих дней со дня проведения аукциона.</w:t>
            </w:r>
          </w:p>
          <w:p w14:paraId="6F2E235C" w14:textId="77777777" w:rsidR="005D65E1" w:rsidRPr="00ED44A8" w:rsidRDefault="005D65E1" w:rsidP="005D65E1">
            <w:pPr>
              <w:pStyle w:val="newncpi"/>
              <w:shd w:val="clear" w:color="auto" w:fill="FFFFFF"/>
              <w:ind w:firstLine="606"/>
            </w:pPr>
            <w:r w:rsidRPr="00ED44A8">
              <w:t>ШТРАФ в размере, установленном соглашением о правах и обязанностях сторон в процессе подготовки и проведения аукциона подлежит уплате в случае если:</w:t>
            </w:r>
          </w:p>
          <w:p w14:paraId="580F76BC" w14:textId="77777777" w:rsidR="005D65E1" w:rsidRPr="00ED44A8" w:rsidRDefault="005D65E1" w:rsidP="005D65E1">
            <w:pPr>
              <w:ind w:firstLine="708"/>
              <w:jc w:val="both"/>
              <w:outlineLvl w:val="0"/>
            </w:pPr>
            <w:r w:rsidRPr="00ED44A8">
              <w:t>- победитель аукциона отказался (уклонился) от возмещения затрат на организацию и проведение аукциона и (или) подписания протокола и (или) договора купли-продажи;</w:t>
            </w:r>
          </w:p>
          <w:p w14:paraId="644ADCF1" w14:textId="77777777" w:rsidR="005D65E1" w:rsidRPr="00ED44A8" w:rsidRDefault="005D65E1" w:rsidP="005D65E1">
            <w:pPr>
              <w:ind w:firstLine="708"/>
              <w:jc w:val="both"/>
              <w:outlineLvl w:val="0"/>
            </w:pPr>
            <w:r w:rsidRPr="00ED44A8">
              <w:t>- единственный участник, подавший заявление на участие в аукционе (явившийся на аукцион) и согласившийся с внесением платы за предмет аукциона в размере начальной цены предмета аукциона, увеличенной на 5 процентов, отказался (уклонился) от возмещения затрат на организацию и проведение аукциона и (или) подписания договора купли-продажи;</w:t>
            </w:r>
          </w:p>
          <w:p w14:paraId="270AF0CE" w14:textId="77777777" w:rsidR="005D65E1" w:rsidRPr="00ED44A8" w:rsidRDefault="005D65E1" w:rsidP="005D65E1">
            <w:pPr>
              <w:ind w:firstLine="708"/>
              <w:jc w:val="both"/>
              <w:outlineLvl w:val="0"/>
            </w:pPr>
            <w:r w:rsidRPr="00ED44A8">
              <w:lastRenderedPageBreak/>
              <w:t>- участники аукциона, отказались объявить свою цену за предмет аукциона, в результате чего аукцион признан нерезультативным.</w:t>
            </w:r>
          </w:p>
          <w:p w14:paraId="42E0F0A1" w14:textId="69C4CDD9" w:rsidR="005D65E1" w:rsidRPr="00562A82" w:rsidRDefault="005D65E1" w:rsidP="005D65E1">
            <w:pPr>
              <w:pStyle w:val="newncpi"/>
            </w:pPr>
            <w:r w:rsidRPr="00562A82">
              <w:t>Организатор аукциона вправе отказаться от проведения аукциона в любое время, но не позднее чем за 3 (три) календарных дня до наступления даты проведения аукциона. Сообщение об отказе от проведения аукциона размещается на информационных ресурсах, в которых опубликовано извещение о проведении аукциона.</w:t>
            </w:r>
          </w:p>
        </w:tc>
      </w:tr>
    </w:tbl>
    <w:p w14:paraId="33A38020" w14:textId="77777777" w:rsidR="00DC72D4" w:rsidRPr="00ED44A8" w:rsidRDefault="00DC72D4" w:rsidP="001E0AFD">
      <w:pPr>
        <w:jc w:val="center"/>
      </w:pPr>
    </w:p>
    <w:sectPr w:rsidR="00DC72D4" w:rsidRPr="00ED44A8" w:rsidSect="001E0AFD">
      <w:pgSz w:w="11906" w:h="16838" w:code="9"/>
      <w:pgMar w:top="709" w:right="397" w:bottom="284"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F7267D"/>
    <w:multiLevelType w:val="multilevel"/>
    <w:tmpl w:val="58F878CA"/>
    <w:lvl w:ilvl="0">
      <w:start w:val="5"/>
      <w:numFmt w:val="decimal"/>
      <w:lvlText w:val="%1."/>
      <w:lvlJc w:val="left"/>
      <w:pPr>
        <w:ind w:left="0" w:firstLine="0"/>
      </w:pPr>
      <w:rPr>
        <w:rFonts w:ascii="Times New Roman" w:eastAsia="Lucida Sans Unicode" w:hAnsi="Times New Roman" w:cs="Times New Roman" w:hint="default"/>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6B9D2EE1"/>
    <w:multiLevelType w:val="multilevel"/>
    <w:tmpl w:val="37B6D100"/>
    <w:lvl w:ilvl="0">
      <w:start w:val="1"/>
      <w:numFmt w:val="decimal"/>
      <w:lvlText w:val="%1."/>
      <w:lvlJc w:val="left"/>
      <w:pPr>
        <w:ind w:left="710" w:firstLine="0"/>
      </w:pPr>
      <w:rPr>
        <w:rFonts w:ascii="Times New Roman" w:eastAsia="Lucida Sans Unicode" w:hAnsi="Times New Roman" w:cs="Times New Roman" w:hint="default"/>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710" w:firstLine="0"/>
      </w:pPr>
    </w:lvl>
    <w:lvl w:ilvl="2">
      <w:numFmt w:val="decimal"/>
      <w:lvlText w:val=""/>
      <w:lvlJc w:val="left"/>
      <w:pPr>
        <w:ind w:left="710" w:firstLine="0"/>
      </w:pPr>
    </w:lvl>
    <w:lvl w:ilvl="3">
      <w:numFmt w:val="decimal"/>
      <w:lvlText w:val=""/>
      <w:lvlJc w:val="left"/>
      <w:pPr>
        <w:ind w:left="710" w:firstLine="0"/>
      </w:pPr>
    </w:lvl>
    <w:lvl w:ilvl="4">
      <w:numFmt w:val="decimal"/>
      <w:lvlText w:val=""/>
      <w:lvlJc w:val="left"/>
      <w:pPr>
        <w:ind w:left="710" w:firstLine="0"/>
      </w:pPr>
    </w:lvl>
    <w:lvl w:ilvl="5">
      <w:numFmt w:val="decimal"/>
      <w:lvlText w:val=""/>
      <w:lvlJc w:val="left"/>
      <w:pPr>
        <w:ind w:left="710" w:firstLine="0"/>
      </w:pPr>
    </w:lvl>
    <w:lvl w:ilvl="6">
      <w:numFmt w:val="decimal"/>
      <w:lvlText w:val=""/>
      <w:lvlJc w:val="left"/>
      <w:pPr>
        <w:ind w:left="710" w:firstLine="0"/>
      </w:pPr>
    </w:lvl>
    <w:lvl w:ilvl="7">
      <w:numFmt w:val="decimal"/>
      <w:lvlText w:val=""/>
      <w:lvlJc w:val="left"/>
      <w:pPr>
        <w:ind w:left="710" w:firstLine="0"/>
      </w:pPr>
    </w:lvl>
    <w:lvl w:ilvl="8">
      <w:numFmt w:val="decimal"/>
      <w:lvlText w:val=""/>
      <w:lvlJc w:val="left"/>
      <w:pPr>
        <w:ind w:left="710" w:firstLine="0"/>
      </w:pPr>
    </w:lvl>
  </w:abstractNum>
  <w:abstractNum w:abstractNumId="4" w15:restartNumberingAfterBreak="0">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2"/>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ds" w:val="20"/>
    <w:docVar w:name="ndsvid" w:val="1"/>
    <w:docVar w:name="NomerSledZakl" w:val="18"/>
    <w:docVar w:name="razd" w:val="1"/>
  </w:docVars>
  <w:rsids>
    <w:rsidRoot w:val="00FE7C39"/>
    <w:rsid w:val="00006833"/>
    <w:rsid w:val="00006D45"/>
    <w:rsid w:val="00007C65"/>
    <w:rsid w:val="000153C9"/>
    <w:rsid w:val="0001543E"/>
    <w:rsid w:val="00015F82"/>
    <w:rsid w:val="00021B68"/>
    <w:rsid w:val="00030865"/>
    <w:rsid w:val="00037857"/>
    <w:rsid w:val="00040AE8"/>
    <w:rsid w:val="00044051"/>
    <w:rsid w:val="00051F97"/>
    <w:rsid w:val="000620EB"/>
    <w:rsid w:val="0006333F"/>
    <w:rsid w:val="0007097B"/>
    <w:rsid w:val="00071178"/>
    <w:rsid w:val="000724CC"/>
    <w:rsid w:val="00077D04"/>
    <w:rsid w:val="000A2EA6"/>
    <w:rsid w:val="000B03D5"/>
    <w:rsid w:val="000B7F91"/>
    <w:rsid w:val="000C4D75"/>
    <w:rsid w:val="000C53E9"/>
    <w:rsid w:val="000C5C6D"/>
    <w:rsid w:val="000C7CED"/>
    <w:rsid w:val="000D43C4"/>
    <w:rsid w:val="000D7525"/>
    <w:rsid w:val="000E1DB6"/>
    <w:rsid w:val="000E20AF"/>
    <w:rsid w:val="000E577B"/>
    <w:rsid w:val="000F3505"/>
    <w:rsid w:val="000F3C52"/>
    <w:rsid w:val="000F69D2"/>
    <w:rsid w:val="001001D5"/>
    <w:rsid w:val="00100AD6"/>
    <w:rsid w:val="00100F59"/>
    <w:rsid w:val="00101D8E"/>
    <w:rsid w:val="00113141"/>
    <w:rsid w:val="0012147A"/>
    <w:rsid w:val="001234B1"/>
    <w:rsid w:val="00124898"/>
    <w:rsid w:val="00127229"/>
    <w:rsid w:val="00133896"/>
    <w:rsid w:val="0013770F"/>
    <w:rsid w:val="00140C2A"/>
    <w:rsid w:val="00145A32"/>
    <w:rsid w:val="00150716"/>
    <w:rsid w:val="00150757"/>
    <w:rsid w:val="001603CB"/>
    <w:rsid w:val="00161ACB"/>
    <w:rsid w:val="00167F2C"/>
    <w:rsid w:val="00181800"/>
    <w:rsid w:val="00182F71"/>
    <w:rsid w:val="00195DD3"/>
    <w:rsid w:val="00197996"/>
    <w:rsid w:val="001A1331"/>
    <w:rsid w:val="001A4F4A"/>
    <w:rsid w:val="001A5F14"/>
    <w:rsid w:val="001A6CDB"/>
    <w:rsid w:val="001B4A4F"/>
    <w:rsid w:val="001B4CB8"/>
    <w:rsid w:val="001C15E9"/>
    <w:rsid w:val="001C3D34"/>
    <w:rsid w:val="001D2FC6"/>
    <w:rsid w:val="001D56D0"/>
    <w:rsid w:val="001E0AFD"/>
    <w:rsid w:val="001E517E"/>
    <w:rsid w:val="001E6D32"/>
    <w:rsid w:val="001F0678"/>
    <w:rsid w:val="001F4507"/>
    <w:rsid w:val="001F57D4"/>
    <w:rsid w:val="001F671C"/>
    <w:rsid w:val="002027A2"/>
    <w:rsid w:val="002171FD"/>
    <w:rsid w:val="00222BBC"/>
    <w:rsid w:val="00225883"/>
    <w:rsid w:val="002328D8"/>
    <w:rsid w:val="00234434"/>
    <w:rsid w:val="00254527"/>
    <w:rsid w:val="00260980"/>
    <w:rsid w:val="002652B2"/>
    <w:rsid w:val="002714DA"/>
    <w:rsid w:val="00272072"/>
    <w:rsid w:val="0027721A"/>
    <w:rsid w:val="002832A4"/>
    <w:rsid w:val="00283325"/>
    <w:rsid w:val="002837AB"/>
    <w:rsid w:val="00286DEE"/>
    <w:rsid w:val="00291A52"/>
    <w:rsid w:val="00293E55"/>
    <w:rsid w:val="00295876"/>
    <w:rsid w:val="002961E3"/>
    <w:rsid w:val="002A3974"/>
    <w:rsid w:val="002A4702"/>
    <w:rsid w:val="002A657E"/>
    <w:rsid w:val="002C2091"/>
    <w:rsid w:val="002C66C6"/>
    <w:rsid w:val="002D5839"/>
    <w:rsid w:val="002E3B84"/>
    <w:rsid w:val="002E6D81"/>
    <w:rsid w:val="002E7E35"/>
    <w:rsid w:val="002F6DA7"/>
    <w:rsid w:val="002F7AE1"/>
    <w:rsid w:val="002F7DB4"/>
    <w:rsid w:val="003038A1"/>
    <w:rsid w:val="0030662A"/>
    <w:rsid w:val="003102AD"/>
    <w:rsid w:val="00325059"/>
    <w:rsid w:val="00325B82"/>
    <w:rsid w:val="003307A8"/>
    <w:rsid w:val="003367B4"/>
    <w:rsid w:val="00343718"/>
    <w:rsid w:val="00353CF8"/>
    <w:rsid w:val="003551BE"/>
    <w:rsid w:val="003557CB"/>
    <w:rsid w:val="00363441"/>
    <w:rsid w:val="00364BA8"/>
    <w:rsid w:val="00366494"/>
    <w:rsid w:val="00375184"/>
    <w:rsid w:val="00381F79"/>
    <w:rsid w:val="003837FF"/>
    <w:rsid w:val="00384014"/>
    <w:rsid w:val="003845B9"/>
    <w:rsid w:val="00394F70"/>
    <w:rsid w:val="003964B3"/>
    <w:rsid w:val="003A29D2"/>
    <w:rsid w:val="003C07C6"/>
    <w:rsid w:val="003C138C"/>
    <w:rsid w:val="003C75E5"/>
    <w:rsid w:val="003D0DEC"/>
    <w:rsid w:val="003D3F49"/>
    <w:rsid w:val="003D4A58"/>
    <w:rsid w:val="003D53FC"/>
    <w:rsid w:val="003E1F99"/>
    <w:rsid w:val="003E3313"/>
    <w:rsid w:val="003E359A"/>
    <w:rsid w:val="003E3797"/>
    <w:rsid w:val="003E4B36"/>
    <w:rsid w:val="0040065F"/>
    <w:rsid w:val="00406354"/>
    <w:rsid w:val="0041506A"/>
    <w:rsid w:val="00423591"/>
    <w:rsid w:val="00424CF1"/>
    <w:rsid w:val="004268EB"/>
    <w:rsid w:val="00440379"/>
    <w:rsid w:val="00441E41"/>
    <w:rsid w:val="00443E3C"/>
    <w:rsid w:val="00450BE8"/>
    <w:rsid w:val="00452F56"/>
    <w:rsid w:val="004577F0"/>
    <w:rsid w:val="00461751"/>
    <w:rsid w:val="00462ADD"/>
    <w:rsid w:val="00467C0C"/>
    <w:rsid w:val="004717C5"/>
    <w:rsid w:val="004730A3"/>
    <w:rsid w:val="004805EF"/>
    <w:rsid w:val="0048227B"/>
    <w:rsid w:val="0049150E"/>
    <w:rsid w:val="004951D6"/>
    <w:rsid w:val="00497E80"/>
    <w:rsid w:val="004A1EA6"/>
    <w:rsid w:val="004A6276"/>
    <w:rsid w:val="004A67FD"/>
    <w:rsid w:val="004A7C63"/>
    <w:rsid w:val="004B0A07"/>
    <w:rsid w:val="004C1C21"/>
    <w:rsid w:val="004C6CCD"/>
    <w:rsid w:val="004D0A98"/>
    <w:rsid w:val="004D5CD3"/>
    <w:rsid w:val="004E0557"/>
    <w:rsid w:val="004F22FD"/>
    <w:rsid w:val="004F2AD1"/>
    <w:rsid w:val="004F68E8"/>
    <w:rsid w:val="005007B1"/>
    <w:rsid w:val="00506B17"/>
    <w:rsid w:val="00506F6D"/>
    <w:rsid w:val="00507948"/>
    <w:rsid w:val="00513056"/>
    <w:rsid w:val="005159C4"/>
    <w:rsid w:val="00523F56"/>
    <w:rsid w:val="00541229"/>
    <w:rsid w:val="00542EEB"/>
    <w:rsid w:val="005573F3"/>
    <w:rsid w:val="00557AF5"/>
    <w:rsid w:val="005603F1"/>
    <w:rsid w:val="005628F5"/>
    <w:rsid w:val="00562A82"/>
    <w:rsid w:val="00565BF5"/>
    <w:rsid w:val="005702E7"/>
    <w:rsid w:val="00570C63"/>
    <w:rsid w:val="00581566"/>
    <w:rsid w:val="0058215F"/>
    <w:rsid w:val="00585A9D"/>
    <w:rsid w:val="00586057"/>
    <w:rsid w:val="00590EE1"/>
    <w:rsid w:val="00594C25"/>
    <w:rsid w:val="005A21D3"/>
    <w:rsid w:val="005D196A"/>
    <w:rsid w:val="005D1A2C"/>
    <w:rsid w:val="005D65E1"/>
    <w:rsid w:val="005E0C3C"/>
    <w:rsid w:val="005E0D97"/>
    <w:rsid w:val="005F06D5"/>
    <w:rsid w:val="005F07FF"/>
    <w:rsid w:val="005F0A12"/>
    <w:rsid w:val="005F5147"/>
    <w:rsid w:val="00602B61"/>
    <w:rsid w:val="0060362C"/>
    <w:rsid w:val="006068DC"/>
    <w:rsid w:val="00606AF1"/>
    <w:rsid w:val="006155C5"/>
    <w:rsid w:val="006262B1"/>
    <w:rsid w:val="00633767"/>
    <w:rsid w:val="0063407F"/>
    <w:rsid w:val="0063581C"/>
    <w:rsid w:val="0064061D"/>
    <w:rsid w:val="00642D80"/>
    <w:rsid w:val="006432B4"/>
    <w:rsid w:val="00643F1C"/>
    <w:rsid w:val="006553BE"/>
    <w:rsid w:val="00657C26"/>
    <w:rsid w:val="0066224A"/>
    <w:rsid w:val="00664E09"/>
    <w:rsid w:val="00666492"/>
    <w:rsid w:val="00670457"/>
    <w:rsid w:val="006704F5"/>
    <w:rsid w:val="00673501"/>
    <w:rsid w:val="006743E8"/>
    <w:rsid w:val="00683439"/>
    <w:rsid w:val="00686407"/>
    <w:rsid w:val="00687520"/>
    <w:rsid w:val="006919ED"/>
    <w:rsid w:val="00694DE1"/>
    <w:rsid w:val="006A539C"/>
    <w:rsid w:val="006A5A7F"/>
    <w:rsid w:val="006A7864"/>
    <w:rsid w:val="006B2923"/>
    <w:rsid w:val="006B45AE"/>
    <w:rsid w:val="006C5CFC"/>
    <w:rsid w:val="006E2767"/>
    <w:rsid w:val="006F7E8C"/>
    <w:rsid w:val="00702A1B"/>
    <w:rsid w:val="00705CD7"/>
    <w:rsid w:val="00705CE3"/>
    <w:rsid w:val="007071C1"/>
    <w:rsid w:val="00711B7B"/>
    <w:rsid w:val="00723753"/>
    <w:rsid w:val="007274AF"/>
    <w:rsid w:val="0074334D"/>
    <w:rsid w:val="00750144"/>
    <w:rsid w:val="00752DF4"/>
    <w:rsid w:val="00760D2C"/>
    <w:rsid w:val="00765DF7"/>
    <w:rsid w:val="00766AFA"/>
    <w:rsid w:val="00771550"/>
    <w:rsid w:val="0078055E"/>
    <w:rsid w:val="007812D2"/>
    <w:rsid w:val="007847FB"/>
    <w:rsid w:val="00791181"/>
    <w:rsid w:val="007952A8"/>
    <w:rsid w:val="007A03B1"/>
    <w:rsid w:val="007A0CC7"/>
    <w:rsid w:val="007A159F"/>
    <w:rsid w:val="007A2412"/>
    <w:rsid w:val="007A24AC"/>
    <w:rsid w:val="007A7F8E"/>
    <w:rsid w:val="007B0C01"/>
    <w:rsid w:val="007B5347"/>
    <w:rsid w:val="007C31C9"/>
    <w:rsid w:val="007D4634"/>
    <w:rsid w:val="007E02CE"/>
    <w:rsid w:val="007E2EF4"/>
    <w:rsid w:val="007F102E"/>
    <w:rsid w:val="007F2495"/>
    <w:rsid w:val="007F345F"/>
    <w:rsid w:val="00802773"/>
    <w:rsid w:val="00810729"/>
    <w:rsid w:val="008107F7"/>
    <w:rsid w:val="00816B74"/>
    <w:rsid w:val="00820BAD"/>
    <w:rsid w:val="008223A4"/>
    <w:rsid w:val="00822719"/>
    <w:rsid w:val="00823CB0"/>
    <w:rsid w:val="00832FE1"/>
    <w:rsid w:val="00836E7B"/>
    <w:rsid w:val="0084160C"/>
    <w:rsid w:val="008620EC"/>
    <w:rsid w:val="008634F2"/>
    <w:rsid w:val="008654CE"/>
    <w:rsid w:val="00873F55"/>
    <w:rsid w:val="00874646"/>
    <w:rsid w:val="00875AA7"/>
    <w:rsid w:val="00876A3F"/>
    <w:rsid w:val="008779DC"/>
    <w:rsid w:val="008875E9"/>
    <w:rsid w:val="00890CF2"/>
    <w:rsid w:val="008A3AD9"/>
    <w:rsid w:val="008B7B3D"/>
    <w:rsid w:val="008C1FFC"/>
    <w:rsid w:val="008D063B"/>
    <w:rsid w:val="008D0B29"/>
    <w:rsid w:val="008D2CC5"/>
    <w:rsid w:val="008D306B"/>
    <w:rsid w:val="008E0977"/>
    <w:rsid w:val="008E3B16"/>
    <w:rsid w:val="008E479B"/>
    <w:rsid w:val="008E69FD"/>
    <w:rsid w:val="008E6DAB"/>
    <w:rsid w:val="008F3C4F"/>
    <w:rsid w:val="0090691C"/>
    <w:rsid w:val="00910F73"/>
    <w:rsid w:val="00914DC7"/>
    <w:rsid w:val="00925667"/>
    <w:rsid w:val="00927530"/>
    <w:rsid w:val="0093219B"/>
    <w:rsid w:val="009325E6"/>
    <w:rsid w:val="0093282F"/>
    <w:rsid w:val="00941058"/>
    <w:rsid w:val="00943D16"/>
    <w:rsid w:val="00944DEA"/>
    <w:rsid w:val="00947A37"/>
    <w:rsid w:val="00954F58"/>
    <w:rsid w:val="009562A4"/>
    <w:rsid w:val="009576CD"/>
    <w:rsid w:val="00961364"/>
    <w:rsid w:val="0096283C"/>
    <w:rsid w:val="0096748B"/>
    <w:rsid w:val="009675AB"/>
    <w:rsid w:val="00967615"/>
    <w:rsid w:val="00974C00"/>
    <w:rsid w:val="00987707"/>
    <w:rsid w:val="00992E3E"/>
    <w:rsid w:val="00995C80"/>
    <w:rsid w:val="009A2C73"/>
    <w:rsid w:val="009A682A"/>
    <w:rsid w:val="009B23AA"/>
    <w:rsid w:val="009C35F1"/>
    <w:rsid w:val="009C3C5C"/>
    <w:rsid w:val="009D53B1"/>
    <w:rsid w:val="009D66B9"/>
    <w:rsid w:val="009E0F5C"/>
    <w:rsid w:val="009E5C3C"/>
    <w:rsid w:val="009E5C7B"/>
    <w:rsid w:val="009F4407"/>
    <w:rsid w:val="009F7A96"/>
    <w:rsid w:val="00A033C6"/>
    <w:rsid w:val="00A05BA5"/>
    <w:rsid w:val="00A06BDA"/>
    <w:rsid w:val="00A15830"/>
    <w:rsid w:val="00A21465"/>
    <w:rsid w:val="00A226E3"/>
    <w:rsid w:val="00A226FC"/>
    <w:rsid w:val="00A360F8"/>
    <w:rsid w:val="00A51F5C"/>
    <w:rsid w:val="00A56A10"/>
    <w:rsid w:val="00A57F0C"/>
    <w:rsid w:val="00A605F4"/>
    <w:rsid w:val="00A6366E"/>
    <w:rsid w:val="00A63E67"/>
    <w:rsid w:val="00A77EFA"/>
    <w:rsid w:val="00A80503"/>
    <w:rsid w:val="00A80CC6"/>
    <w:rsid w:val="00A84172"/>
    <w:rsid w:val="00A86C58"/>
    <w:rsid w:val="00A95B3C"/>
    <w:rsid w:val="00A976F8"/>
    <w:rsid w:val="00AA070A"/>
    <w:rsid w:val="00AA436A"/>
    <w:rsid w:val="00AA7CF6"/>
    <w:rsid w:val="00AB12E6"/>
    <w:rsid w:val="00AB229F"/>
    <w:rsid w:val="00AC0A48"/>
    <w:rsid w:val="00AC22FA"/>
    <w:rsid w:val="00AE0B69"/>
    <w:rsid w:val="00AE7377"/>
    <w:rsid w:val="00AF7A68"/>
    <w:rsid w:val="00B017BD"/>
    <w:rsid w:val="00B07005"/>
    <w:rsid w:val="00B10307"/>
    <w:rsid w:val="00B12787"/>
    <w:rsid w:val="00B1411D"/>
    <w:rsid w:val="00B15B67"/>
    <w:rsid w:val="00B179F5"/>
    <w:rsid w:val="00B213F2"/>
    <w:rsid w:val="00B2685C"/>
    <w:rsid w:val="00B2767E"/>
    <w:rsid w:val="00B33DD6"/>
    <w:rsid w:val="00B429A6"/>
    <w:rsid w:val="00B455B0"/>
    <w:rsid w:val="00B47E0C"/>
    <w:rsid w:val="00B50CE7"/>
    <w:rsid w:val="00B661C6"/>
    <w:rsid w:val="00B80B2A"/>
    <w:rsid w:val="00B8582D"/>
    <w:rsid w:val="00B95BB9"/>
    <w:rsid w:val="00B97C77"/>
    <w:rsid w:val="00B97E86"/>
    <w:rsid w:val="00BA15DB"/>
    <w:rsid w:val="00BA16AA"/>
    <w:rsid w:val="00BA1E16"/>
    <w:rsid w:val="00BA25F0"/>
    <w:rsid w:val="00BA33D1"/>
    <w:rsid w:val="00BB0954"/>
    <w:rsid w:val="00BB0DCE"/>
    <w:rsid w:val="00BB1468"/>
    <w:rsid w:val="00BB3B20"/>
    <w:rsid w:val="00BC2754"/>
    <w:rsid w:val="00BC4EE8"/>
    <w:rsid w:val="00BD397D"/>
    <w:rsid w:val="00BE1628"/>
    <w:rsid w:val="00BF391E"/>
    <w:rsid w:val="00BF3EC2"/>
    <w:rsid w:val="00BF7164"/>
    <w:rsid w:val="00C022AD"/>
    <w:rsid w:val="00C04EC7"/>
    <w:rsid w:val="00C06C69"/>
    <w:rsid w:val="00C155F1"/>
    <w:rsid w:val="00C1677D"/>
    <w:rsid w:val="00C320D2"/>
    <w:rsid w:val="00C36026"/>
    <w:rsid w:val="00C3606B"/>
    <w:rsid w:val="00C361C5"/>
    <w:rsid w:val="00C42ABC"/>
    <w:rsid w:val="00C45A53"/>
    <w:rsid w:val="00C519CC"/>
    <w:rsid w:val="00C525AF"/>
    <w:rsid w:val="00C57EB7"/>
    <w:rsid w:val="00C60389"/>
    <w:rsid w:val="00C63FDE"/>
    <w:rsid w:val="00C66E27"/>
    <w:rsid w:val="00C70452"/>
    <w:rsid w:val="00C70AC1"/>
    <w:rsid w:val="00C82356"/>
    <w:rsid w:val="00C83FB2"/>
    <w:rsid w:val="00C87E9E"/>
    <w:rsid w:val="00C97B07"/>
    <w:rsid w:val="00CA0650"/>
    <w:rsid w:val="00CB0410"/>
    <w:rsid w:val="00CC4272"/>
    <w:rsid w:val="00CC4693"/>
    <w:rsid w:val="00CC48BF"/>
    <w:rsid w:val="00CC6004"/>
    <w:rsid w:val="00CC76AF"/>
    <w:rsid w:val="00CC7E48"/>
    <w:rsid w:val="00CD2886"/>
    <w:rsid w:val="00CD3390"/>
    <w:rsid w:val="00CD7FC9"/>
    <w:rsid w:val="00CF416A"/>
    <w:rsid w:val="00D0504C"/>
    <w:rsid w:val="00D16B27"/>
    <w:rsid w:val="00D20E41"/>
    <w:rsid w:val="00D259A1"/>
    <w:rsid w:val="00D269A8"/>
    <w:rsid w:val="00D319A0"/>
    <w:rsid w:val="00D43F17"/>
    <w:rsid w:val="00D477F0"/>
    <w:rsid w:val="00D544E2"/>
    <w:rsid w:val="00D54638"/>
    <w:rsid w:val="00D62534"/>
    <w:rsid w:val="00D66E7B"/>
    <w:rsid w:val="00D7164A"/>
    <w:rsid w:val="00D71F53"/>
    <w:rsid w:val="00D92077"/>
    <w:rsid w:val="00D96A87"/>
    <w:rsid w:val="00DA55F3"/>
    <w:rsid w:val="00DA698E"/>
    <w:rsid w:val="00DA6BC7"/>
    <w:rsid w:val="00DB5737"/>
    <w:rsid w:val="00DB6298"/>
    <w:rsid w:val="00DC72D4"/>
    <w:rsid w:val="00DD0D8E"/>
    <w:rsid w:val="00DE446C"/>
    <w:rsid w:val="00DF08FB"/>
    <w:rsid w:val="00DF1446"/>
    <w:rsid w:val="00DF360E"/>
    <w:rsid w:val="00DF6FD5"/>
    <w:rsid w:val="00E10FE2"/>
    <w:rsid w:val="00E1304A"/>
    <w:rsid w:val="00E1448B"/>
    <w:rsid w:val="00E14D5F"/>
    <w:rsid w:val="00E30B57"/>
    <w:rsid w:val="00E41CBA"/>
    <w:rsid w:val="00E466B6"/>
    <w:rsid w:val="00E5345E"/>
    <w:rsid w:val="00E5412A"/>
    <w:rsid w:val="00E556E7"/>
    <w:rsid w:val="00E64696"/>
    <w:rsid w:val="00E728B9"/>
    <w:rsid w:val="00E74BC0"/>
    <w:rsid w:val="00E80CB1"/>
    <w:rsid w:val="00E8215E"/>
    <w:rsid w:val="00E82BCF"/>
    <w:rsid w:val="00E93A6A"/>
    <w:rsid w:val="00E93FA0"/>
    <w:rsid w:val="00E94503"/>
    <w:rsid w:val="00EA2035"/>
    <w:rsid w:val="00EB1CDF"/>
    <w:rsid w:val="00EB387A"/>
    <w:rsid w:val="00EB443E"/>
    <w:rsid w:val="00EB4AAE"/>
    <w:rsid w:val="00EB6918"/>
    <w:rsid w:val="00EC30EE"/>
    <w:rsid w:val="00ED44A8"/>
    <w:rsid w:val="00ED593C"/>
    <w:rsid w:val="00ED67F1"/>
    <w:rsid w:val="00ED75E4"/>
    <w:rsid w:val="00EE082F"/>
    <w:rsid w:val="00EE1727"/>
    <w:rsid w:val="00EE6C89"/>
    <w:rsid w:val="00EE6D45"/>
    <w:rsid w:val="00EF3402"/>
    <w:rsid w:val="00F0253B"/>
    <w:rsid w:val="00F11574"/>
    <w:rsid w:val="00F15F8F"/>
    <w:rsid w:val="00F20C0E"/>
    <w:rsid w:val="00F252F7"/>
    <w:rsid w:val="00F30A93"/>
    <w:rsid w:val="00F31152"/>
    <w:rsid w:val="00F33069"/>
    <w:rsid w:val="00F339C7"/>
    <w:rsid w:val="00F364A2"/>
    <w:rsid w:val="00F4005F"/>
    <w:rsid w:val="00F4147D"/>
    <w:rsid w:val="00F426FE"/>
    <w:rsid w:val="00F438D3"/>
    <w:rsid w:val="00F50665"/>
    <w:rsid w:val="00F50764"/>
    <w:rsid w:val="00F53B7C"/>
    <w:rsid w:val="00F54F57"/>
    <w:rsid w:val="00F57DEA"/>
    <w:rsid w:val="00F605BE"/>
    <w:rsid w:val="00F610ED"/>
    <w:rsid w:val="00F6113F"/>
    <w:rsid w:val="00F71C04"/>
    <w:rsid w:val="00F77563"/>
    <w:rsid w:val="00F82823"/>
    <w:rsid w:val="00F82E6A"/>
    <w:rsid w:val="00F85465"/>
    <w:rsid w:val="00F85897"/>
    <w:rsid w:val="00F860C4"/>
    <w:rsid w:val="00F914EE"/>
    <w:rsid w:val="00F93AD5"/>
    <w:rsid w:val="00FA0100"/>
    <w:rsid w:val="00FA4C7E"/>
    <w:rsid w:val="00FB1F2E"/>
    <w:rsid w:val="00FB4072"/>
    <w:rsid w:val="00FB46B2"/>
    <w:rsid w:val="00FB63AA"/>
    <w:rsid w:val="00FB677E"/>
    <w:rsid w:val="00FB7984"/>
    <w:rsid w:val="00FC21C3"/>
    <w:rsid w:val="00FC4510"/>
    <w:rsid w:val="00FC57D5"/>
    <w:rsid w:val="00FC60E0"/>
    <w:rsid w:val="00FD431D"/>
    <w:rsid w:val="00FD5248"/>
    <w:rsid w:val="00FD645F"/>
    <w:rsid w:val="00FE25B0"/>
    <w:rsid w:val="00FE6014"/>
    <w:rsid w:val="00FE7C39"/>
    <w:rsid w:val="00FF0029"/>
    <w:rsid w:val="00FF4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A616A"/>
  <w15:chartTrackingRefBased/>
  <w15:docId w15:val="{F3695CF4-DA1D-413C-9EC6-F4D51DAC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Acronym"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C39"/>
    <w:rPr>
      <w:sz w:val="24"/>
      <w:szCs w:val="24"/>
      <w:lang w:val="ru-RU" w:eastAsia="ru-RU"/>
    </w:rPr>
  </w:style>
  <w:style w:type="paragraph" w:styleId="5">
    <w:name w:val="heading 5"/>
    <w:basedOn w:val="a"/>
    <w:link w:val="50"/>
    <w:uiPriority w:val="9"/>
    <w:qFormat/>
    <w:rsid w:val="00ED44A8"/>
    <w:pPr>
      <w:spacing w:before="100" w:beforeAutospacing="1" w:after="100" w:afterAutospacing="1"/>
      <w:outlineLvl w:val="4"/>
    </w:pPr>
    <w:rPr>
      <w:b/>
      <w:bCs/>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a5">
    <w:name w:val="Название"/>
    <w:basedOn w:val="a"/>
    <w:qFormat/>
    <w:rsid w:val="005573F3"/>
    <w:pPr>
      <w:jc w:val="center"/>
    </w:pPr>
    <w:rPr>
      <w:b/>
      <w:sz w:val="28"/>
      <w:szCs w:val="20"/>
    </w:rPr>
  </w:style>
  <w:style w:type="paragraph" w:customStyle="1" w:styleId="a6">
    <w:name w:val="Знак"/>
    <w:basedOn w:val="a"/>
    <w:rsid w:val="007B5347"/>
    <w:pPr>
      <w:spacing w:after="160" w:line="240" w:lineRule="exact"/>
    </w:pPr>
    <w:rPr>
      <w:rFonts w:ascii="Verdana" w:hAnsi="Verdana"/>
      <w:sz w:val="20"/>
      <w:szCs w:val="20"/>
      <w:lang w:val="en-US" w:eastAsia="en-US"/>
    </w:rPr>
  </w:style>
  <w:style w:type="paragraph" w:styleId="a7">
    <w:name w:val="Normal (Web)"/>
    <w:basedOn w:val="a"/>
    <w:uiPriority w:val="99"/>
    <w:unhideWhenUsed/>
    <w:rsid w:val="008875E9"/>
    <w:pPr>
      <w:spacing w:before="100" w:beforeAutospacing="1" w:after="100" w:afterAutospacing="1"/>
    </w:pPr>
  </w:style>
  <w:style w:type="character" w:customStyle="1" w:styleId="a8">
    <w:name w:val="Основной текст_"/>
    <w:link w:val="1"/>
    <w:locked/>
    <w:rsid w:val="004577F0"/>
    <w:rPr>
      <w:rFonts w:ascii="Lucida Sans Unicode" w:eastAsia="Lucida Sans Unicode" w:hAnsi="Lucida Sans Unicode" w:cs="Lucida Sans Unicode"/>
      <w:shd w:val="clear" w:color="auto" w:fill="FFFFFF"/>
    </w:rPr>
  </w:style>
  <w:style w:type="paragraph" w:customStyle="1" w:styleId="1">
    <w:name w:val="Основной текст1"/>
    <w:basedOn w:val="a"/>
    <w:link w:val="a8"/>
    <w:rsid w:val="004577F0"/>
    <w:pPr>
      <w:widowControl w:val="0"/>
      <w:shd w:val="clear" w:color="auto" w:fill="FFFFFF"/>
      <w:spacing w:line="274" w:lineRule="exact"/>
      <w:jc w:val="both"/>
    </w:pPr>
    <w:rPr>
      <w:rFonts w:ascii="Lucida Sans Unicode" w:eastAsia="Lucida Sans Unicode" w:hAnsi="Lucida Sans Unicode" w:cs="Lucida Sans Unicode"/>
      <w:sz w:val="20"/>
      <w:szCs w:val="20"/>
    </w:rPr>
  </w:style>
  <w:style w:type="paragraph" w:styleId="a9">
    <w:name w:val="Balloon Text"/>
    <w:basedOn w:val="a"/>
    <w:link w:val="aa"/>
    <w:rsid w:val="00ED67F1"/>
    <w:rPr>
      <w:rFonts w:ascii="Segoe UI" w:hAnsi="Segoe UI" w:cs="Segoe UI"/>
      <w:sz w:val="18"/>
      <w:szCs w:val="18"/>
    </w:rPr>
  </w:style>
  <w:style w:type="character" w:customStyle="1" w:styleId="aa">
    <w:name w:val="Текст выноски Знак"/>
    <w:basedOn w:val="a0"/>
    <w:link w:val="a9"/>
    <w:rsid w:val="00ED67F1"/>
    <w:rPr>
      <w:rFonts w:ascii="Segoe UI" w:hAnsi="Segoe UI" w:cs="Segoe UI"/>
      <w:sz w:val="18"/>
      <w:szCs w:val="18"/>
      <w:lang w:val="ru-RU" w:eastAsia="ru-RU"/>
    </w:rPr>
  </w:style>
  <w:style w:type="character" w:styleId="ab">
    <w:name w:val="annotation reference"/>
    <w:basedOn w:val="a0"/>
    <w:rsid w:val="00765DF7"/>
    <w:rPr>
      <w:sz w:val="16"/>
      <w:szCs w:val="16"/>
    </w:rPr>
  </w:style>
  <w:style w:type="paragraph" w:styleId="ac">
    <w:name w:val="annotation text"/>
    <w:basedOn w:val="a"/>
    <w:link w:val="ad"/>
    <w:rsid w:val="00765DF7"/>
    <w:rPr>
      <w:sz w:val="20"/>
      <w:szCs w:val="20"/>
    </w:rPr>
  </w:style>
  <w:style w:type="character" w:customStyle="1" w:styleId="ad">
    <w:name w:val="Текст примечания Знак"/>
    <w:basedOn w:val="a0"/>
    <w:link w:val="ac"/>
    <w:rsid w:val="00765DF7"/>
    <w:rPr>
      <w:lang w:val="ru-RU" w:eastAsia="ru-RU"/>
    </w:rPr>
  </w:style>
  <w:style w:type="paragraph" w:styleId="ae">
    <w:name w:val="annotation subject"/>
    <w:basedOn w:val="ac"/>
    <w:next w:val="ac"/>
    <w:link w:val="af"/>
    <w:semiHidden/>
    <w:unhideWhenUsed/>
    <w:rsid w:val="00765DF7"/>
    <w:rPr>
      <w:b/>
      <w:bCs/>
    </w:rPr>
  </w:style>
  <w:style w:type="character" w:customStyle="1" w:styleId="af">
    <w:name w:val="Тема примечания Знак"/>
    <w:basedOn w:val="ad"/>
    <w:link w:val="ae"/>
    <w:semiHidden/>
    <w:rsid w:val="00765DF7"/>
    <w:rPr>
      <w:b/>
      <w:bCs/>
      <w:lang w:val="ru-RU" w:eastAsia="ru-RU"/>
    </w:rPr>
  </w:style>
  <w:style w:type="paragraph" w:customStyle="1" w:styleId="newncpi">
    <w:name w:val="newncpi"/>
    <w:basedOn w:val="a"/>
    <w:rsid w:val="00633767"/>
    <w:pPr>
      <w:ind w:firstLine="567"/>
      <w:jc w:val="both"/>
    </w:pPr>
  </w:style>
  <w:style w:type="character" w:customStyle="1" w:styleId="50">
    <w:name w:val="Заголовок 5 Знак"/>
    <w:basedOn w:val="a0"/>
    <w:link w:val="5"/>
    <w:uiPriority w:val="9"/>
    <w:rsid w:val="00ED44A8"/>
    <w:rPr>
      <w:b/>
      <w:bCs/>
    </w:rPr>
  </w:style>
  <w:style w:type="character" w:styleId="HTML">
    <w:name w:val="HTML Acronym"/>
    <w:basedOn w:val="a0"/>
    <w:uiPriority w:val="99"/>
    <w:unhideWhenUsed/>
    <w:rsid w:val="00AA070A"/>
  </w:style>
  <w:style w:type="paragraph" w:customStyle="1" w:styleId="point">
    <w:name w:val="point"/>
    <w:basedOn w:val="a"/>
    <w:rsid w:val="00AA070A"/>
    <w:pPr>
      <w:spacing w:before="160" w:after="160"/>
      <w:ind w:firstLine="567"/>
      <w:jc w:val="both"/>
    </w:pPr>
    <w:rPr>
      <w:rFonts w:eastAsiaTheme="minorEastAs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43819">
      <w:bodyDiv w:val="1"/>
      <w:marLeft w:val="0"/>
      <w:marRight w:val="0"/>
      <w:marTop w:val="0"/>
      <w:marBottom w:val="0"/>
      <w:divBdr>
        <w:top w:val="none" w:sz="0" w:space="0" w:color="auto"/>
        <w:left w:val="none" w:sz="0" w:space="0" w:color="auto"/>
        <w:bottom w:val="none" w:sz="0" w:space="0" w:color="auto"/>
        <w:right w:val="none" w:sz="0" w:space="0" w:color="auto"/>
      </w:divBdr>
    </w:div>
    <w:div w:id="79176671">
      <w:bodyDiv w:val="1"/>
      <w:marLeft w:val="0"/>
      <w:marRight w:val="0"/>
      <w:marTop w:val="0"/>
      <w:marBottom w:val="0"/>
      <w:divBdr>
        <w:top w:val="none" w:sz="0" w:space="0" w:color="auto"/>
        <w:left w:val="none" w:sz="0" w:space="0" w:color="auto"/>
        <w:bottom w:val="none" w:sz="0" w:space="0" w:color="auto"/>
        <w:right w:val="none" w:sz="0" w:space="0" w:color="auto"/>
      </w:divBdr>
    </w:div>
    <w:div w:id="82577340">
      <w:bodyDiv w:val="1"/>
      <w:marLeft w:val="0"/>
      <w:marRight w:val="0"/>
      <w:marTop w:val="0"/>
      <w:marBottom w:val="0"/>
      <w:divBdr>
        <w:top w:val="none" w:sz="0" w:space="0" w:color="auto"/>
        <w:left w:val="none" w:sz="0" w:space="0" w:color="auto"/>
        <w:bottom w:val="none" w:sz="0" w:space="0" w:color="auto"/>
        <w:right w:val="none" w:sz="0" w:space="0" w:color="auto"/>
      </w:divBdr>
    </w:div>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202210794">
      <w:bodyDiv w:val="1"/>
      <w:marLeft w:val="0"/>
      <w:marRight w:val="0"/>
      <w:marTop w:val="0"/>
      <w:marBottom w:val="0"/>
      <w:divBdr>
        <w:top w:val="none" w:sz="0" w:space="0" w:color="auto"/>
        <w:left w:val="none" w:sz="0" w:space="0" w:color="auto"/>
        <w:bottom w:val="none" w:sz="0" w:space="0" w:color="auto"/>
        <w:right w:val="none" w:sz="0" w:space="0" w:color="auto"/>
      </w:divBdr>
    </w:div>
    <w:div w:id="398602306">
      <w:bodyDiv w:val="1"/>
      <w:marLeft w:val="0"/>
      <w:marRight w:val="0"/>
      <w:marTop w:val="0"/>
      <w:marBottom w:val="0"/>
      <w:divBdr>
        <w:top w:val="none" w:sz="0" w:space="0" w:color="auto"/>
        <w:left w:val="none" w:sz="0" w:space="0" w:color="auto"/>
        <w:bottom w:val="none" w:sz="0" w:space="0" w:color="auto"/>
        <w:right w:val="none" w:sz="0" w:space="0" w:color="auto"/>
      </w:divBdr>
    </w:div>
    <w:div w:id="510871928">
      <w:bodyDiv w:val="1"/>
      <w:marLeft w:val="0"/>
      <w:marRight w:val="0"/>
      <w:marTop w:val="0"/>
      <w:marBottom w:val="0"/>
      <w:divBdr>
        <w:top w:val="none" w:sz="0" w:space="0" w:color="auto"/>
        <w:left w:val="none" w:sz="0" w:space="0" w:color="auto"/>
        <w:bottom w:val="none" w:sz="0" w:space="0" w:color="auto"/>
        <w:right w:val="none" w:sz="0" w:space="0" w:color="auto"/>
      </w:divBdr>
    </w:div>
    <w:div w:id="626861076">
      <w:bodyDiv w:val="1"/>
      <w:marLeft w:val="0"/>
      <w:marRight w:val="0"/>
      <w:marTop w:val="0"/>
      <w:marBottom w:val="0"/>
      <w:divBdr>
        <w:top w:val="none" w:sz="0" w:space="0" w:color="auto"/>
        <w:left w:val="none" w:sz="0" w:space="0" w:color="auto"/>
        <w:bottom w:val="none" w:sz="0" w:space="0" w:color="auto"/>
        <w:right w:val="none" w:sz="0" w:space="0" w:color="auto"/>
      </w:divBdr>
    </w:div>
    <w:div w:id="735249461">
      <w:bodyDiv w:val="1"/>
      <w:marLeft w:val="0"/>
      <w:marRight w:val="0"/>
      <w:marTop w:val="0"/>
      <w:marBottom w:val="0"/>
      <w:divBdr>
        <w:top w:val="none" w:sz="0" w:space="0" w:color="auto"/>
        <w:left w:val="none" w:sz="0" w:space="0" w:color="auto"/>
        <w:bottom w:val="none" w:sz="0" w:space="0" w:color="auto"/>
        <w:right w:val="none" w:sz="0" w:space="0" w:color="auto"/>
      </w:divBdr>
    </w:div>
    <w:div w:id="923606344">
      <w:bodyDiv w:val="1"/>
      <w:marLeft w:val="0"/>
      <w:marRight w:val="0"/>
      <w:marTop w:val="0"/>
      <w:marBottom w:val="0"/>
      <w:divBdr>
        <w:top w:val="none" w:sz="0" w:space="0" w:color="auto"/>
        <w:left w:val="none" w:sz="0" w:space="0" w:color="auto"/>
        <w:bottom w:val="none" w:sz="0" w:space="0" w:color="auto"/>
        <w:right w:val="none" w:sz="0" w:space="0" w:color="auto"/>
      </w:divBdr>
    </w:div>
    <w:div w:id="1095445931">
      <w:bodyDiv w:val="1"/>
      <w:marLeft w:val="0"/>
      <w:marRight w:val="0"/>
      <w:marTop w:val="0"/>
      <w:marBottom w:val="0"/>
      <w:divBdr>
        <w:top w:val="none" w:sz="0" w:space="0" w:color="auto"/>
        <w:left w:val="none" w:sz="0" w:space="0" w:color="auto"/>
        <w:bottom w:val="none" w:sz="0" w:space="0" w:color="auto"/>
        <w:right w:val="none" w:sz="0" w:space="0" w:color="auto"/>
      </w:divBdr>
    </w:div>
    <w:div w:id="1127703219">
      <w:bodyDiv w:val="1"/>
      <w:marLeft w:val="0"/>
      <w:marRight w:val="0"/>
      <w:marTop w:val="0"/>
      <w:marBottom w:val="0"/>
      <w:divBdr>
        <w:top w:val="none" w:sz="0" w:space="0" w:color="auto"/>
        <w:left w:val="none" w:sz="0" w:space="0" w:color="auto"/>
        <w:bottom w:val="none" w:sz="0" w:space="0" w:color="auto"/>
        <w:right w:val="none" w:sz="0" w:space="0" w:color="auto"/>
      </w:divBdr>
    </w:div>
    <w:div w:id="1168324758">
      <w:bodyDiv w:val="1"/>
      <w:marLeft w:val="0"/>
      <w:marRight w:val="0"/>
      <w:marTop w:val="0"/>
      <w:marBottom w:val="0"/>
      <w:divBdr>
        <w:top w:val="none" w:sz="0" w:space="0" w:color="auto"/>
        <w:left w:val="none" w:sz="0" w:space="0" w:color="auto"/>
        <w:bottom w:val="none" w:sz="0" w:space="0" w:color="auto"/>
        <w:right w:val="none" w:sz="0" w:space="0" w:color="auto"/>
      </w:divBdr>
    </w:div>
    <w:div w:id="1169559769">
      <w:bodyDiv w:val="1"/>
      <w:marLeft w:val="0"/>
      <w:marRight w:val="0"/>
      <w:marTop w:val="0"/>
      <w:marBottom w:val="0"/>
      <w:divBdr>
        <w:top w:val="none" w:sz="0" w:space="0" w:color="auto"/>
        <w:left w:val="none" w:sz="0" w:space="0" w:color="auto"/>
        <w:bottom w:val="none" w:sz="0" w:space="0" w:color="auto"/>
        <w:right w:val="none" w:sz="0" w:space="0" w:color="auto"/>
      </w:divBdr>
    </w:div>
    <w:div w:id="1310208544">
      <w:bodyDiv w:val="1"/>
      <w:marLeft w:val="0"/>
      <w:marRight w:val="0"/>
      <w:marTop w:val="0"/>
      <w:marBottom w:val="0"/>
      <w:divBdr>
        <w:top w:val="none" w:sz="0" w:space="0" w:color="auto"/>
        <w:left w:val="none" w:sz="0" w:space="0" w:color="auto"/>
        <w:bottom w:val="none" w:sz="0" w:space="0" w:color="auto"/>
        <w:right w:val="none" w:sz="0" w:space="0" w:color="auto"/>
      </w:divBdr>
    </w:div>
    <w:div w:id="1655916139">
      <w:bodyDiv w:val="1"/>
      <w:marLeft w:val="0"/>
      <w:marRight w:val="0"/>
      <w:marTop w:val="0"/>
      <w:marBottom w:val="0"/>
      <w:divBdr>
        <w:top w:val="none" w:sz="0" w:space="0" w:color="auto"/>
        <w:left w:val="none" w:sz="0" w:space="0" w:color="auto"/>
        <w:bottom w:val="none" w:sz="0" w:space="0" w:color="auto"/>
        <w:right w:val="none" w:sz="0" w:space="0" w:color="auto"/>
      </w:divBdr>
    </w:div>
    <w:div w:id="193948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x.dll?d=152808&amp;a=3" TargetMode="External"/><Relationship Id="rId5" Type="http://schemas.openxmlformats.org/officeDocument/2006/relationships/hyperlink" Target="mailto:vitebsk@ino.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561</TotalTime>
  <Pages>1</Pages>
  <Words>1761</Words>
  <Characters>10038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11776</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Shelepina_vit.in@outlook.com</cp:lastModifiedBy>
  <cp:revision>67</cp:revision>
  <cp:lastPrinted>2023-03-10T11:44:00Z</cp:lastPrinted>
  <dcterms:created xsi:type="dcterms:W3CDTF">2021-08-20T09:26:00Z</dcterms:created>
  <dcterms:modified xsi:type="dcterms:W3CDTF">2023-11-08T12:39:00Z</dcterms:modified>
</cp:coreProperties>
</file>