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E8" w:rsidRDefault="008311E8">
      <w:pPr>
        <w:pStyle w:val="newncpi0"/>
        <w:jc w:val="center"/>
      </w:pPr>
      <w:r>
        <w:rPr>
          <w:rStyle w:val="name"/>
        </w:rPr>
        <w:t>ПОСТАНОВЛЕНИЕ </w:t>
      </w:r>
      <w:r>
        <w:rPr>
          <w:rStyle w:val="promulgator"/>
        </w:rPr>
        <w:t>МИНИСТЕРСТВА ФИНАНСОВ РЕСПУБЛИКИ БЕЛАРУСЬ</w:t>
      </w:r>
    </w:p>
    <w:p w:rsidR="008311E8" w:rsidRDefault="008311E8">
      <w:pPr>
        <w:pStyle w:val="newncpi"/>
        <w:ind w:firstLine="0"/>
        <w:jc w:val="center"/>
      </w:pPr>
      <w:r>
        <w:rPr>
          <w:rStyle w:val="datepr"/>
        </w:rPr>
        <w:t>31 декабря 2008 г.</w:t>
      </w:r>
      <w:r>
        <w:rPr>
          <w:rStyle w:val="number"/>
        </w:rPr>
        <w:t xml:space="preserve"> № 208</w:t>
      </w:r>
    </w:p>
    <w:p w:rsidR="008311E8" w:rsidRDefault="008311E8">
      <w:pPr>
        <w:pStyle w:val="title"/>
      </w:pPr>
      <w:r>
        <w:t>О бюджетной классификации Республики Беларусь</w:t>
      </w:r>
    </w:p>
    <w:p w:rsidR="008311E8" w:rsidRDefault="008311E8">
      <w:pPr>
        <w:pStyle w:val="changei"/>
      </w:pPr>
      <w:r>
        <w:t>Изменения и дополнения:</w:t>
      </w:r>
    </w:p>
    <w:p w:rsidR="008311E8" w:rsidRDefault="008311E8">
      <w:pPr>
        <w:pStyle w:val="changeadd"/>
      </w:pPr>
      <w:r>
        <w:t>Постановление Министерства финансов Республики Беларусь от 25 сентября 2009 г. № 122 (зарегистрировано в Национальном реестре - № 8/21473 от 07.10.2009 г.) &lt;W20921473&gt;;</w:t>
      </w:r>
    </w:p>
    <w:p w:rsidR="008311E8" w:rsidRDefault="008311E8">
      <w:pPr>
        <w:pStyle w:val="changeadd"/>
      </w:pPr>
      <w:r>
        <w:t>Постановление Министерства финансов Республики Беларусь от 28 декабря 2009 г. № 154 (зарегистрировано в Национальном реестре - № 8/21817 от 21.01.2010 г.) &lt;W21021817&gt;;</w:t>
      </w:r>
    </w:p>
    <w:p w:rsidR="008311E8" w:rsidRDefault="008311E8">
      <w:pPr>
        <w:pStyle w:val="changeadd"/>
      </w:pPr>
      <w:r>
        <w:t>Постановление Министерства финансов Республики Беларусь от 25 августа 2010 г. № 93 (зарегистрировано в Национальном реестре - № 8/22726 от 31.08.2010 г.) &lt;W21022726&gt;;</w:t>
      </w:r>
    </w:p>
    <w:p w:rsidR="008311E8" w:rsidRDefault="008311E8">
      <w:pPr>
        <w:pStyle w:val="changeadd"/>
      </w:pPr>
      <w:r>
        <w:t>Постановление Министерства финансов Республики Беларусь от 20 декабря 2010 г. № 155 (зарегистрировано в Национальном реестре - № 8/23215 от 18.01.2011 г.) &lt;W21123215&gt;;</w:t>
      </w:r>
    </w:p>
    <w:p w:rsidR="008311E8" w:rsidRDefault="008311E8">
      <w:pPr>
        <w:pStyle w:val="changeadd"/>
      </w:pPr>
      <w:r>
        <w:t>Постановление Министерства финансов Республики Беларусь от 28 декабря 2010 г. № 166 (зарегистрировано в Национальном реестре - № 8/23230 от 19.01.2011 г.) &lt;W21123230&gt;;</w:t>
      </w:r>
    </w:p>
    <w:p w:rsidR="008311E8" w:rsidRDefault="008311E8">
      <w:pPr>
        <w:pStyle w:val="changeadd"/>
      </w:pPr>
      <w:r>
        <w:t>Постановление Министерства финансов Республики Беларусь от 12 августа 2011 г. № 75 (зарегистрировано в Национальном реестре - № 8/24038 от 19.08.2011 г.) &lt;W21124038&gt;;</w:t>
      </w:r>
    </w:p>
    <w:p w:rsidR="008311E8" w:rsidRDefault="008311E8">
      <w:pPr>
        <w:pStyle w:val="changeadd"/>
      </w:pPr>
      <w:r>
        <w:t>Постановление Министерства финансов Республики Беларусь от 30 декабря 2011 г. № 145 (зарегистрировано в Национальном реестре - № 8/24715 от 18.01.2012 г.) &lt;W21224715&gt;;</w:t>
      </w:r>
    </w:p>
    <w:p w:rsidR="008311E8" w:rsidRDefault="008311E8">
      <w:pPr>
        <w:pStyle w:val="changeadd"/>
      </w:pPr>
      <w:r>
        <w:t>Постановление Министерства финансов Республики Беларусь от 12 января 2012 г. № 3 (зарегистрировано в Национальном реестре - № 8/24813 от 31.01.2012 г.) &lt;W21224813&gt;;</w:t>
      </w:r>
    </w:p>
    <w:p w:rsidR="008311E8" w:rsidRDefault="008311E8">
      <w:pPr>
        <w:pStyle w:val="changeadd"/>
      </w:pPr>
      <w:r>
        <w:t>Постановление Министерства финансов Республики Беларусь от 29 декабря 2012 г. № 86 (зарегистрировано в Национальном реестре - № 8/26862 от 04.02.2013 г.) &lt;W21326862&gt;;</w:t>
      </w:r>
    </w:p>
    <w:p w:rsidR="008311E8" w:rsidRDefault="008311E8">
      <w:pPr>
        <w:pStyle w:val="changeadd"/>
      </w:pPr>
      <w:r>
        <w:t xml:space="preserve">Постановление Министерства финансов Республики Беларусь от 29 декабря 2012 г. № 88 (зарегистрировано в Национальном реестре - № 8/27020 от 07.03.2013 г.) &lt;W21327020&gt; - </w:t>
      </w:r>
      <w:r>
        <w:rPr>
          <w:b/>
          <w:bCs/>
        </w:rPr>
        <w:t>вступает в силу 16 марта 2013 г.;</w:t>
      </w:r>
    </w:p>
    <w:p w:rsidR="008311E8" w:rsidRDefault="008311E8">
      <w:pPr>
        <w:pStyle w:val="changeadd"/>
      </w:pPr>
      <w:r>
        <w:t>Постановление Министерства финансов Республики Беларусь от 19 декабря 2013 г. № 87 (зарегистрировано в Национальном реестре - № 8/28403 от 06.03.2014 г.) &lt;W21428403&gt;;</w:t>
      </w:r>
    </w:p>
    <w:p w:rsidR="008311E8" w:rsidRDefault="008311E8">
      <w:pPr>
        <w:pStyle w:val="changeadd"/>
      </w:pPr>
      <w:r>
        <w:t>Постановление Министерства финансов Республики Беларусь от 31 декабря 2013 г. № 94 (зарегистрировано в Национальном реестре - № 8/28787 от 23.06.2014 г.) &lt;W21428787&gt;;</w:t>
      </w:r>
    </w:p>
    <w:p w:rsidR="008311E8" w:rsidRDefault="008311E8">
      <w:pPr>
        <w:pStyle w:val="changeadd"/>
      </w:pPr>
      <w:r>
        <w:t>Постановление Министерства финансов Республики Беларусь от 26 августа 2014 г. № 57 (зарегистрировано в Национальном реестре - № 8/29156 от 01.10.2014 г.) &lt;W21429156&gt; - внесены изменения и дополнения, вступившие в силу 4 октября 2014 г., за исключением изменений и дополнений, которые вступят в силу 1 января 2015 г.;</w:t>
      </w:r>
    </w:p>
    <w:p w:rsidR="008311E8" w:rsidRDefault="008311E8">
      <w:pPr>
        <w:pStyle w:val="changeadd"/>
      </w:pPr>
      <w:r>
        <w:t>Постановление Министерства финансов Республики Беларусь от 26 августа 2014 г. № 57 (зарегистрировано в Национальном реестре - № 8/29156 от 01.10.2014 г.) &lt;W21429156&gt; - внесены изменения и дополнения, вступившие в силу 4 октября 2014 г. и 1 января 2015 г.;</w:t>
      </w:r>
    </w:p>
    <w:p w:rsidR="008311E8" w:rsidRDefault="008311E8">
      <w:pPr>
        <w:pStyle w:val="changeadd"/>
      </w:pPr>
      <w:r>
        <w:lastRenderedPageBreak/>
        <w:t>Постановление Министерства финансов Республики Беларусь от 5 декабря 2014 г. № 76 (зарегистрировано в Национальном реестре - № 8/29448 от 30.12.2014 г.) &lt;W21429448&gt;;</w:t>
      </w:r>
    </w:p>
    <w:p w:rsidR="008311E8" w:rsidRDefault="008311E8">
      <w:pPr>
        <w:pStyle w:val="changeadd"/>
      </w:pPr>
      <w:r>
        <w:t>Постановление Министерства финансов Республики Беларусь от 20 декабря 2014 г. № 85 (зарегистрировано в Национальном реестре - № 8/29472 от 10.01.2015 г.) &lt;W21529472&gt;;</w:t>
      </w:r>
    </w:p>
    <w:p w:rsidR="008311E8" w:rsidRDefault="008311E8">
      <w:pPr>
        <w:pStyle w:val="changeadd"/>
      </w:pPr>
      <w:r>
        <w:t>Постановление Министерства финансов Республики Беларусь от 29 декабря 2014 г. № 87 (зарегистрировано в Национальном реестре - № 8/29648 от 26.02.2015 г.) &lt;W21529648&gt;;</w:t>
      </w:r>
    </w:p>
    <w:p w:rsidR="008311E8" w:rsidRDefault="008311E8">
      <w:pPr>
        <w:pStyle w:val="changeadd"/>
      </w:pPr>
      <w:r>
        <w:t>Постановление Министерства финансов Республики Беларусь от 15 июня 2015 г. № 27 (зарегистрировано в Национальном реестре - № 8/30049 от 07.07.2015 г.) &lt;W21530049&gt; - внесены изменения и дополнения, вступившие в силу 10 июля 2015 г., за исключением изменений и дополнений, которые вступят в силу 11 июля 2015 г.;</w:t>
      </w:r>
    </w:p>
    <w:p w:rsidR="008311E8" w:rsidRDefault="008311E8">
      <w:pPr>
        <w:pStyle w:val="changeadd"/>
      </w:pPr>
      <w:r>
        <w:t>Постановление Министерства финансов Республики Беларусь от 15 июня 2015 г. № 27 (зарегистрировано в Национальном реестре - № 8/30049 от 07.07.2015 г.) &lt;W21530049&gt; - внесены изменения и дополнения, вступившие в силу 10 июля 2015 г. и 11 июля 2015 г.;</w:t>
      </w:r>
    </w:p>
    <w:p w:rsidR="008311E8" w:rsidRDefault="008311E8">
      <w:pPr>
        <w:pStyle w:val="changeadd"/>
      </w:pPr>
      <w:r>
        <w:t>Постановление Министерства финансов Республики Беларусь от 13 ноября 2015 г. № 54 (зарегистрировано в Национальном реестре - № 8/30409 от 27.11.2015 г.) &lt;W21530409&gt;;</w:t>
      </w:r>
    </w:p>
    <w:p w:rsidR="008311E8" w:rsidRDefault="008311E8">
      <w:pPr>
        <w:pStyle w:val="changeadd"/>
      </w:pPr>
      <w:r>
        <w:t>Постановление Министерства финансов Республики Беларусь от 31 марта 2016 г. № 15 (зарегистрировано в Национальном реестре - № 8/30900 от 06.05.2016 г.) &lt;W21630900&gt;;</w:t>
      </w:r>
    </w:p>
    <w:p w:rsidR="008311E8" w:rsidRDefault="008311E8">
      <w:pPr>
        <w:pStyle w:val="changeadd"/>
      </w:pPr>
      <w:r>
        <w:t>Постановление Министерства финансов Республики Беларусь от 27 октября 2016 г. № 95 (зарегистрировано в Национальном реестре - № 8/31415 от 08.11.2016 г.) &lt;W21631415&gt;;</w:t>
      </w:r>
    </w:p>
    <w:p w:rsidR="008311E8" w:rsidRDefault="008311E8">
      <w:pPr>
        <w:pStyle w:val="changeadd"/>
      </w:pPr>
      <w:r>
        <w:t>Постановление Министерства финансов Республики Беларусь от 10 августа 2017 г. № 24 (зарегистрировано в Национальном реестре - № 8/32356 от 24.08.2017 г.) &lt;W21732356&gt;;</w:t>
      </w:r>
    </w:p>
    <w:p w:rsidR="008311E8" w:rsidRDefault="008311E8">
      <w:pPr>
        <w:pStyle w:val="changeadd"/>
      </w:pPr>
      <w:r>
        <w:t>Постановление Министерства финансов Республики Беларусь от 10 января 2018 г. № 2 (зарегистрировано в Национальном реестре - № 8/32723 от 15.01.2018 г.) &lt;W21832723&gt;;</w:t>
      </w:r>
    </w:p>
    <w:p w:rsidR="008311E8" w:rsidRDefault="008311E8">
      <w:pPr>
        <w:pStyle w:val="changeadd"/>
      </w:pPr>
      <w:r>
        <w:t>Постановление Министерства финансов Республики Беларусь от 22 мая 2018 г. № 37 (зарегистрировано в Национальном реестре - № 8/33203 от 05.06.2018 г.) &lt;W21833203&gt;;</w:t>
      </w:r>
    </w:p>
    <w:p w:rsidR="008311E8" w:rsidRDefault="008311E8">
      <w:pPr>
        <w:pStyle w:val="changeadd"/>
      </w:pPr>
      <w:r>
        <w:t>Постановление Министерства финансов Республики Беларусь от 27 декабря 2018 г. № 76 (зарегистрировано в Национальном реестре - № 8/33735 от 08.01.2019 г.) &lt;W21933735&gt;;</w:t>
      </w:r>
    </w:p>
    <w:p w:rsidR="008311E8" w:rsidRDefault="008311E8">
      <w:pPr>
        <w:pStyle w:val="changeadd"/>
      </w:pPr>
      <w:r>
        <w:t>Постановление Министерства финансов Республики Беларусь от 30 мая 2019 г. № 26 (зарегистрировано в Национальном реестре - № 8/34243 от 17.06.2019 г.) &lt;W21934243&gt;;</w:t>
      </w:r>
    </w:p>
    <w:p w:rsidR="008311E8" w:rsidRDefault="008311E8">
      <w:pPr>
        <w:pStyle w:val="changeadd"/>
      </w:pPr>
      <w:r>
        <w:t>Постановление Министерства финансов Республики Беларусь от 21 ноября 2019 г. № 67 (зарегистрировано в Национальном реестре - № 8/34906 от 19.12.2019 г.) &lt;W21934906&gt; - внесены изменения и дополнения, вступившие в силу 26 декабря 2019 г., за исключением изменений и дополнений, которые вступят в силу 1 января 2020 г.;</w:t>
      </w:r>
    </w:p>
    <w:p w:rsidR="008311E8" w:rsidRDefault="008311E8">
      <w:pPr>
        <w:pStyle w:val="changeadd"/>
      </w:pPr>
      <w:r>
        <w:t>Постановление Министерства финансов Республики Беларусь от 21 ноября 2019 г. № 67 (зарегистрировано в Национальном реестре - № 8/34906 от 19.12.2019 г.) &lt;W21934906&gt; - внесены изменения и дополнения, вступившие в силу 26 декабря 2019 г. и 1 января 2020 г.;</w:t>
      </w:r>
    </w:p>
    <w:p w:rsidR="008311E8" w:rsidRDefault="008311E8">
      <w:pPr>
        <w:pStyle w:val="changeadd"/>
      </w:pPr>
      <w:r>
        <w:lastRenderedPageBreak/>
        <w:t>Постановление Министерства финансов Республики Беларусь от 24 июля 2020 г. № 27 (зарегистрировано в Национальном реестре - № 8/35690 от 05.08.2020 г.) &lt;W22035690&gt;;</w:t>
      </w:r>
    </w:p>
    <w:p w:rsidR="008311E8" w:rsidRDefault="008311E8">
      <w:pPr>
        <w:pStyle w:val="changeadd"/>
      </w:pPr>
      <w:r>
        <w:t>Постановление Министерства финансов Республики Беларусь от 4 января 2021 г. № 3 (зарегистрировано в Национальном реестре - № 8/36253 от 18.01.2021 г.) &lt;W22136253&gt;;</w:t>
      </w:r>
    </w:p>
    <w:p w:rsidR="008311E8" w:rsidRDefault="008311E8">
      <w:pPr>
        <w:pStyle w:val="changeadd"/>
      </w:pPr>
      <w:r>
        <w:t>Постановление Министерства финансов Республики Беларусь от 9 апреля 2021 г. № 30 (зарегистрировано в Национальном реестре - № 8/36553 от 15.04.2021 г.) &lt;W22136553&gt;;</w:t>
      </w:r>
    </w:p>
    <w:p w:rsidR="008311E8" w:rsidRDefault="008311E8">
      <w:pPr>
        <w:pStyle w:val="changeadd"/>
      </w:pPr>
      <w:r>
        <w:t>Постановление Министерства финансов Республики Беларусь от 10 декабря 2021 г. № 69 (зарегистрировано в Национальном реестре - № 8/37471 от 24.12.2021 г.) &lt;W22137471&gt; - внесены изменения и дополнения, вступившие в силу 30 декабря 2021 г., за исключением изменений и дополнений, которые вступят в силу 1 октября 2022 г.;</w:t>
      </w:r>
    </w:p>
    <w:p w:rsidR="008311E8" w:rsidRDefault="008311E8">
      <w:pPr>
        <w:pStyle w:val="changeadd"/>
      </w:pPr>
      <w:r>
        <w:t>Постановление Министерства финансов Республики Беларусь от 10 декабря 2021 г. № 69 (зарегистрировано в Национальном реестре - № 8/37471 от 24.12.2021 г.) &lt;W22137471&gt; - внесены изменения и дополнения, вступившие в силу 30 декабря 2021 г. и 1 октября 2022 г.;</w:t>
      </w:r>
    </w:p>
    <w:p w:rsidR="008311E8" w:rsidRDefault="008311E8">
      <w:pPr>
        <w:pStyle w:val="changeadd"/>
      </w:pPr>
      <w:r>
        <w:t>Постановление Министерства финансов Республики Беларусь от 22 июля 2022 г. № 30 (зарегистрировано в Национальном реестре - № 8/38482 от 01.08.2022 г.) &lt;W22238482&gt; - внесены изменения и дополнения, вступившие в силу 6 августа 2022 г., за исключением изменений и дополнений, которые вступят в силу 1 января 2023 г.;</w:t>
      </w:r>
    </w:p>
    <w:p w:rsidR="008311E8" w:rsidRDefault="008311E8">
      <w:pPr>
        <w:pStyle w:val="changeadd"/>
      </w:pPr>
      <w:r>
        <w:t>Постановление Министерства финансов Республики Беларусь от 22 июля 2022 г. № 30 (зарегистрировано в Национальном реестре - № 8/38482 от 01.08.2022 г.) &lt;W22238482&gt; - внесены изменения и дополнения, вступившие в силу 6 августа 2022 г. и 1 января 2023 г.;</w:t>
      </w:r>
    </w:p>
    <w:p w:rsidR="008311E8" w:rsidRDefault="008311E8">
      <w:pPr>
        <w:pStyle w:val="changeadd"/>
      </w:pPr>
      <w:r>
        <w:t>Постановление Министерства финансов Республики Беларусь от 26 декабря 2022 г. № 60 (зарегистрировано в Национальном реестре - № 8/39341 от 11.01.2023 г.) &lt;W22339341&gt;;</w:t>
      </w:r>
    </w:p>
    <w:p w:rsidR="008311E8" w:rsidRDefault="008311E8">
      <w:pPr>
        <w:pStyle w:val="changeadd"/>
      </w:pPr>
      <w:r>
        <w:t>Постановление Министерства финансов Республики Беларусь от 21 декабря 2023 г. № 76 (зарегистрировано в Национальном реестре - № 8/40954 от 04.01.2024 г.) &lt;W22440954&gt;;</w:t>
      </w:r>
    </w:p>
    <w:p w:rsidR="008311E8" w:rsidRDefault="008311E8">
      <w:pPr>
        <w:pStyle w:val="changeadd"/>
      </w:pPr>
      <w:r>
        <w:t>Постановление Министерства финансов Республики Беларусь от 19 декабря 2024 г. № 76 (зарегистрировано в Национальном реестре - № 8/42660 от 31.12.2024 г.) &lt;W22442660&gt;</w:t>
      </w:r>
    </w:p>
    <w:p w:rsidR="008311E8" w:rsidRDefault="008311E8">
      <w:pPr>
        <w:pStyle w:val="newncpi"/>
      </w:pPr>
      <w:r>
        <w:t> </w:t>
      </w:r>
    </w:p>
    <w:p w:rsidR="008311E8" w:rsidRDefault="008311E8">
      <w:pPr>
        <w:pStyle w:val="newncpi"/>
      </w:pPr>
      <w:r>
        <w:t>На основании пункта 2 статьи 19 Бюджетного кодекса Республики Беларусь и пункта 10 Положения о Министерстве финансов Республики Беларусь, утвержденного постановлением Совета Министров Республики Беларусь от 31 октября 2001 г. № 1585, Министерство финансов Республики Беларусь ПОСТАНОВЛЯЕТ:</w:t>
      </w:r>
    </w:p>
    <w:p w:rsidR="008311E8" w:rsidRDefault="008311E8">
      <w:pPr>
        <w:pStyle w:val="point"/>
      </w:pPr>
      <w:r>
        <w:t>1. Установить:</w:t>
      </w:r>
    </w:p>
    <w:p w:rsidR="008311E8" w:rsidRDefault="008311E8">
      <w:pPr>
        <w:pStyle w:val="newncpi"/>
      </w:pPr>
      <w:r>
        <w:t>классификацию доходов бюджета согласно приложению 1;</w:t>
      </w:r>
    </w:p>
    <w:p w:rsidR="008311E8" w:rsidRDefault="008311E8">
      <w:pPr>
        <w:pStyle w:val="newncpi"/>
      </w:pPr>
      <w:r>
        <w:t>функциональную классификацию расходов бюджета по видам согласно приложению 2;</w:t>
      </w:r>
    </w:p>
    <w:p w:rsidR="008311E8" w:rsidRDefault="008311E8">
      <w:pPr>
        <w:pStyle w:val="newncpi"/>
      </w:pPr>
      <w:r>
        <w:t>функциональную классификацию расходов бюджета по параграфам согласно приложению 3;</w:t>
      </w:r>
    </w:p>
    <w:p w:rsidR="008311E8" w:rsidRDefault="008311E8">
      <w:pPr>
        <w:pStyle w:val="newncpi"/>
      </w:pPr>
      <w:r>
        <w:t>программную классификацию расходов бюджета согласно приложению 4;</w:t>
      </w:r>
    </w:p>
    <w:p w:rsidR="008311E8" w:rsidRDefault="008311E8">
      <w:pPr>
        <w:pStyle w:val="newncpi"/>
      </w:pPr>
      <w:r>
        <w:t>ведомственную классификацию расходов республиканского бюджета согласно приложению 5;</w:t>
      </w:r>
    </w:p>
    <w:p w:rsidR="008311E8" w:rsidRDefault="008311E8">
      <w:pPr>
        <w:pStyle w:val="newncpi"/>
      </w:pPr>
      <w:r>
        <w:t>экономическую классификацию расходов бюджета согласно приложению 6;</w:t>
      </w:r>
    </w:p>
    <w:p w:rsidR="008311E8" w:rsidRDefault="008311E8">
      <w:pPr>
        <w:pStyle w:val="newncpi"/>
      </w:pPr>
      <w:r>
        <w:lastRenderedPageBreak/>
        <w:t>классификацию финансирования дефицита (использования профицита) бюджета согласно приложению 7;</w:t>
      </w:r>
    </w:p>
    <w:p w:rsidR="008311E8" w:rsidRDefault="008311E8">
      <w:pPr>
        <w:pStyle w:val="newncpi"/>
      </w:pPr>
      <w:r>
        <w:t>классификацию видов государственного долга Республики Беларусь согласно приложению 8.</w:t>
      </w:r>
    </w:p>
    <w:p w:rsidR="008311E8" w:rsidRDefault="008311E8">
      <w:pPr>
        <w:pStyle w:val="newncpi"/>
      </w:pPr>
      <w:r>
        <w:t>Утвердить Инструкцию о порядке применения бюджетной классификации Республики Беларусь (прилагается).</w:t>
      </w:r>
    </w:p>
    <w:p w:rsidR="008311E8" w:rsidRDefault="008311E8">
      <w:pPr>
        <w:pStyle w:val="point"/>
      </w:pPr>
      <w:r>
        <w:t>2. Признать утратившими силу нормативные правовые акты Министерства финансов Республики Беларусь согласно приложению 9.</w:t>
      </w:r>
    </w:p>
    <w:p w:rsidR="008311E8" w:rsidRDefault="008311E8">
      <w:pPr>
        <w:pStyle w:val="point"/>
      </w:pPr>
      <w:r>
        <w:t>3. Настоящее постановление вступает в силу со дня его включения в Национальный реестр правовых актов Республики Беларусь и распространяет свое действие на отношения, возникшие с 1 января 2009 г.</w:t>
      </w:r>
    </w:p>
    <w:p w:rsidR="008311E8" w:rsidRDefault="008311E8">
      <w:pPr>
        <w:pStyle w:val="newncpi"/>
      </w:pPr>
      <w:r>
        <w:t> </w:t>
      </w:r>
    </w:p>
    <w:tbl>
      <w:tblPr>
        <w:tblW w:w="5000" w:type="pct"/>
        <w:tblCellMar>
          <w:left w:w="0" w:type="dxa"/>
          <w:right w:w="0" w:type="dxa"/>
        </w:tblCellMar>
        <w:tblLook w:val="04A0"/>
      </w:tblPr>
      <w:tblGrid>
        <w:gridCol w:w="4684"/>
        <w:gridCol w:w="4685"/>
      </w:tblGrid>
      <w:tr w:rsidR="008311E8">
        <w:tc>
          <w:tcPr>
            <w:tcW w:w="2500" w:type="pct"/>
            <w:tcMar>
              <w:top w:w="0" w:type="dxa"/>
              <w:left w:w="6" w:type="dxa"/>
              <w:bottom w:w="0" w:type="dxa"/>
              <w:right w:w="6" w:type="dxa"/>
            </w:tcMar>
            <w:vAlign w:val="bottom"/>
            <w:hideMark/>
          </w:tcPr>
          <w:p w:rsidR="008311E8" w:rsidRDefault="008311E8">
            <w:pPr>
              <w:pStyle w:val="newncpi0"/>
              <w:jc w:val="left"/>
            </w:pPr>
            <w:r>
              <w:rPr>
                <w:rStyle w:val="post"/>
              </w:rPr>
              <w:t>Министр</w:t>
            </w:r>
          </w:p>
        </w:tc>
        <w:tc>
          <w:tcPr>
            <w:tcW w:w="2500" w:type="pct"/>
            <w:tcMar>
              <w:top w:w="0" w:type="dxa"/>
              <w:left w:w="6" w:type="dxa"/>
              <w:bottom w:w="0" w:type="dxa"/>
              <w:right w:w="6" w:type="dxa"/>
            </w:tcMar>
            <w:vAlign w:val="bottom"/>
            <w:hideMark/>
          </w:tcPr>
          <w:p w:rsidR="008311E8" w:rsidRDefault="008311E8">
            <w:pPr>
              <w:pStyle w:val="newncpi0"/>
              <w:jc w:val="right"/>
            </w:pPr>
            <w:r>
              <w:rPr>
                <w:rStyle w:val="pers"/>
              </w:rPr>
              <w:t>А.М.Харковец</w:t>
            </w:r>
          </w:p>
        </w:tc>
      </w:tr>
    </w:tbl>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1</w:t>
            </w:r>
          </w:p>
          <w:p w:rsidR="008311E8" w:rsidRDefault="008311E8">
            <w:pPr>
              <w:pStyle w:val="append"/>
            </w:pPr>
            <w:r>
              <w:t>к постановлению</w:t>
            </w:r>
            <w:r>
              <w:br/>
              <w:t>Министерства финансов</w:t>
            </w:r>
            <w:r>
              <w:br/>
              <w:t>Республики Беларусь</w:t>
            </w:r>
          </w:p>
          <w:p w:rsidR="008311E8" w:rsidRDefault="008311E8">
            <w:pPr>
              <w:pStyle w:val="append"/>
            </w:pPr>
            <w:r>
              <w:t>31.12.2008 № 208</w:t>
            </w:r>
          </w:p>
        </w:tc>
      </w:tr>
    </w:tbl>
    <w:p w:rsidR="008311E8" w:rsidRDefault="008311E8">
      <w:pPr>
        <w:pStyle w:val="titlep"/>
        <w:jc w:val="left"/>
      </w:pPr>
      <w:r>
        <w:t>Классификация доходов бюджета</w:t>
      </w:r>
    </w:p>
    <w:tbl>
      <w:tblPr>
        <w:tblW w:w="5000" w:type="pct"/>
        <w:tblInd w:w="12" w:type="dxa"/>
        <w:tblCellMar>
          <w:left w:w="0" w:type="dxa"/>
          <w:right w:w="0" w:type="dxa"/>
        </w:tblCellMar>
        <w:tblLook w:val="04A0"/>
      </w:tblPr>
      <w:tblGrid>
        <w:gridCol w:w="1408"/>
        <w:gridCol w:w="1139"/>
        <w:gridCol w:w="993"/>
        <w:gridCol w:w="1141"/>
        <w:gridCol w:w="1424"/>
        <w:gridCol w:w="3264"/>
      </w:tblGrid>
      <w:tr w:rsidR="008311E8">
        <w:trPr>
          <w:trHeight w:val="240"/>
        </w:trPr>
        <w:tc>
          <w:tcPr>
            <w:tcW w:w="325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Код</w:t>
            </w:r>
          </w:p>
        </w:tc>
        <w:tc>
          <w:tcPr>
            <w:tcW w:w="174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1E8" w:rsidRDefault="008311E8">
            <w:pPr>
              <w:pStyle w:val="table10"/>
              <w:jc w:val="center"/>
            </w:pPr>
            <w:r>
              <w:t>Наименование групп*, подгрупп, видов, разделов и подразделов классификации доходов бюджета</w:t>
            </w:r>
          </w:p>
        </w:tc>
      </w:tr>
      <w:tr w:rsidR="008311E8">
        <w:trPr>
          <w:trHeight w:val="240"/>
        </w:trPr>
        <w:tc>
          <w:tcPr>
            <w:tcW w:w="751" w:type="pct"/>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группа*</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подгруппа</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вид</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раздел</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подраздел</w:t>
            </w:r>
          </w:p>
        </w:tc>
        <w:tc>
          <w:tcPr>
            <w:tcW w:w="0" w:type="auto"/>
            <w:vMerge/>
            <w:tcBorders>
              <w:top w:val="single" w:sz="4" w:space="0" w:color="auto"/>
              <w:left w:val="single" w:sz="4" w:space="0" w:color="auto"/>
              <w:bottom w:val="single" w:sz="4" w:space="0" w:color="auto"/>
            </w:tcBorders>
            <w:vAlign w:val="center"/>
            <w:hideMark/>
          </w:tcPr>
          <w:p w:rsidR="008311E8" w:rsidRDefault="008311E8">
            <w:pPr>
              <w:rPr>
                <w:rFonts w:eastAsiaTheme="minorEastAsia"/>
                <w:sz w:val="20"/>
                <w:szCs w:val="20"/>
              </w:rPr>
            </w:pPr>
          </w:p>
        </w:tc>
      </w:tr>
      <w:tr w:rsidR="008311E8">
        <w:trPr>
          <w:trHeight w:val="240"/>
        </w:trPr>
        <w:tc>
          <w:tcPr>
            <w:tcW w:w="751"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1</w:t>
            </w:r>
          </w:p>
        </w:tc>
        <w:tc>
          <w:tcPr>
            <w:tcW w:w="608"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w:t>
            </w:r>
          </w:p>
        </w:tc>
        <w:tc>
          <w:tcPr>
            <w:tcW w:w="530"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w:t>
            </w:r>
          </w:p>
        </w:tc>
        <w:tc>
          <w:tcPr>
            <w:tcW w:w="609"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760"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1742" w:type="pct"/>
            <w:tcBorders>
              <w:top w:val="single" w:sz="4" w:space="0" w:color="auto"/>
            </w:tcBorders>
            <w:tcMar>
              <w:top w:w="0" w:type="dxa"/>
              <w:left w:w="6" w:type="dxa"/>
              <w:bottom w:w="0" w:type="dxa"/>
              <w:right w:w="6" w:type="dxa"/>
            </w:tcMar>
            <w:hideMark/>
          </w:tcPr>
          <w:p w:rsidR="008311E8" w:rsidRDefault="008311E8">
            <w:pPr>
              <w:pStyle w:val="table10"/>
              <w:spacing w:before="120"/>
            </w:pPr>
            <w:r>
              <w:t xml:space="preserve">НАЛОГОВЫЕ ДОХОДЫ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доходы и прибыль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Налоги на доходы, уплачиваемые физическими лицами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Подоходный налог с физических лиц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 исчисленный с доходов, полученных от осуществления предпринимательской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Подоходный налог с физических лиц, исчисленный с доходов в виде выигрышей (возвращенных несыгранных ставок), полученных физическими лицами от организаторов азартных игр – юридических лиц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 исчисленный с доходов в виде процентов, полученных по банковскому вкладу (депозиту), по денежным средствам, находящимся на текущем (расчетном) банковском счете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 не признаваемых налоговыми резидентами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 с доходов, исчисленных в соответствии с законодательством исходя из сумм превышения расходов над доходами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01</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Подоходный налог с физических лиц в фиксированных суммах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доходы и прибыль, уплачиваемые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прибыль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Налог на прибыль, уплачиваемый организациями, имущество которых находится в собственности Республики Беларусь, и организациями, в уставных фондах которых 50 и более процентов акций (долей) принадлежит Республике Беларусь, а также организациями, являющимися участниками холдингов, в уставных фондах управляющих компаний которых 50 и более процентов акций (долей) находится в республиканской собственности и передано республиканским органам государственного управления и иным организациям, подчиненным Правительству Республики Беларусь, в управление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Налог на прибыль иных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91</w:t>
            </w:r>
          </w:p>
        </w:tc>
        <w:tc>
          <w:tcPr>
            <w:tcW w:w="1742" w:type="pct"/>
            <w:tcMar>
              <w:top w:w="0" w:type="dxa"/>
              <w:left w:w="6" w:type="dxa"/>
              <w:bottom w:w="0" w:type="dxa"/>
              <w:right w:w="6" w:type="dxa"/>
            </w:tcMar>
            <w:hideMark/>
          </w:tcPr>
          <w:p w:rsidR="008311E8" w:rsidRDefault="008311E8">
            <w:pPr>
              <w:pStyle w:val="table10"/>
              <w:spacing w:before="120"/>
            </w:pPr>
            <w:r>
              <w:t>Налог на прибыль, зачисленный в республиканский бюджет</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92</w:t>
            </w:r>
          </w:p>
        </w:tc>
        <w:tc>
          <w:tcPr>
            <w:tcW w:w="1742" w:type="pct"/>
            <w:tcMar>
              <w:top w:w="0" w:type="dxa"/>
              <w:left w:w="6" w:type="dxa"/>
              <w:bottom w:w="0" w:type="dxa"/>
              <w:right w:w="6" w:type="dxa"/>
            </w:tcMar>
            <w:hideMark/>
          </w:tcPr>
          <w:p w:rsidR="008311E8" w:rsidRDefault="008311E8">
            <w:pPr>
              <w:pStyle w:val="table10"/>
              <w:spacing w:before="120"/>
            </w:pPr>
            <w:r>
              <w:t>Налог на прибыль, зачисленный в местные бюджеты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02</w:t>
            </w:r>
          </w:p>
        </w:tc>
        <w:tc>
          <w:tcPr>
            <w:tcW w:w="760" w:type="pct"/>
            <w:tcMar>
              <w:top w:w="0" w:type="dxa"/>
              <w:left w:w="6" w:type="dxa"/>
              <w:bottom w:w="0" w:type="dxa"/>
              <w:right w:w="6" w:type="dxa"/>
            </w:tcMar>
            <w:hideMark/>
          </w:tcPr>
          <w:p w:rsidR="008311E8" w:rsidRDefault="008311E8">
            <w:pPr>
              <w:pStyle w:val="table10"/>
              <w:spacing w:before="120"/>
              <w:jc w:val="center"/>
            </w:pPr>
            <w:r>
              <w:t>93</w:t>
            </w:r>
          </w:p>
        </w:tc>
        <w:tc>
          <w:tcPr>
            <w:tcW w:w="1742" w:type="pct"/>
            <w:tcMar>
              <w:top w:w="0" w:type="dxa"/>
              <w:left w:w="6" w:type="dxa"/>
              <w:bottom w:w="0" w:type="dxa"/>
              <w:right w:w="6" w:type="dxa"/>
            </w:tcMar>
            <w:hideMark/>
          </w:tcPr>
          <w:p w:rsidR="008311E8" w:rsidRDefault="008311E8">
            <w:pPr>
              <w:pStyle w:val="table10"/>
              <w:spacing w:before="120"/>
            </w:pPr>
            <w:r>
              <w:t>Отчисления от налога на прибыль в республиканский централизованный инновационный фонд, местные инновационные фонды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Налоги на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доходы от осуществления лотерейной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Налог на доходы от проведения электронных интерактивных игр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Налог на доходы иностранных организаций, не осуществляющих деятельность в Республике Беларусь через постоянное представительство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Налог на профессиональный доход</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94</w:t>
            </w:r>
          </w:p>
        </w:tc>
        <w:tc>
          <w:tcPr>
            <w:tcW w:w="1742" w:type="pct"/>
            <w:tcMar>
              <w:top w:w="0" w:type="dxa"/>
              <w:left w:w="6" w:type="dxa"/>
              <w:bottom w:w="0" w:type="dxa"/>
              <w:right w:w="6" w:type="dxa"/>
            </w:tcMar>
            <w:hideMark/>
          </w:tcPr>
          <w:p w:rsidR="008311E8" w:rsidRDefault="008311E8">
            <w:pPr>
              <w:pStyle w:val="table10"/>
              <w:spacing w:before="120"/>
            </w:pPr>
            <w:r>
              <w:t>Часть налога на профессиональный доход, зачисляемая в местные бюджеты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03</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Налоги на доходы и прибыль, уплачиваемые организациями и индивидуальными предпринимателями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04</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04</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фонд заработной платы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фонд заработной платы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собственность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недвижимое имущество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07</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07</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07</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Земельный налог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08</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Земельный налог с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08</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Земельный налог с физических лиц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08</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остаточную стоимость имущества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недвижимость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09</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Налог на недвижимость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09</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недвижимость физических лиц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09</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Налоги на товары (работы, услуги)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Налоги от выручки от реализации товаров (работ, услуг)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добавленную стоимость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Налог на добавленную стоимость по оборотам по реализации товаров (работ, услуг), имущественных прав на территории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Налог на добавленную стоимость на товары, ввозимые на территорию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Налог на добавленную стоимость на товары, ввозимые на территорию Республики Беларусь из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добавленную стоимость на товары, ввозимые на территорию Республики Беларусь из Кыргызской Республики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Налог на добавленную стоимость на товары, ввозимые на территорию Республики Беларусь из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71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72</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10</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Другие налоги от выручки от реализации товаров (работ, услуг)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Налог при упрощенной системе налогообложения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Единый налог с индивидуальных предпринимателей и иных физических лиц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Единый налог для производителей сельскохозяйственной продукции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12</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на отдельные товары (продукцию)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Акцизы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спирт из пищевого сырья, водку, ликеро-водочные изделия, спиртосодержащие растворы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вермуты и вина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вина игристые и шампанские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коньяк, бренди, кальвадос, коньячные напитки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пиво (кроме импортированного)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спирт гидролизный технический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табачные изделия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напитки слабоалкогольные и винные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Акцизы на мазут, используемый для выработки электрической и тепловой энергии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масла моторные (кроме импортированных)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автомобильное и иное, используемое в качестве автомобильного, топливо (кроме импортированного)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Акцизы на жидкости для электронных систем курения (кроме импортированных)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Акцизы на нетабачные никотиносодержащие изделия (кроме импортированных)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Акцизы на жидкости для электронных систем курения импортированные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Акцизы на нетабачные никотиносодержащие изделия импортированные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16</w:t>
            </w:r>
          </w:p>
        </w:tc>
        <w:tc>
          <w:tcPr>
            <w:tcW w:w="1742" w:type="pct"/>
            <w:tcMar>
              <w:top w:w="0" w:type="dxa"/>
              <w:left w:w="6" w:type="dxa"/>
              <w:bottom w:w="0" w:type="dxa"/>
              <w:right w:w="6" w:type="dxa"/>
            </w:tcMar>
            <w:hideMark/>
          </w:tcPr>
          <w:p w:rsidR="008311E8" w:rsidRDefault="008311E8">
            <w:pPr>
              <w:pStyle w:val="table10"/>
              <w:spacing w:before="120"/>
            </w:pPr>
            <w:r>
              <w:t>Плата за акцизные марки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17</w:t>
            </w:r>
          </w:p>
        </w:tc>
        <w:tc>
          <w:tcPr>
            <w:tcW w:w="1742" w:type="pct"/>
            <w:tcMar>
              <w:top w:w="0" w:type="dxa"/>
              <w:left w:w="6" w:type="dxa"/>
              <w:bottom w:w="0" w:type="dxa"/>
              <w:right w:w="6" w:type="dxa"/>
            </w:tcMar>
            <w:hideMark/>
          </w:tcPr>
          <w:p w:rsidR="008311E8" w:rsidRDefault="008311E8">
            <w:pPr>
              <w:pStyle w:val="table10"/>
              <w:spacing w:before="120"/>
            </w:pPr>
            <w:r>
              <w:t>Акцизы на нефть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18</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алкогольную продукцию и спиртосодержащие растворы импортированные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19</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пиво импортированное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20</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табачные изделия импортированные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автомобили импортированные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Акцизы на автомобильное и иное используемое в качестве автомобильного импортированное топливо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масла моторные импортированные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Акцизы на товары, ввозимые на территорию Республики Беларусь из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25</w:t>
            </w:r>
          </w:p>
        </w:tc>
        <w:tc>
          <w:tcPr>
            <w:tcW w:w="1742" w:type="pct"/>
            <w:tcMar>
              <w:top w:w="0" w:type="dxa"/>
              <w:left w:w="6" w:type="dxa"/>
              <w:bottom w:w="0" w:type="dxa"/>
              <w:right w:w="6" w:type="dxa"/>
            </w:tcMar>
            <w:hideMark/>
          </w:tcPr>
          <w:p w:rsidR="008311E8" w:rsidRDefault="008311E8">
            <w:pPr>
              <w:pStyle w:val="table10"/>
              <w:spacing w:before="120"/>
            </w:pPr>
            <w:r>
              <w:t>Акцизы на товары, ввозимые на территорию Республики Беларусь из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26</w:t>
            </w:r>
          </w:p>
        </w:tc>
        <w:tc>
          <w:tcPr>
            <w:tcW w:w="1742" w:type="pct"/>
            <w:tcMar>
              <w:top w:w="0" w:type="dxa"/>
              <w:left w:w="6" w:type="dxa"/>
              <w:bottom w:w="0" w:type="dxa"/>
              <w:right w:w="6" w:type="dxa"/>
            </w:tcMar>
            <w:hideMark/>
          </w:tcPr>
          <w:p w:rsidR="008311E8" w:rsidRDefault="008311E8">
            <w:pPr>
              <w:pStyle w:val="table10"/>
              <w:spacing w:before="120"/>
            </w:pPr>
            <w:r>
              <w:t xml:space="preserve">Акцизы на товары, ввозимые на территорию Республики Беларусь из Кыргызской Республики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27</w:t>
            </w:r>
          </w:p>
        </w:tc>
        <w:tc>
          <w:tcPr>
            <w:tcW w:w="1742" w:type="pct"/>
            <w:tcMar>
              <w:top w:w="0" w:type="dxa"/>
              <w:left w:w="6" w:type="dxa"/>
              <w:bottom w:w="0" w:type="dxa"/>
              <w:right w:w="6" w:type="dxa"/>
            </w:tcMar>
            <w:hideMark/>
          </w:tcPr>
          <w:p w:rsidR="008311E8" w:rsidRDefault="008311E8">
            <w:pPr>
              <w:pStyle w:val="table10"/>
              <w:spacing w:before="120"/>
            </w:pPr>
            <w:r>
              <w:t>Акцизы на электронные системы курения (кроме импортированных)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28</w:t>
            </w:r>
          </w:p>
        </w:tc>
        <w:tc>
          <w:tcPr>
            <w:tcW w:w="1742" w:type="pct"/>
            <w:tcMar>
              <w:top w:w="0" w:type="dxa"/>
              <w:left w:w="6" w:type="dxa"/>
              <w:bottom w:w="0" w:type="dxa"/>
              <w:right w:w="6" w:type="dxa"/>
            </w:tcMar>
            <w:hideMark/>
          </w:tcPr>
          <w:p w:rsidR="008311E8" w:rsidRDefault="008311E8">
            <w:pPr>
              <w:pStyle w:val="table10"/>
              <w:spacing w:before="120"/>
            </w:pPr>
            <w:r>
              <w:t>Акцизы на системы для потребления табака (кроме импортированных)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29</w:t>
            </w:r>
          </w:p>
        </w:tc>
        <w:tc>
          <w:tcPr>
            <w:tcW w:w="1742" w:type="pct"/>
            <w:tcMar>
              <w:top w:w="0" w:type="dxa"/>
              <w:left w:w="6" w:type="dxa"/>
              <w:bottom w:w="0" w:type="dxa"/>
              <w:right w:w="6" w:type="dxa"/>
            </w:tcMar>
            <w:hideMark/>
          </w:tcPr>
          <w:p w:rsidR="008311E8" w:rsidRDefault="008311E8">
            <w:pPr>
              <w:pStyle w:val="table10"/>
              <w:spacing w:before="120"/>
            </w:pPr>
            <w:r>
              <w:t>Акцизы на электронные системы курения импортированные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14</w:t>
            </w:r>
          </w:p>
        </w:tc>
        <w:tc>
          <w:tcPr>
            <w:tcW w:w="760" w:type="pct"/>
            <w:tcMar>
              <w:top w:w="0" w:type="dxa"/>
              <w:left w:w="6" w:type="dxa"/>
              <w:bottom w:w="0" w:type="dxa"/>
              <w:right w:w="6" w:type="dxa"/>
            </w:tcMar>
            <w:hideMark/>
          </w:tcPr>
          <w:p w:rsidR="008311E8" w:rsidRDefault="008311E8">
            <w:pPr>
              <w:pStyle w:val="table10"/>
              <w:spacing w:before="120"/>
              <w:jc w:val="center"/>
            </w:pPr>
            <w:r>
              <w:t>30</w:t>
            </w:r>
          </w:p>
        </w:tc>
        <w:tc>
          <w:tcPr>
            <w:tcW w:w="1742" w:type="pct"/>
            <w:tcMar>
              <w:top w:w="0" w:type="dxa"/>
              <w:left w:w="6" w:type="dxa"/>
              <w:bottom w:w="0" w:type="dxa"/>
              <w:right w:w="6" w:type="dxa"/>
            </w:tcMar>
            <w:hideMark/>
          </w:tcPr>
          <w:p w:rsidR="008311E8" w:rsidRDefault="008311E8">
            <w:pPr>
              <w:pStyle w:val="table10"/>
              <w:spacing w:before="120"/>
            </w:pPr>
            <w:r>
              <w:t>Акцизы на системы для потребления табака импортированные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15</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и сборы на отдельные виды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Налоги и сборы на отдельные виды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Налог на игорный бизнес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Отчисления за предпринимательскую деятельность, которая оказывает непосредственное влияние на историко-культурные ценности либо зоны охраны недвижимых материальных историко-культурных ценностей**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Сбор с заготовителей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16</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Сборы за пользование товарами (разрешения на их использование), осуществление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17</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 за владение собаками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17</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17</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18</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18</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18</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18</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Специальные сборы,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Сбор за осуществление ремесленной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Сбор за осуществление деятельности по оказанию услуг в сфере агроэкотуризма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Сбор за размещение (распространение) рекламы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Патентные пошлины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19</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Экологический налог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Экологический налог за выбросы загрязняющих веществ в атмосферный воздух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Экологический налог за хранение, захоронение отходов производства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Экологический налог за сброс сточных вод</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Экологический налог за транспортировку по территории Республики Беларусь магистральными трубопроводами нефти и (или) нефтепродуктов транзитом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 xml:space="preserve">Утилизационный сбор за транспортные средства, произведенные (изготовленные) на территории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20</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Утилизационный сбор за транспортные средства, ввозимые (ввезенные) в Республику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Налог за добычу (изъятие) природных ресурсов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Налог за добычу (изъятие) нефти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21</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Налог за добычу (изъятие) соли калийной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21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Налог за добычу (изъятие) иных природных ресурсов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Налоговые доходы от внешнеэкономической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Таможенные сборы, ввозные таможенные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Таможенные сборы, ввозные таможенные пошлины (за исключением ввозных таможенных пошлин, уплаченных и зачисленных в рамках Договора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Таможенные платежи, взимаемые с физических лиц при ввозе товаров для личного пользования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Таможенные сборы за совершение таможенных операций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Таможенные сборы за совершение таможенных операций в отношении товаров электронной торговли, приобретенных физическими лицами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Таможенные сборы за совершение таможенных операций в отношении товаров для личного пользования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Таможенная пошлина в отношении товаров электронной торговли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и компенсационные пошлины, взимаемые в соответствии с законодательством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22</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налоговое обязательство по уплате которых возникло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Вывозные таможенные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Вывозные таможенные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Вывозные таможенные пошлины в отношении нефти сырой, происходящей из Республики Беларусь и вывозимой с территории Республики Беларусь за пределы таможенной территории Евразийского экономического союза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Вывозные таможенные пошлины при экспорте нефтепродуктов, обязанность по уплате которых возникла до вступления в силу Соглашения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Вывозная таможенная пошлина на калийные удобрения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Вывозные таможенные пошлины при экспорте нефти сырой и нефтепродуктов, подлежащие перечислению в бюджет Российской Федерации в соответствии с Соглашением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Вывозные таможенные пошлины в отношении нефти сырой (за исключением происходящей из Республики Беларусь) и отдельных категорий товаров, выработанных из нефти, вывозимых с территории Республики Беларусь за пределы таможенной территории Евразийского экономического союза, подлежащие зачислению в бюджет Республики Беларусь в соответствии с Соглашением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23</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Другие вывозные таможенные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Прочие сборы и поступления от внешнеэкономической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Прочие сборы и поступления от внешнеэкономической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Поступления сумм, полученных в качестве выплат или иных льгот, предоставленных при вывозе товаров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Сбор за реализацию фракции ароматических углеводородов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Прочие таможенные сборы и платежи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Поступления от взыскания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в рамках Порядка взаимодействия таможенных органов государств – членов Евразийского экономического союза, предусмотренного приложением 1 к Таможенному кодексу Евразийского экономического союза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Оффшорный сбор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24</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Сбор за реализацию калийных удобрений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специальные, антидемпинговые и компенсационные пошлины, поступившие от государств – членов Евразийского экономического союза в соответствии с Договором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поступившие от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поступившие от Российской Федерации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поступившие от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 xml:space="preserve">Ввозные таможенные пошлины, поступившие от Кыргызской Республики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Проценты, поступившие за несвоевременное исполнение обязательств Республики Казахстан по перечислению сумм от распределения ввозных таможенных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Проценты, поступившие за несвоевременное исполнение обязательств Российской Федерации по перечислению сумм от распределения ввозных таможенных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Проценты, поступившие за несвоевременное исполнение обязательств Республики Армения по перечислению сумм от распределения ввозных таможенных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 xml:space="preserve">Проценты, поступившие за несвоевременное исполнение обязательств Кыргызской Республики по перечислению сумм от распределения ввозных таможенных пошлин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поступившие от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 xml:space="preserve">Специальные, антидемпинговые, компенсационные пошлины, поступившие от Российской Федерации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поступившие от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поступившие от Кыргызской Республики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31</w:t>
            </w:r>
          </w:p>
        </w:tc>
        <w:tc>
          <w:tcPr>
            <w:tcW w:w="1742" w:type="pct"/>
            <w:tcMar>
              <w:top w:w="0" w:type="dxa"/>
              <w:left w:w="6" w:type="dxa"/>
              <w:bottom w:w="0" w:type="dxa"/>
              <w:right w:w="6" w:type="dxa"/>
            </w:tcMar>
            <w:hideMark/>
          </w:tcPr>
          <w:p w:rsidR="008311E8" w:rsidRDefault="008311E8">
            <w:pPr>
              <w:pStyle w:val="table10"/>
              <w:spacing w:before="120"/>
            </w:pPr>
            <w:r>
              <w:t xml:space="preserve">Проценты, поступившие за несвоевременное исполнение обязательств Республики Казахстан по перечислению сумм от распределения специальных, антидемпинговых, компенсационных пошлин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32</w:t>
            </w:r>
          </w:p>
        </w:tc>
        <w:tc>
          <w:tcPr>
            <w:tcW w:w="1742" w:type="pct"/>
            <w:tcMar>
              <w:top w:w="0" w:type="dxa"/>
              <w:left w:w="6" w:type="dxa"/>
              <w:bottom w:w="0" w:type="dxa"/>
              <w:right w:w="6" w:type="dxa"/>
            </w:tcMar>
            <w:hideMark/>
          </w:tcPr>
          <w:p w:rsidR="008311E8" w:rsidRDefault="008311E8">
            <w:pPr>
              <w:pStyle w:val="table10"/>
              <w:spacing w:before="120"/>
            </w:pPr>
            <w:r>
              <w:t>Проценты, поступившие за несвоевременное исполнение обязательств Российской Федерации по перечислению сумм от распределения специальных, антидемпинговых, компенсационных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33</w:t>
            </w:r>
          </w:p>
        </w:tc>
        <w:tc>
          <w:tcPr>
            <w:tcW w:w="1742" w:type="pct"/>
            <w:tcMar>
              <w:top w:w="0" w:type="dxa"/>
              <w:left w:w="6" w:type="dxa"/>
              <w:bottom w:w="0" w:type="dxa"/>
              <w:right w:w="6" w:type="dxa"/>
            </w:tcMar>
            <w:hideMark/>
          </w:tcPr>
          <w:p w:rsidR="008311E8" w:rsidRDefault="008311E8">
            <w:pPr>
              <w:pStyle w:val="table10"/>
              <w:spacing w:before="120"/>
            </w:pPr>
            <w:r>
              <w:t>Проценты, поступившие за несвоевременное исполнение обязательств Республики Армения по перечислению сумм от распределения специальных, антидемпинговых, компенсационных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25</w:t>
            </w:r>
          </w:p>
        </w:tc>
        <w:tc>
          <w:tcPr>
            <w:tcW w:w="760" w:type="pct"/>
            <w:tcMar>
              <w:top w:w="0" w:type="dxa"/>
              <w:left w:w="6" w:type="dxa"/>
              <w:bottom w:w="0" w:type="dxa"/>
              <w:right w:w="6" w:type="dxa"/>
            </w:tcMar>
            <w:hideMark/>
          </w:tcPr>
          <w:p w:rsidR="008311E8" w:rsidRDefault="008311E8">
            <w:pPr>
              <w:pStyle w:val="table10"/>
              <w:spacing w:before="120"/>
              <w:jc w:val="center"/>
            </w:pPr>
            <w:r>
              <w:t>34</w:t>
            </w:r>
          </w:p>
        </w:tc>
        <w:tc>
          <w:tcPr>
            <w:tcW w:w="1742" w:type="pct"/>
            <w:tcMar>
              <w:top w:w="0" w:type="dxa"/>
              <w:left w:w="6" w:type="dxa"/>
              <w:bottom w:w="0" w:type="dxa"/>
              <w:right w:w="6" w:type="dxa"/>
            </w:tcMar>
            <w:hideMark/>
          </w:tcPr>
          <w:p w:rsidR="008311E8" w:rsidRDefault="008311E8">
            <w:pPr>
              <w:pStyle w:val="table10"/>
              <w:spacing w:before="120"/>
            </w:pPr>
            <w:r>
              <w:t xml:space="preserve">Проценты, поступившие за несвоевременное исполнение обязательств Кыргызской Республики по перечислению сумм от распределения специальных, антидемпинговых, компенсационных пошлин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уплаченные на территории Республики Беларусь и зачисленные в бюджет Республики Беларусь в соответствии с Договором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Ввозные таможенные пошлины, уплаченные на территории Республики Беларусь в соответствии с Договором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подлежащие перечислению в бюджет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перечисленные в бюджет Республики Казахстан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перечисленные в бюджет Российской Федерации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Распределенные ввозные таможенные пошлины, перечисленные в бюджет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перечисленные в бюджет Кыргызской Республики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зачисленные в бюджет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Распределенные ввозные таможенные пошлины, перечисление которых в бюджет Республики Казахстан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Распределенные ввозные таможенные пошлины, перечисление которых в бюджет Российской Федерации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Распределенные ввозные таможенные пошлины, перечисление которых в бюджет Республики Армения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26</w:t>
            </w:r>
          </w:p>
        </w:tc>
        <w:tc>
          <w:tcPr>
            <w:tcW w:w="760" w:type="pct"/>
            <w:tcMar>
              <w:top w:w="0" w:type="dxa"/>
              <w:left w:w="6" w:type="dxa"/>
              <w:bottom w:w="0" w:type="dxa"/>
              <w:right w:w="6" w:type="dxa"/>
            </w:tcMar>
            <w:hideMark/>
          </w:tcPr>
          <w:p w:rsidR="008311E8" w:rsidRDefault="008311E8">
            <w:pPr>
              <w:pStyle w:val="table10"/>
              <w:spacing w:before="120"/>
              <w:jc w:val="center"/>
            </w:pPr>
            <w:r>
              <w:t>25</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ввозные таможенные пошлины, перечисление которых в бюджет Кыргызской Республики приостановлено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уплаченные на территории Республики Беларусь и зачисленные в бюджет Республики Беларусь в соответствии с Договором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уплаченные на территории Республики Беларусь в соответствии с Договором о Евразийском экономическом союзе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подлежащие перечислению в бюджет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специальные, антидемпинговые, компенсационные пошлины, перечисленные в бюджет Республики Казахстан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специальные, антидемпинговые, компенсационные пошлины, перечисленные в бюджет Российской Федерации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специальные, антидемпинговые, компенсационные пошлины, перечисленные в бюджет Республики Армения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перечисленные в бюджет Кыргызской Республики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 xml:space="preserve">Распределенные специальные, антидемпинговые, компенсационные пошлины, зачисленные в бюджет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перечисление которых в бюджет Республики Казахстан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перечисление которых в бюджет Российской Федерации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перечисление которых в бюджет Республики Армения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5</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27</w:t>
            </w:r>
          </w:p>
        </w:tc>
        <w:tc>
          <w:tcPr>
            <w:tcW w:w="760" w:type="pct"/>
            <w:tcMar>
              <w:top w:w="0" w:type="dxa"/>
              <w:left w:w="6" w:type="dxa"/>
              <w:bottom w:w="0" w:type="dxa"/>
              <w:right w:w="6" w:type="dxa"/>
            </w:tcMar>
            <w:hideMark/>
          </w:tcPr>
          <w:p w:rsidR="008311E8" w:rsidRDefault="008311E8">
            <w:pPr>
              <w:pStyle w:val="table10"/>
              <w:spacing w:before="120"/>
              <w:jc w:val="center"/>
            </w:pPr>
            <w:r>
              <w:t>25</w:t>
            </w:r>
          </w:p>
        </w:tc>
        <w:tc>
          <w:tcPr>
            <w:tcW w:w="1742" w:type="pct"/>
            <w:tcMar>
              <w:top w:w="0" w:type="dxa"/>
              <w:left w:w="6" w:type="dxa"/>
              <w:bottom w:w="0" w:type="dxa"/>
              <w:right w:w="6" w:type="dxa"/>
            </w:tcMar>
            <w:hideMark/>
          </w:tcPr>
          <w:p w:rsidR="008311E8" w:rsidRDefault="008311E8">
            <w:pPr>
              <w:pStyle w:val="table10"/>
              <w:spacing w:before="120"/>
            </w:pPr>
            <w:r>
              <w:t>Распределенные специальные, антидемпинговые, компенсационные пошлины, перечисление которых в бюджет Кыргызской Республики приостановлено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Другие налоги, сборы (пошлины) и другие налоговые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Другие налоги, сборы (пошлины) и другие налоговые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Отчисления в инновационные фонды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28</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Отчисления в централизованный инновационный фонд Управления делами Президента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Отчисления в фонды предупредительных (превентивных) мероприятий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от несчастных случаев на производстве и профессиональных заболеваний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гражданской ответственности владельцев транспортных средств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гражданской ответственности перевозчика перед пассажирами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добровольному страхованию медицинских расходов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медицинскому страхованию иностранных граждан и лиц без гражданства, временно пребывающих или временно проживающих в Республике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 xml:space="preserve">Отчисления в фонд предупредительных (превентивных) мероприятий по обязательному страхованию строений, принадлежащих гражданам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с государственной поддержкой урожая сельскохозяйственных культур, скота и птицы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гражданской ответственности временных (антикризисных) управляющих в производстве по делу о несостоятельности или банкротстве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29</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предупредительных (превентивных) мероприятий по обязательному страхованию гражданской ответственности перевозчика при перевозке опасных грузов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Государственная пошлина за совершение иных юридически значимых действий с организаций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совершение иных юридически значимых действий с физических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предоставление права на охоту с физических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выдачу удостоверения на право организации и проведения культурно-зрелищного мероприятия на территории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выдачу разрешений на проезд автомобильных транспортных средств Республики Беларусь по территориям иностранных государств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выдачу (обмен) паспортов граждан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30</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Государственная пошлина за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Иные налоги, сборы (пошлины) и другие налоговые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Единый имущественный платеж</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Консульский сбор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Гербовый сбор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 xml:space="preserve">Курортный сбор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Поступления денежных средств при ввозе (вывозе) на территорию Республики Беларусь (с территории Республики Беларусь) нефтяного жидкого топлива, иных товаров в соответствии с законодательством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Средства от реализации контрольных знаков, предназначенных для маркировки сопроводительных документов, иных контрольных знаков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Поступления по отмененным налогам, сборам (пошлинам)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Сбор за пересечение транспортными средствами Государственной границы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внесенные в качестве обеспечения исполнения обязанности по уплате таможенных пошлин, налогов, специальных, антидемпинговых, компенсационных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Транспортный налог с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Транспортный налог с физических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Предварительные специальные, предварительные антидемпинговые, предварительные компенсационные пошлины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16</w:t>
            </w:r>
          </w:p>
        </w:tc>
        <w:tc>
          <w:tcPr>
            <w:tcW w:w="1742" w:type="pct"/>
            <w:tcMar>
              <w:top w:w="0" w:type="dxa"/>
              <w:left w:w="6" w:type="dxa"/>
              <w:bottom w:w="0" w:type="dxa"/>
              <w:right w:w="6" w:type="dxa"/>
            </w:tcMar>
            <w:hideMark/>
          </w:tcPr>
          <w:p w:rsidR="008311E8" w:rsidRDefault="008311E8">
            <w:pPr>
              <w:pStyle w:val="table10"/>
              <w:spacing w:before="120"/>
            </w:pPr>
            <w:r>
              <w:t>Специальные, антидемпинговые, компенсационные пошлины, уплаченные в порядке, установленном для взимания соответствующих предварительных видов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19</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внесенные в качестве обеспечения исполнения обязанностей лиц, осуществляющих деятельность в области производства и (или) импорта алкогольных напитков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20</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внесенные в качестве обеспечения исполнения обязанностей уполномоченного экономического оператора и обеспечения исполнения обязанностей юридического лица, осуществляющего деятельность в сфере таможенного дела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поступившие от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поступившие от Российской Федерации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поступившие от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поступившие от Кыргызской Республики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31</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подлежащие перечислению в бюджет Республики Казахстан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32</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подлежащие перечислению в бюджет Российской Федерации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33</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подлежащие перечислению в бюджет Республики Армения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34</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взысканные за счет обеспечения исполнения обязанности по уплате таможенных пошлин, налогов, специальных, антидемпинговых, компенсационных пошлин и подлежащие перечислению в бюджет Кыргызской Республики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35</w:t>
            </w:r>
          </w:p>
        </w:tc>
        <w:tc>
          <w:tcPr>
            <w:tcW w:w="1742" w:type="pct"/>
            <w:tcMar>
              <w:top w:w="0" w:type="dxa"/>
              <w:left w:w="6" w:type="dxa"/>
              <w:bottom w:w="0" w:type="dxa"/>
              <w:right w:w="6" w:type="dxa"/>
            </w:tcMar>
            <w:hideMark/>
          </w:tcPr>
          <w:p w:rsidR="008311E8" w:rsidRDefault="008311E8">
            <w:pPr>
              <w:pStyle w:val="table10"/>
              <w:spacing w:before="120"/>
            </w:pPr>
            <w:r>
              <w:t>Авансовые платежи, внесенные в счет уплаты предстоящих таможенных пошлин, налогов (сборов), специальных, антидемпинговых, компенсационных пошлин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1</w:t>
            </w:r>
          </w:p>
        </w:tc>
        <w:tc>
          <w:tcPr>
            <w:tcW w:w="608" w:type="pct"/>
            <w:tcMar>
              <w:top w:w="0" w:type="dxa"/>
              <w:left w:w="6" w:type="dxa"/>
              <w:bottom w:w="0" w:type="dxa"/>
              <w:right w:w="6" w:type="dxa"/>
            </w:tcMar>
            <w:hideMark/>
          </w:tcPr>
          <w:p w:rsidR="008311E8" w:rsidRDefault="008311E8">
            <w:pPr>
              <w:pStyle w:val="table10"/>
              <w:spacing w:before="120"/>
              <w:jc w:val="center"/>
            </w:pPr>
            <w:r>
              <w:t>6</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31</w:t>
            </w:r>
          </w:p>
        </w:tc>
        <w:tc>
          <w:tcPr>
            <w:tcW w:w="760" w:type="pct"/>
            <w:tcMar>
              <w:top w:w="0" w:type="dxa"/>
              <w:left w:w="6" w:type="dxa"/>
              <w:bottom w:w="0" w:type="dxa"/>
              <w:right w:w="6" w:type="dxa"/>
            </w:tcMar>
            <w:hideMark/>
          </w:tcPr>
          <w:p w:rsidR="008311E8" w:rsidRDefault="008311E8">
            <w:pPr>
              <w:pStyle w:val="table10"/>
              <w:spacing w:before="120"/>
              <w:jc w:val="center"/>
            </w:pPr>
            <w:r>
              <w:t>36</w:t>
            </w:r>
          </w:p>
        </w:tc>
        <w:tc>
          <w:tcPr>
            <w:tcW w:w="1742" w:type="pct"/>
            <w:tcMar>
              <w:top w:w="0" w:type="dxa"/>
              <w:left w:w="6" w:type="dxa"/>
              <w:bottom w:w="0" w:type="dxa"/>
              <w:right w:w="6" w:type="dxa"/>
            </w:tcMar>
            <w:hideMark/>
          </w:tcPr>
          <w:p w:rsidR="008311E8" w:rsidRDefault="008311E8">
            <w:pPr>
              <w:pStyle w:val="table10"/>
              <w:spacing w:before="120"/>
            </w:pPr>
            <w:r>
              <w:t>Сбор за реализацию услуг по въезду и размещению в течение первых суток в специально установленном месте для совершения грузовых операций и (или) перецепки одного грузового автомобиля или тягача, зарегистрированных в государствах – членах Европейского союза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0</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ВЗНОСЫ НА ГОСУДАРСТВЕННОЕ СОЦИАЛЬНОЕ СТРАХОВАНИЕ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Взносы на государственное социальное страхование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работодателей, Белорусского республиканского унитарного страхового предприятия «Белгосстрах» (его обособленных подразделений), работающих граждан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физических лиц, самостоятельно уплачивающих эти взносы в соответствии с законодательством о государственном социальном страховании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уплачиваемые организациями, в которых обеспечивались денежным довольствием военнослужащие срочной военной службы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Часть налога на профессиональный доход, зачисляемая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Обязательные страховые взносы граждан за период прохождения сборов и участия в мероприятиях по мобилизационной подготовке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35</w:t>
            </w:r>
          </w:p>
        </w:tc>
        <w:tc>
          <w:tcPr>
            <w:tcW w:w="760" w:type="pct"/>
            <w:tcMar>
              <w:top w:w="0" w:type="dxa"/>
              <w:left w:w="6" w:type="dxa"/>
              <w:bottom w:w="0" w:type="dxa"/>
              <w:right w:w="6" w:type="dxa"/>
            </w:tcMar>
            <w:hideMark/>
          </w:tcPr>
          <w:p w:rsidR="008311E8" w:rsidRDefault="008311E8">
            <w:pPr>
              <w:pStyle w:val="table10"/>
              <w:spacing w:before="120"/>
              <w:jc w:val="center"/>
            </w:pPr>
            <w:r>
              <w:t>17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Взносы на профессиональное пенсионное страхование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2</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36</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Взносы на профессиональное пенсионное страхование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0</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НЕНАЛОГОВЫЕ ДОХОДЫ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использования имущества, находящегося в государственной собственности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размещения денежных средств бюджетов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Проценты за пользование денежными средствами бюджетов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денежными средствами республиканского и местных бюджетов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Проценты за пользование бюджетными займами, бюджетными кредитами, а также по обязательствам перед бюджетом по договорам уступки требования и по исполненным гарантиям Правительства Республики Беларусь, местных исполнительных и распорядительных органов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Проценты по кредитам, предоставленным организациям из средств кредитов международных финансовых организаций и иностранных кредиторов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денежными средствами бюджета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Доходы от капитализации средств бюджета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Доходы от размещения средств профессионального пенсионного страхования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Проценты за пользование кредитами при приобретении активов банков, сформированных при кредитовании организаций деревообрабатывающей промышленности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денежными средствами, поступившими на счета, открытые государственным учреждением «Белавтострада» для обслуживания финансовых потоков, возникающих при функционировании системы электронного сбора платы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прочими денежными средствами государственных органов (их территориальных органов), подчиненных им организаций и зачисляемые в бюджеты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денежными средствами от приносящей доходы деятельности бюджетных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Проценты, уплачиваемые банками за пользование прочими денежными средствами государственных органов (их территориальных органов) и других организаций, остающимися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Доходы от управления денежными средствами фонда финансирования работ по выводу из эксплуатации Белорусской атомной электростанции (далее – БелАЭС) и зачисляемые в доходы республиканского бюджета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Доходы от управления денежными средствами фонда финансирования работ по поддержанию и повышению безопасности БелАЭС и зачисляемые в доходы республиканского бюджета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Доходы от управления денежными средствами фонда финансирования работ по выводу из эксплуатации БелАЭС и направляемые на капитализацию средств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38</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Доходы от управления денежными средствами фонда финансирования работ по поддержанию и повышению безопасности БелАЭС и направляемые на капитализацию средств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Дивиденды по акциям и доходы от других форм участия в капитале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Дивиденды по акциям и доходы от других форм участия в капитале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Дивиденды на доли (акции), находящиеся в государственной собственности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Национальным банком процентного дохода по государственным ценным бумагам и облигациям местных исполнительных и распорядительных органов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перечисления части прибыли унитарных предприятий, государственных объединений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части прибыли (дохода) отдельных высокорентабельных унитарных предприятий, государственных объединений и хозяйственных обществ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Средства от перечисления части прибыли авиационных организаций, подчиненных Министерству транспорта и коммуникаций, и негосударственных организаций в области гражданской авиации, поступающие в республиканский фонд гражданской авиации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части прибыли республиканского унитарного предприятия по аэронавигационному обслуживанию воздушного движения «Белаэронавигация»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Средства внебюджетных централизованных инвестиционных фондов, формируемых республиканскими органами государственного управления и иными организациями, подчиненными Правительству Республики Беларусь, Национальной академией наук Беларуси, Белорусским республиканским союзом потребительских обществ, Федерацией профсоюзов Беларуси, областными и Минским городским исполнительными комитетами**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Средства централизованных фондов, формируемых за счет части прибыли организаций, остающейся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финансирования работ по выводу из эксплуатации БелАЭС и направляемые на капитализацию средств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39</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Отчисления в фонд финансирования работ по поддержанию и повышению безопасности БелАЭС и направляемые на капитализацию средств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Доходы от осуществления приносящей доходы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сдачи в аренду имущества, находящегося в государственной собственности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сдачи в аренду земельных участков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Арендная плата за пользование земельными участками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Плата за право аренды земельных участков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Арендная плата за охотничьи угодья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Арендная плата за рыболовные угодья, поверхностные водные объекты (их части)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Средства, полученные при проведении торгов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Арендная плата за предоставление участка лесного фонда в аренду для создания вольера для передержки или охотничьего вольера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Платежи за лесопользование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40</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Плата за выдачу промыслового билета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сдачи в аренду иного имущества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Поступления средств (части средств), полученных от сдачи в аренду недвижимого имущества, находящегося в государственной собственности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их структурным подразделениям, а также полученных от сдачи в аренду недвижимого имущества, находящегося в собственности хозяйственных обществ и не зарегистрированного в установленном порядке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Поступления от производителей сельскохозяйственной продукции за пользование техникой, полученной на условиях долгосрочной (финансовой) аренды (лизинга)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Плата за право заключения договоров аренды недвижимого имущества, находящегося в государственной собственности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Плата за выделение и использование радиочастотного спектра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Разовый платеж за право пользования недрами и по объектам концессии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Плата за право заключения договора аренды капитальных строений (зданий, сооружений), изолированных помещений, машино-мест, их частей, находящихся в государственной собственности, остающаяся в распоряжении государственных органов (их территориальных органов) и организаций, входящих в их систему**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41</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Доходы от сдачи в аренду имущества, находящегося в государственной собственности и переданного в оперативное управление бюджетных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Административные платежи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Административные платежи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Плата, взимаемая при осуществлении иных административных процедур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Плата за предоставление гарантий Правительства Республики Беларусь и местных исполнительных и распорядительных органов по кредитам банков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Плата за предоставление средств внешних государственных займов и предоставление гарантий Правительства Республики Беларусь по внешним займам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Поступления средств на выплату вознаграждения за исполнение государственными гражданскими служащими обязанностей представителя государства в хозяйственных обществах, акции (доли в уставных фондах) которых находятся в государственной собственности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43</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Плата за пробирные работы и услуги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осуществления приносящей доходы деятельности и компенсации расходов государства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Доходы от осуществления приносящей доходы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Доходы от оказания платных услуг (работ), получаемые государственными органами (их территориальными органами) и зачисляемые в бюджеты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оказания платных образовательных услуг бюджетными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Доходы от оказания платных медицинских услуг и социальных услуг бюджетными организациями**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оказания платных услуг в области организации отдыха и развлечений, культуры и спорта бюджетными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осуществления деятельности по организации проживания и общественного питания бюджетными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выполнения научных исследований и разработок бюджетными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Доходы от предоставления на возмездной основе услуг правительственной и оперативной связи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оказания прочих платных услуг бюджетными организациями**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производственно-хозяйственной деятельности бюджетных организаций**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Доходы от оказания платных услуг (работ), получаемые государственными органами (их территориальными органами) и остающиеся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качестве компенсации за подготовку спортивного резерва и (или) спортсменов высокого класса**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Посольством Республики Беларусь в Российской Федерации (Деловым и культурным комплексом, в том числе хозяйственно-административным объединением) от осуществления приносящей доходы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имущественных прав на объекты интеллектуальной собственности, остающиеся в распоряжении государственных органов (их территориальных органов) и организаций, входящих в их систему**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45</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Средства от сдачи вторичных материальных ресурсов и драгоценных металлов, получаемые бюджетными организациями (кроме государственных органов (их территориальных органов) и остающиеся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Компенсации расходов государства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Плата за пользование учебниками и учебными пособиями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расходов на содержание лиц, помещенных в специализированные изоляторы органов внутренних дел</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Плата за питание детей, получающих дошкольное образование, специальное образование на уровне дошкольного образования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Плата за пользование общежитиями государственных учреждений образования, специализированных учебно-спортивных учреждений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порядке возмещения расходов по содержанию граждан, находящихся на государственном обеспечении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 xml:space="preserve">Плата за оздоровление детей в образовательно-оздоровительных центрах, учреждении образования «Национальный детский образовательно-оздоровительный центр «Зубренок»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Плата за получение дополнительного образования детей и молодежи в государственных детских школах искусств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расходов ссудодателя (арендодателя) от 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передано в безвозмездное пользование или аренду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расходов, связанных с хранением, реализацией и иным использованием имущества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осужденными, гражданами расходов по их содержанию (нахождению) в учреждениях уголовно-исполнительной системы (лечебно-трудовых профилакториях) Министерства внутренних дел, а также за проживание в комнатах длительных свиданий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Поступление средств в счет компенсации расходов республиканского бюджета по финансированию приобретения у оператора работ (услуг) по содержанию и эксплуатации республиканской системы мониторинга общественной безопасности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Плата за питание обучающихся, получающих общее среднее, специальное образование на уровне общего среднего образования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Доходы от оказания платных услуг фельдъегерской связи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в счет возмещения затрат на строительство, в том числе проектирование, объектов распределительной инженерной и транспортной инфраструктуры к земельным участкам, предоставленным для строительства многоквартирных жилых домов, одноквартирных, блокированных жилых домов в районах (кварталах) индивидуальной жилой застройки, строительства иных объектов на территории застройки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Плата за питание педагогических и иных работников учреждений образования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16</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расходов, связанных с организацией (подготовкой) и проведением аукционов и конкурсов по продаже имущества,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отводом и государственной регистрацией создания земельных участков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17</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в возмещение затрат на организацию и проведение конкурса по выбору частного партнера для заключения соглашения о государственно-частном партнерстве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18</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в возмещение расходов на оплату работ по изготовлению проектной документации по жилым домам, строящимся по государственному заказу, а также части задолженности по уплате процентов за пользование льготными кредитами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20</w:t>
            </w:r>
          </w:p>
        </w:tc>
        <w:tc>
          <w:tcPr>
            <w:tcW w:w="1742" w:type="pct"/>
            <w:tcMar>
              <w:top w:w="0" w:type="dxa"/>
              <w:left w:w="6" w:type="dxa"/>
              <w:bottom w:w="0" w:type="dxa"/>
              <w:right w:w="6" w:type="dxa"/>
            </w:tcMar>
            <w:hideMark/>
          </w:tcPr>
          <w:p w:rsidR="008311E8" w:rsidRDefault="008311E8">
            <w:pPr>
              <w:pStyle w:val="table10"/>
              <w:spacing w:before="120"/>
            </w:pPr>
            <w:r>
              <w:t xml:space="preserve">Средства, получаемые от выпуска и заимствования материальных ценностей государственного материального резерва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Доходы, поступающие в возмещение затрат, понесенных государством на предварительную, детальную разведку и доразведку полезных ископаемых и (или) геотермальных ресурсов недр (включая пробную эксплуатацию месторождения углеводородов или отдельных буровых скважин)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30</w:t>
            </w:r>
          </w:p>
        </w:tc>
        <w:tc>
          <w:tcPr>
            <w:tcW w:w="1742" w:type="pct"/>
            <w:tcMar>
              <w:top w:w="0" w:type="dxa"/>
              <w:left w:w="6" w:type="dxa"/>
              <w:bottom w:w="0" w:type="dxa"/>
              <w:right w:w="6" w:type="dxa"/>
            </w:tcMar>
            <w:hideMark/>
          </w:tcPr>
          <w:p w:rsidR="008311E8" w:rsidRDefault="008311E8">
            <w:pPr>
              <w:pStyle w:val="table10"/>
              <w:spacing w:before="120"/>
            </w:pPr>
            <w:r>
              <w:t>Прочие доходы, поступающие в счет компенсации расходов государства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40</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в счет компенсации расходов бюджета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3</w:t>
            </w:r>
          </w:p>
        </w:tc>
        <w:tc>
          <w:tcPr>
            <w:tcW w:w="609" w:type="pct"/>
            <w:tcMar>
              <w:top w:w="0" w:type="dxa"/>
              <w:left w:w="6" w:type="dxa"/>
              <w:bottom w:w="0" w:type="dxa"/>
              <w:right w:w="6" w:type="dxa"/>
            </w:tcMar>
            <w:hideMark/>
          </w:tcPr>
          <w:p w:rsidR="008311E8" w:rsidRDefault="008311E8">
            <w:pPr>
              <w:pStyle w:val="table10"/>
              <w:spacing w:before="120"/>
              <w:jc w:val="center"/>
            </w:pPr>
            <w:r>
              <w:t>46</w:t>
            </w:r>
          </w:p>
        </w:tc>
        <w:tc>
          <w:tcPr>
            <w:tcW w:w="760" w:type="pct"/>
            <w:tcMar>
              <w:top w:w="0" w:type="dxa"/>
              <w:left w:w="6" w:type="dxa"/>
              <w:bottom w:w="0" w:type="dxa"/>
              <w:right w:w="6" w:type="dxa"/>
            </w:tcMar>
            <w:hideMark/>
          </w:tcPr>
          <w:p w:rsidR="008311E8" w:rsidRDefault="008311E8">
            <w:pPr>
              <w:pStyle w:val="table10"/>
              <w:spacing w:before="120"/>
              <w:jc w:val="center"/>
            </w:pPr>
            <w:r>
              <w:t>50</w:t>
            </w:r>
          </w:p>
        </w:tc>
        <w:tc>
          <w:tcPr>
            <w:tcW w:w="1742" w:type="pct"/>
            <w:tcMar>
              <w:top w:w="0" w:type="dxa"/>
              <w:left w:w="6" w:type="dxa"/>
              <w:bottom w:w="0" w:type="dxa"/>
              <w:right w:w="6" w:type="dxa"/>
            </w:tcMar>
            <w:hideMark/>
          </w:tcPr>
          <w:p w:rsidR="008311E8" w:rsidRDefault="008311E8">
            <w:pPr>
              <w:pStyle w:val="table10"/>
              <w:spacing w:before="120"/>
            </w:pPr>
            <w:r>
              <w:t>Плата за услуги, оказываемые государственными органами при осуществлении административных процедур, остающаяся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имущества, имущественных прав на объекты интеллектуальной собственности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Доходы от приватизации (продажи) жилых помещений государственного жилищного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Доходы от разбронирования материальных ценностей мобилизационного материального резерва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ценностей Государственного фонда драгоценных металлов и драгоценных камней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реализации имущественных прав на объекты интеллектуальной собственности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Доходы от отчуждения организациями (за исключением бюджетных) в процессе хозяйственной деятельности имущества, находящегося в государственной собственности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Доходы от отчуждения бюджетными организациями имущества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высвобождаемых материальных ресурсов Вооруженных Сил, других войск, воинских формирований и военизированных организаций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Доходы от отчуждения объектов недвижимости (за исключением жилых помещений государственного жилищного фонда) Вооруженных Сил, других войск, воинских формирований и военизированных организаций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Средства от выпуска и заимствования материальных ценностей мобилизационного материального резерва, получаемые Департаментом по материальным резервам Министерства по чрезвычайным ситуациям и остающиеся в его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имущества авиационными организациями, подчиненными Министерству транспорта и коммуникаций, поступающие в республиканский фонд гражданской авиации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47</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имущественных прав на фильмы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Доходы от имущества, конфискованного и иным способом обращенного в доход государства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(использования) товаров, транспортных средств и иных предметов, изъятых (арестованных, задержанных) таможенными органами и обращенных в доход государства при нарушении таможенного законодательства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реализации конфискованных или иным образом обращенных в доход государства орудий охоты и добычи рыбы и других водных животных, а также от продажи незаконно добытой с помощью этих орудий продукции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конфискованные или обращенные в доход государства иным способом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конфискованных или обращенных в доход государства иным способом ценных бумаг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Доходы от реализации (использования) иного конфискованного или иным способом обращенного в доход государства имущества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Средства от операций по безвозмездной передаче конфискованного и иным способом обращенного в доход государства имущества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48</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изъятые у осужденных или полученные от реализации изъятых у них предметов и ценных вещей**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Доходы от продажи земельных участков в частную собственность гражданам, негосударственным юридическим лицам, собственность иностранным государствам, международным организациям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49</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продажи земельных участков в частную собственность гражданам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4</w:t>
            </w:r>
          </w:p>
        </w:tc>
        <w:tc>
          <w:tcPr>
            <w:tcW w:w="609" w:type="pct"/>
            <w:tcMar>
              <w:top w:w="0" w:type="dxa"/>
              <w:left w:w="6" w:type="dxa"/>
              <w:bottom w:w="0" w:type="dxa"/>
              <w:right w:w="6" w:type="dxa"/>
            </w:tcMar>
            <w:hideMark/>
          </w:tcPr>
          <w:p w:rsidR="008311E8" w:rsidRDefault="008311E8">
            <w:pPr>
              <w:pStyle w:val="table10"/>
              <w:spacing w:before="120"/>
              <w:jc w:val="center"/>
            </w:pPr>
            <w:r>
              <w:t>49</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Доходы от продажи земельных участков в частную собственность негосударственным юридическим лицам, собственность иностранным государствам, международным организациям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Штрафы, удержания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Штрафы, удержания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Удержания из заработной платы осужденных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Штрафы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Штрафы за нарушение порядка использования средств республиканского и местных бюджетов либо организации государственных закупок товаров (работ, услуг) за счет указанных средств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Штрафы по результатам эксплуатации Единой системы фотофиксации нарушений скоростного режима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Штрафы за нарушение правил дорожного движения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Штрафы за правонарушения против порядка таможенного регулирования (административные таможенные правонарушения)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Штрафы за нарушения правил остановки и стоянки транспортных средств, зафиксированные работающими в автоматическом режиме специальными техническими средствами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Штрафы за нарушение законодательства о государственном социальном страховании и за нарушение порядка использования средств бюджета государственного внебюджетного фонда социальной защиты населения Республики Беларусь либо организации государственных закупок за счет указанных средств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Штрафы за совершение иных административных правонарушений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51</w:t>
            </w:r>
          </w:p>
        </w:tc>
        <w:tc>
          <w:tcPr>
            <w:tcW w:w="760" w:type="pct"/>
            <w:tcMar>
              <w:top w:w="0" w:type="dxa"/>
              <w:left w:w="6" w:type="dxa"/>
              <w:bottom w:w="0" w:type="dxa"/>
              <w:right w:w="6" w:type="dxa"/>
            </w:tcMar>
            <w:hideMark/>
          </w:tcPr>
          <w:p w:rsidR="008311E8" w:rsidRDefault="008311E8">
            <w:pPr>
              <w:pStyle w:val="table10"/>
              <w:spacing w:before="120"/>
              <w:jc w:val="center"/>
            </w:pPr>
            <w:r>
              <w:t>20</w:t>
            </w:r>
          </w:p>
        </w:tc>
        <w:tc>
          <w:tcPr>
            <w:tcW w:w="1742" w:type="pct"/>
            <w:tcMar>
              <w:top w:w="0" w:type="dxa"/>
              <w:left w:w="6" w:type="dxa"/>
              <w:bottom w:w="0" w:type="dxa"/>
              <w:right w:w="6" w:type="dxa"/>
            </w:tcMar>
            <w:hideMark/>
          </w:tcPr>
          <w:p w:rsidR="008311E8" w:rsidRDefault="008311E8">
            <w:pPr>
              <w:pStyle w:val="table10"/>
              <w:spacing w:before="120"/>
            </w:pPr>
            <w:r>
              <w:t>Штрафы, налагаемые в соответствии с Уголовным кодексом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Прочие неналоговые доходы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Прочие неналоговые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Возмещение средств бюджета, потерь, вреда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Возмещение потерь сельскохозяйственного производства, вызванных изъятием сельскохозяйственных земель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 xml:space="preserve">Возмещение потерь лесохозяйственного производства, вызванных изъятием земель лесного фонда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Возмещение вреда, причиненного окружающей среде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Возмещение вреда, причиненного лесному хозяйству нарушением законодательства об использовании, охране, защите и воспроизводстве лесов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Возмещение сумм незаконно полученных, использованных не по целевому назначению или с нарушением бюджетного законодательства средств из бюджета, в том числе государственных целевых бюджетных средств, а также государственных внебюджетных средств (за исключением бюджета государственного внебюджетного фонда социальной защиты населения Республики Беларусь) и начисленных на них процентов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Возмещение сумм незаконно полученных, использованных не по целевому назначению или с нарушением бюджетного законодательства средств из бюджета государственного внебюджетного фонда социальной защиты населения Республики Беларусь и начисленных на них процентов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Компенсации за вред, причиненный историко-культурным ценностям либо зонам охраны недвижимых материальных историко-культурных ценностей**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Возмещение вреда (ущерба), причиненного государственному имуществу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Возмещение сумм использованных не по целевому назначению средств фонда финансирования работ по выводу из эксплуатации БелАЭС**</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52</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Возмещение сумм использованных не по целевому назначению средств финансирования работ по поддержанию и повышению безопасности БелАЭС**</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Средства целевого назначения, остающиеся в распоряжении государственных органов и других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из республиканского бюджета на специальные фонды, образуемые по решениям Президента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Средства единого фонда предупредительных (превентивных) мероприятий по видам добровольного страхования, получаемые от страховой организации**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по договорам страхования, заключенным с Белорусским республиканским унитарным страховым предприятием «Белгосстрах» в виде страховых выплат по фактам ущерба, причиненного юридическим и физическим лицам вследствие чрезвычайной ситуации**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от Белорусского бюро по транспортному страхованию за участие в проведении обязательного страхования гражданской ответственности владельцев транспортных средств**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от предоставления арендного жилья, специальных жилых помещений государственного жилищного фонда, в размере платы за пользование такими жилыми помещениями**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от платы за капитальный ремонт, осуществляемой нанимателями жилых помещений (их частей) в общежитии**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Принудительный сбор**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от осуществления иностранной инспекционной деятельности на территории Республики Беларусь в рамках международных договоров в области контроля над вооружениями**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Средства, остающиеся в распоряжении организаций лесного хозяйства в соответствии с законодательными актами**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Целевые отчисления, производимые заказчиками, застройщиками от стоимости строительно-монтажных работ по объектам строительства, реконструкции, реставрации, благоустройства, капитального ремонта**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Денежные средства, заработанные на субботниках**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Средства от сдачи вторичных материальных ресурсов и драгоценных металлов, получаемые государственными органами (их территориальными органами) и остающиеся в их распоряжении**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Средства от реализации имущества, изъятого, арестованного, а также конфискованного по приговору (постановлению) суда либо обращенного в доход государства иным способом**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Средства на оказание государственной поддержки закрытому акционерному обществу «Второй национальный телеканал», закрытому акционерному обществу «Столичное телевидение», республиканскому унитарному предприятию «Белорусское телеграфное агентство» в виде субсидий, а также средства, высвобождаемые в результате освобождения Национальной государственной телерадиокомпанией Республики Беларусь и организаций, входящих в ее систему, от уплаты отдельных налогов**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16</w:t>
            </w:r>
          </w:p>
        </w:tc>
        <w:tc>
          <w:tcPr>
            <w:tcW w:w="1742" w:type="pct"/>
            <w:tcMar>
              <w:top w:w="0" w:type="dxa"/>
              <w:left w:w="6" w:type="dxa"/>
              <w:bottom w:w="0" w:type="dxa"/>
              <w:right w:w="6" w:type="dxa"/>
            </w:tcMar>
            <w:hideMark/>
          </w:tcPr>
          <w:p w:rsidR="008311E8" w:rsidRDefault="008311E8">
            <w:pPr>
              <w:pStyle w:val="table10"/>
              <w:spacing w:before="120"/>
            </w:pPr>
            <w:r>
              <w:t>Средства, получаемые от взимания платы за регистрацию в системе электронной очереди транспортных средств для въезда в автодорожные пункты пропуска через Государственную границу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30</w:t>
            </w:r>
          </w:p>
        </w:tc>
        <w:tc>
          <w:tcPr>
            <w:tcW w:w="1742" w:type="pct"/>
            <w:tcMar>
              <w:top w:w="0" w:type="dxa"/>
              <w:left w:w="6" w:type="dxa"/>
              <w:bottom w:w="0" w:type="dxa"/>
              <w:right w:w="6" w:type="dxa"/>
            </w:tcMar>
            <w:hideMark/>
          </w:tcPr>
          <w:p w:rsidR="008311E8" w:rsidRDefault="008311E8">
            <w:pPr>
              <w:pStyle w:val="table10"/>
              <w:spacing w:before="120"/>
            </w:pPr>
            <w:r>
              <w:t>Иные целевые средства, остающиеся в распоряжении государственных органов (их территориальных органов), других организаций в соответствии с законодательством, а также средства внебюджетных централизованных инвестиционных фондов**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53</w:t>
            </w:r>
          </w:p>
        </w:tc>
        <w:tc>
          <w:tcPr>
            <w:tcW w:w="760" w:type="pct"/>
            <w:tcMar>
              <w:top w:w="0" w:type="dxa"/>
              <w:left w:w="6" w:type="dxa"/>
              <w:bottom w:w="0" w:type="dxa"/>
              <w:right w:w="6" w:type="dxa"/>
            </w:tcMar>
            <w:hideMark/>
          </w:tcPr>
          <w:p w:rsidR="008311E8" w:rsidRDefault="008311E8">
            <w:pPr>
              <w:pStyle w:val="table10"/>
              <w:spacing w:before="120"/>
              <w:jc w:val="center"/>
            </w:pPr>
            <w:r>
              <w:t>31</w:t>
            </w:r>
          </w:p>
        </w:tc>
        <w:tc>
          <w:tcPr>
            <w:tcW w:w="1742" w:type="pct"/>
            <w:tcMar>
              <w:top w:w="0" w:type="dxa"/>
              <w:left w:w="6" w:type="dxa"/>
              <w:bottom w:w="0" w:type="dxa"/>
              <w:right w:w="6" w:type="dxa"/>
            </w:tcMar>
            <w:hideMark/>
          </w:tcPr>
          <w:p w:rsidR="008311E8" w:rsidRDefault="008311E8">
            <w:pPr>
              <w:pStyle w:val="table10"/>
              <w:spacing w:before="120"/>
            </w:pPr>
            <w:r>
              <w:t>Средства внебюджетных фондов развития строительной отрасли**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Добровольные взносы (перечисления)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Добровольные перечисления граждан и иных заинтересованных на финансирование расходов, связанных с реализацией гражданских инициатив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Добровольные перечисления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 xml:space="preserve">Безвозмездная (спонсорская) помощь государственным органам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Поступления средств самообложения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Иные добровольные перечисления организаций и физических лиц</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 xml:space="preserve">Добровольные перечисления (взносы, пожертвования) физических лиц, поступающие в самостоятельное распоряжение бюджетной организации в соответствии с законодательством**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54</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Безвозмездная (спонсорская) помощь юридических лиц и индивидуальных предпринимателей, поступающая в самостоятельное распоряжение бюджетной организации в соответствии с законодательством**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Прочие неналоговые доходы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Доходы от перечисления части чистой прибыли и иных платежей от осуществления лотерейной деятельности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Возврат средств, полученных и не использованных организациями в прошлом году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Поступления капитализированных повременных платежей в возмещение вреда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Плата за проезд тяжеловесных и (или) крупногабаритных транспортных средств по автомобильным дорогам общего пользования, взимаемая республиканским унитарным предприятием «Белорусский дорожный инженерно-технический центр»</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Залог денежных средств при осуществлении ввоза отходов в Республику Беларусь и (или) их транзита через территорию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Отчисления от доходов от оказания услуг электросвязи в республиканский фонд универсального обслуживания цифрового развития и связи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Прочие поступления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Поступления от уплаты процентов за пользование сформированными по кредитам активами, приобретенными органами местного управления, и пеней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невостребованных выигрышей по электронным интерактивным играм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Прочие поступления в фонд национального развития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Поступления в счет компенсации заказчиками (застройщиками) жилых домов стоимости жилых помещений, предназначенных для переселения граждан из жилых домов, подлежащих сносу, в связи с предоставлением земельных участков под жилищное строительство</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14</w:t>
            </w:r>
          </w:p>
        </w:tc>
        <w:tc>
          <w:tcPr>
            <w:tcW w:w="1742" w:type="pct"/>
            <w:tcMar>
              <w:top w:w="0" w:type="dxa"/>
              <w:left w:w="6" w:type="dxa"/>
              <w:bottom w:w="0" w:type="dxa"/>
              <w:right w:w="6" w:type="dxa"/>
            </w:tcMar>
            <w:hideMark/>
          </w:tcPr>
          <w:p w:rsidR="008311E8" w:rsidRDefault="008311E8">
            <w:pPr>
              <w:pStyle w:val="table10"/>
              <w:spacing w:before="120"/>
            </w:pPr>
            <w:r>
              <w:t>Поступления по пеням, начисленным за несвоевременный возврат бюджетных займов, бюджетных ссуд, бюджетных кредитов, по обязательствам перед бюджетом по договорам уступки требования и по исполненным гарантиям Правительства Республики Беларусь, местных исполнительных и распорядительных органов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Прочие поступления в республиканский централизованный инновационный фонд</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16</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остатка зарезервированных средств и начисленных процентов со специального счета на период действия гарантийного срока эксплуатации объекта строительства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17</w:t>
            </w:r>
          </w:p>
        </w:tc>
        <w:tc>
          <w:tcPr>
            <w:tcW w:w="1742" w:type="pct"/>
            <w:tcMar>
              <w:top w:w="0" w:type="dxa"/>
              <w:left w:w="6" w:type="dxa"/>
              <w:bottom w:w="0" w:type="dxa"/>
              <w:right w:w="6" w:type="dxa"/>
            </w:tcMar>
            <w:hideMark/>
          </w:tcPr>
          <w:p w:rsidR="008311E8" w:rsidRDefault="008311E8">
            <w:pPr>
              <w:pStyle w:val="table10"/>
              <w:spacing w:before="120"/>
            </w:pPr>
            <w:r>
              <w:t>Прочие поступления в местные инновационные фонды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18</w:t>
            </w:r>
          </w:p>
        </w:tc>
        <w:tc>
          <w:tcPr>
            <w:tcW w:w="1742" w:type="pct"/>
            <w:tcMar>
              <w:top w:w="0" w:type="dxa"/>
              <w:left w:w="6" w:type="dxa"/>
              <w:bottom w:w="0" w:type="dxa"/>
              <w:right w:w="6" w:type="dxa"/>
            </w:tcMar>
            <w:hideMark/>
          </w:tcPr>
          <w:p w:rsidR="008311E8" w:rsidRDefault="008311E8">
            <w:pPr>
              <w:pStyle w:val="table10"/>
              <w:spacing w:before="120"/>
            </w:pPr>
            <w:r>
              <w:t>Поступления средств в счет компенсационных выплат стоимости удаляемых, пересаживаемых объектов растительного мира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19</w:t>
            </w:r>
          </w:p>
        </w:tc>
        <w:tc>
          <w:tcPr>
            <w:tcW w:w="1742" w:type="pct"/>
            <w:tcMar>
              <w:top w:w="0" w:type="dxa"/>
              <w:left w:w="6" w:type="dxa"/>
              <w:bottom w:w="0" w:type="dxa"/>
              <w:right w:w="6" w:type="dxa"/>
            </w:tcMar>
            <w:hideMark/>
          </w:tcPr>
          <w:p w:rsidR="008311E8" w:rsidRDefault="008311E8">
            <w:pPr>
              <w:pStyle w:val="table10"/>
              <w:spacing w:before="120"/>
            </w:pPr>
            <w:r>
              <w:t>Плата в соответствии с договором на размещение средства наружной рекламы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20</w:t>
            </w:r>
          </w:p>
        </w:tc>
        <w:tc>
          <w:tcPr>
            <w:tcW w:w="1742" w:type="pct"/>
            <w:tcMar>
              <w:top w:w="0" w:type="dxa"/>
              <w:left w:w="6" w:type="dxa"/>
              <w:bottom w:w="0" w:type="dxa"/>
              <w:right w:w="6" w:type="dxa"/>
            </w:tcMar>
            <w:hideMark/>
          </w:tcPr>
          <w:p w:rsidR="008311E8" w:rsidRDefault="008311E8">
            <w:pPr>
              <w:pStyle w:val="table10"/>
              <w:spacing w:before="120"/>
            </w:pPr>
            <w:r>
              <w:t xml:space="preserve">Иные неналоговые доходы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21</w:t>
            </w:r>
          </w:p>
        </w:tc>
        <w:tc>
          <w:tcPr>
            <w:tcW w:w="1742" w:type="pct"/>
            <w:tcMar>
              <w:top w:w="0" w:type="dxa"/>
              <w:left w:w="6" w:type="dxa"/>
              <w:bottom w:w="0" w:type="dxa"/>
              <w:right w:w="6" w:type="dxa"/>
            </w:tcMar>
            <w:hideMark/>
          </w:tcPr>
          <w:p w:rsidR="008311E8" w:rsidRDefault="008311E8">
            <w:pPr>
              <w:pStyle w:val="table10"/>
              <w:spacing w:before="120"/>
            </w:pPr>
            <w:r>
              <w:t>Средства от реализации книг замечаний и предложений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22</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части средств, полученных открытым акционерным обществом «Агентство по управлению активами» от погашения кредитов и процентов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23</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24</w:t>
            </w:r>
          </w:p>
        </w:tc>
        <w:tc>
          <w:tcPr>
            <w:tcW w:w="1742" w:type="pct"/>
            <w:tcMar>
              <w:top w:w="0" w:type="dxa"/>
              <w:left w:w="6" w:type="dxa"/>
              <w:bottom w:w="0" w:type="dxa"/>
              <w:right w:w="6" w:type="dxa"/>
            </w:tcMar>
            <w:hideMark/>
          </w:tcPr>
          <w:p w:rsidR="008311E8" w:rsidRDefault="008311E8">
            <w:pPr>
              <w:pStyle w:val="table10"/>
              <w:spacing w:before="120"/>
            </w:pPr>
            <w:r>
              <w:t>Возврат средств в связи с отменой государственной поддержки, оказанной в виде предоставления финансовой помощи, возмещения юридическим лицам части процентов за пользование банковскими кредитами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25</w:t>
            </w:r>
          </w:p>
        </w:tc>
        <w:tc>
          <w:tcPr>
            <w:tcW w:w="1742" w:type="pct"/>
            <w:tcMar>
              <w:top w:w="0" w:type="dxa"/>
              <w:left w:w="6" w:type="dxa"/>
              <w:bottom w:w="0" w:type="dxa"/>
              <w:right w:w="6" w:type="dxa"/>
            </w:tcMar>
            <w:hideMark/>
          </w:tcPr>
          <w:p w:rsidR="008311E8" w:rsidRDefault="008311E8">
            <w:pPr>
              <w:pStyle w:val="table10"/>
              <w:spacing w:before="120"/>
            </w:pPr>
            <w:r>
              <w:t>Поступления специальных отчислений, уплачиваемых газоснабжающими и энергоснабжающими организациями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26</w:t>
            </w:r>
          </w:p>
        </w:tc>
        <w:tc>
          <w:tcPr>
            <w:tcW w:w="1742" w:type="pct"/>
            <w:tcMar>
              <w:top w:w="0" w:type="dxa"/>
              <w:left w:w="6" w:type="dxa"/>
              <w:bottom w:w="0" w:type="dxa"/>
              <w:right w:w="6" w:type="dxa"/>
            </w:tcMar>
            <w:hideMark/>
          </w:tcPr>
          <w:p w:rsidR="008311E8" w:rsidRDefault="008311E8">
            <w:pPr>
              <w:pStyle w:val="table10"/>
              <w:spacing w:before="120"/>
            </w:pPr>
            <w:r>
              <w:t>Плата за проезд транспортных средств по платным автомобильным дорогам Республики Беларусь с системой электронного сбора платы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27</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сумм, израсходованных государственными судебно-экспертными организациями на приобретение расходных материалов, использовавшихся для проведения экспертизы, и текущий ремонт экспертного (специального) оборудования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28</w:t>
            </w:r>
          </w:p>
        </w:tc>
        <w:tc>
          <w:tcPr>
            <w:tcW w:w="1742" w:type="pct"/>
            <w:tcMar>
              <w:top w:w="0" w:type="dxa"/>
              <w:left w:w="6" w:type="dxa"/>
              <w:bottom w:w="0" w:type="dxa"/>
              <w:right w:w="6" w:type="dxa"/>
            </w:tcMar>
            <w:hideMark/>
          </w:tcPr>
          <w:p w:rsidR="008311E8" w:rsidRDefault="008311E8">
            <w:pPr>
              <w:pStyle w:val="table10"/>
              <w:spacing w:before="120"/>
            </w:pPr>
            <w:r>
              <w:t>Средства, поступающие от взыскания (добровольной уплаты) денежных средств в соответствии с исполнительными документами, взыскателями по которым выступают местные финансовые органы, финансовые органы администраций районов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29</w:t>
            </w:r>
          </w:p>
        </w:tc>
        <w:tc>
          <w:tcPr>
            <w:tcW w:w="1742" w:type="pct"/>
            <w:tcMar>
              <w:top w:w="0" w:type="dxa"/>
              <w:left w:w="6" w:type="dxa"/>
              <w:bottom w:w="0" w:type="dxa"/>
              <w:right w:w="6" w:type="dxa"/>
            </w:tcMar>
            <w:hideMark/>
          </w:tcPr>
          <w:p w:rsidR="008311E8" w:rsidRDefault="008311E8">
            <w:pPr>
              <w:pStyle w:val="table10"/>
              <w:spacing w:before="120"/>
            </w:pPr>
            <w:r>
              <w:t>Остатки средств предоплаты и залоговой стоимости устройств электронной оплаты проезда по платным дорогам, не подлежащие возврату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30</w:t>
            </w:r>
          </w:p>
        </w:tc>
        <w:tc>
          <w:tcPr>
            <w:tcW w:w="1742" w:type="pct"/>
            <w:tcMar>
              <w:top w:w="0" w:type="dxa"/>
              <w:left w:w="6" w:type="dxa"/>
              <w:bottom w:w="0" w:type="dxa"/>
              <w:right w:w="6" w:type="dxa"/>
            </w:tcMar>
            <w:hideMark/>
          </w:tcPr>
          <w:p w:rsidR="008311E8" w:rsidRDefault="008311E8">
            <w:pPr>
              <w:pStyle w:val="table10"/>
              <w:spacing w:before="120"/>
            </w:pPr>
            <w:r>
              <w:t>Иные средства, получаемые бюджетными организациями на текущий счет по учету внебюджетных средств, а также средства государственных внебюджетных фондов в соответствии с законодательством**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31</w:t>
            </w:r>
          </w:p>
        </w:tc>
        <w:tc>
          <w:tcPr>
            <w:tcW w:w="1742" w:type="pct"/>
            <w:tcMar>
              <w:top w:w="0" w:type="dxa"/>
              <w:left w:w="6" w:type="dxa"/>
              <w:bottom w:w="0" w:type="dxa"/>
              <w:right w:w="6" w:type="dxa"/>
            </w:tcMar>
            <w:hideMark/>
          </w:tcPr>
          <w:p w:rsidR="008311E8" w:rsidRDefault="008311E8">
            <w:pPr>
              <w:pStyle w:val="table10"/>
              <w:spacing w:before="120"/>
            </w:pPr>
            <w:r>
              <w:t>Средства в размере 50 процентов прибыли, полученной Белорусским республиканским унитарным страховым предприятием «Белгосстрах» от инвестирования средств специального страхового резерва по обязательному страхованию от несчастных случаев на производстве и профессиональных заболеваний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32</w:t>
            </w:r>
          </w:p>
        </w:tc>
        <w:tc>
          <w:tcPr>
            <w:tcW w:w="1742" w:type="pct"/>
            <w:tcMar>
              <w:top w:w="0" w:type="dxa"/>
              <w:left w:w="6" w:type="dxa"/>
              <w:bottom w:w="0" w:type="dxa"/>
              <w:right w:w="6" w:type="dxa"/>
            </w:tcMar>
            <w:hideMark/>
          </w:tcPr>
          <w:p w:rsidR="008311E8" w:rsidRDefault="008311E8">
            <w:pPr>
              <w:pStyle w:val="table10"/>
              <w:spacing w:before="120"/>
            </w:pPr>
            <w:r>
              <w:t>Амортизационные отчисления в республиканский фонд гражданской авиации по основным средствам авиационных организаций, подчиненных Министерству транспорта и коммуникаций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33</w:t>
            </w:r>
          </w:p>
        </w:tc>
        <w:tc>
          <w:tcPr>
            <w:tcW w:w="1742" w:type="pct"/>
            <w:tcMar>
              <w:top w:w="0" w:type="dxa"/>
              <w:left w:w="6" w:type="dxa"/>
              <w:bottom w:w="0" w:type="dxa"/>
              <w:right w:w="6" w:type="dxa"/>
            </w:tcMar>
            <w:hideMark/>
          </w:tcPr>
          <w:p w:rsidR="008311E8" w:rsidRDefault="008311E8">
            <w:pPr>
              <w:pStyle w:val="table10"/>
              <w:spacing w:before="120"/>
            </w:pPr>
            <w:r>
              <w:t>Прочие поступления в республиканский фонд гражданской авиации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34</w:t>
            </w:r>
          </w:p>
        </w:tc>
        <w:tc>
          <w:tcPr>
            <w:tcW w:w="1742" w:type="pct"/>
            <w:tcMar>
              <w:top w:w="0" w:type="dxa"/>
              <w:left w:w="6" w:type="dxa"/>
              <w:bottom w:w="0" w:type="dxa"/>
              <w:right w:w="6" w:type="dxa"/>
            </w:tcMar>
            <w:hideMark/>
          </w:tcPr>
          <w:p w:rsidR="008311E8" w:rsidRDefault="008311E8">
            <w:pPr>
              <w:pStyle w:val="table10"/>
              <w:spacing w:before="120"/>
            </w:pPr>
            <w:r>
              <w:t>Прибыль от управления семейным капиталом, в том числе направленная в специальный фонд открытого акционерного общества «Банк развития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35</w:t>
            </w:r>
          </w:p>
        </w:tc>
        <w:tc>
          <w:tcPr>
            <w:tcW w:w="1742" w:type="pct"/>
            <w:tcMar>
              <w:top w:w="0" w:type="dxa"/>
              <w:left w:w="6" w:type="dxa"/>
              <w:bottom w:w="0" w:type="dxa"/>
              <w:right w:w="6" w:type="dxa"/>
            </w:tcMar>
            <w:hideMark/>
          </w:tcPr>
          <w:p w:rsidR="008311E8" w:rsidRDefault="008311E8">
            <w:pPr>
              <w:pStyle w:val="table10"/>
              <w:spacing w:before="120"/>
            </w:pPr>
            <w:r>
              <w:t>Плата за оформление разрешения на проезд автомобильных транспортных средств иностранных государств по территории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36</w:t>
            </w:r>
          </w:p>
        </w:tc>
        <w:tc>
          <w:tcPr>
            <w:tcW w:w="1742" w:type="pct"/>
            <w:tcMar>
              <w:top w:w="0" w:type="dxa"/>
              <w:left w:w="6" w:type="dxa"/>
              <w:bottom w:w="0" w:type="dxa"/>
              <w:right w:w="6" w:type="dxa"/>
            </w:tcMar>
            <w:hideMark/>
          </w:tcPr>
          <w:p w:rsidR="008311E8" w:rsidRDefault="008311E8">
            <w:pPr>
              <w:pStyle w:val="table10"/>
              <w:spacing w:before="120"/>
            </w:pPr>
            <w:r>
              <w:t>Целевые средства на финансирование приоритетных направлений экономики и социальной сферы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37</w:t>
            </w:r>
          </w:p>
        </w:tc>
        <w:tc>
          <w:tcPr>
            <w:tcW w:w="1742" w:type="pct"/>
            <w:tcMar>
              <w:top w:w="0" w:type="dxa"/>
              <w:left w:w="6" w:type="dxa"/>
              <w:bottom w:w="0" w:type="dxa"/>
              <w:right w:w="6" w:type="dxa"/>
            </w:tcMar>
            <w:hideMark/>
          </w:tcPr>
          <w:p w:rsidR="008311E8" w:rsidRDefault="008311E8">
            <w:pPr>
              <w:pStyle w:val="table10"/>
              <w:spacing w:before="120"/>
            </w:pPr>
            <w:r>
              <w:t>Взнос, уплачиваемый собственниками, участниками (акционерами) юридических лиц Республики Беларусь, являющимися лицами из иностранных государств, при отчуждении их долей (акций) в уставном фонде, недвижимого имущества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38</w:t>
            </w:r>
          </w:p>
        </w:tc>
        <w:tc>
          <w:tcPr>
            <w:tcW w:w="1742" w:type="pct"/>
            <w:tcMar>
              <w:top w:w="0" w:type="dxa"/>
              <w:left w:w="6" w:type="dxa"/>
              <w:bottom w:w="0" w:type="dxa"/>
              <w:right w:w="6" w:type="dxa"/>
            </w:tcMar>
            <w:hideMark/>
          </w:tcPr>
          <w:p w:rsidR="008311E8" w:rsidRDefault="008311E8">
            <w:pPr>
              <w:pStyle w:val="table10"/>
              <w:spacing w:before="120"/>
            </w:pPr>
            <w:r>
              <w:t>Плата за обеспечение Республикой Беларусь выплат возмещения вреда за ядерный ущерб</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39</w:t>
            </w:r>
          </w:p>
        </w:tc>
        <w:tc>
          <w:tcPr>
            <w:tcW w:w="1742" w:type="pct"/>
            <w:tcMar>
              <w:top w:w="0" w:type="dxa"/>
              <w:left w:w="6" w:type="dxa"/>
              <w:bottom w:w="0" w:type="dxa"/>
              <w:right w:w="6" w:type="dxa"/>
            </w:tcMar>
            <w:hideMark/>
          </w:tcPr>
          <w:p w:rsidR="008311E8" w:rsidRDefault="008311E8">
            <w:pPr>
              <w:pStyle w:val="table10"/>
              <w:spacing w:before="120"/>
            </w:pPr>
            <w:r>
              <w:t>Доходы от перечисления части средств, полученных открытым акционерным обществом «Агентство по управлению активами» от продажи акций, погашения (досрочного погашения) облигаций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3</w:t>
            </w:r>
          </w:p>
        </w:tc>
        <w:tc>
          <w:tcPr>
            <w:tcW w:w="608" w:type="pct"/>
            <w:tcMar>
              <w:top w:w="0" w:type="dxa"/>
              <w:left w:w="6" w:type="dxa"/>
              <w:bottom w:w="0" w:type="dxa"/>
              <w:right w:w="6" w:type="dxa"/>
            </w:tcMar>
            <w:hideMark/>
          </w:tcPr>
          <w:p w:rsidR="008311E8" w:rsidRDefault="008311E8">
            <w:pPr>
              <w:pStyle w:val="table10"/>
              <w:spacing w:before="120"/>
              <w:jc w:val="center"/>
            </w:pPr>
            <w:r>
              <w:t>4</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55</w:t>
            </w:r>
          </w:p>
        </w:tc>
        <w:tc>
          <w:tcPr>
            <w:tcW w:w="760" w:type="pct"/>
            <w:tcMar>
              <w:top w:w="0" w:type="dxa"/>
              <w:left w:w="6" w:type="dxa"/>
              <w:bottom w:w="0" w:type="dxa"/>
              <w:right w:w="6" w:type="dxa"/>
            </w:tcMar>
            <w:hideMark/>
          </w:tcPr>
          <w:p w:rsidR="008311E8" w:rsidRDefault="008311E8">
            <w:pPr>
              <w:pStyle w:val="table10"/>
              <w:spacing w:before="120"/>
              <w:jc w:val="center"/>
            </w:pPr>
            <w:r>
              <w:t>40</w:t>
            </w:r>
          </w:p>
        </w:tc>
        <w:tc>
          <w:tcPr>
            <w:tcW w:w="1742" w:type="pct"/>
            <w:tcMar>
              <w:top w:w="0" w:type="dxa"/>
              <w:left w:w="6" w:type="dxa"/>
              <w:bottom w:w="0" w:type="dxa"/>
              <w:right w:w="6" w:type="dxa"/>
            </w:tcMar>
            <w:hideMark/>
          </w:tcPr>
          <w:p w:rsidR="008311E8" w:rsidRDefault="008311E8">
            <w:pPr>
              <w:pStyle w:val="table10"/>
              <w:spacing w:before="120"/>
            </w:pPr>
            <w:r>
              <w:t>Плата за проезд тяжеловесных и (или) крупногабаритных транспортных средств по автомобильным дорогам общего пользования, взимаемая государственным учреждением «Транспортная инспекция Министерства транспорта и коммуникаций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0</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БЕЗВОЗМЕЗДНЫЕ ПОСТУПЛЕНИЯ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Безвозмездные поступления от иностранных государств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Текущие безвозмездные поступления от иностранных государств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56</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Текущие безвозмездные поступления от иностранных государств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56</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Текущие безвозмездные поступления международной технической помощи и иностранной безвозмездной помощи от иностранных государств**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от иностранных государств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57</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Капитальные безвозмездные поступления от иностранных государств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1</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57</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международной технической помощи и иностранной безвозмездной помощи от иностранных государств**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Безвозмездные поступления от международных организаций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Текущие безвозмездные поступления от международных организаций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58</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Текущие безвозмездные поступления от международных организаций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58</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Текущие безвозмездные поступления международной технической помощи и иностранной безвозмездной помощи от международных организаций, средств от заявочных взносов иностранных участников международных спортивных мероприятий**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от международных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59</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от международных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2</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59</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международной технической помощи от международных организаций**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0</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Безвозмездные поступления от других бюджетов бюджетной системы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Текущие безвозмездные поступления от других бюджетов бюджетной системы Республики Беларусь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Дотации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Субвенции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преодолению последствий катастрофы на Чернобыльской АЭС</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индексированным жилищным квотам (именным приватизационным чекам «Жилье»)</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развитию сельского хозяйства и рыбохозяйственной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текущему ремонту улично-дорожной сети населенных пунктов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текущему ремонту местных автомобильных дорог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мероприятий по обеспечению занятости населения, передаваемые из бюджета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Субвенция на финансирование расходов, осуществляемых в соответствии с законодательством из республиканского бюджета на выплату пенсий государственным гражданским служащим, пенсий за особые заслуги перед республикой, пенсий военнослужащим срочной военной службы и членам их семей, пенсий гражданам, проходившим альтернативную службу, и членам их семей, социальных пенсий, отдельных видов доплат, государственных пособий семьям, воспитывающим детей, пособий по уходу за инвалидом I группы либо лицом, достигшим 80-летнего возраста, пособий на погребение, единовременных пособий в случае смерти государственных гражданских служащих при реорганизации (ликвидации) государственного органа, являющегося последним местом государственной гражданской службы умерших</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уплате дохода по эмиссионным ценным бумагам, эмитированным облисполкомами (за исключением субвенций, предоставляемых в рамках деятельности открытого акционерного общества «Агентство по управлению активами»)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Субвенция на возмещение расходов бюджета государственного внебюджетного фонда социальной защиты населения Республики Беларусь на финансирование специализированных учебно-спортивных учреждений профсоюзов в соответствии с законодательством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Субвенция на финансирование расходов на выплату трудовых пенсий, пособий; возмещение расходов бюджета государственного внебюджетного фонда социальной защиты населения Республики Беларусь на финансирование мероприятий по обеспечению занятости населения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12</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связанных с реализацией гражданских инициатив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13</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уплате процентного дохода по облигациям, эмитированным в целях закупки техники и оборудования для неплатежеспособных организаций агропромышленного комплекса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61</w:t>
            </w:r>
          </w:p>
        </w:tc>
        <w:tc>
          <w:tcPr>
            <w:tcW w:w="760" w:type="pct"/>
            <w:tcMar>
              <w:top w:w="0" w:type="dxa"/>
              <w:left w:w="6" w:type="dxa"/>
              <w:bottom w:w="0" w:type="dxa"/>
              <w:right w:w="6" w:type="dxa"/>
            </w:tcMar>
            <w:hideMark/>
          </w:tcPr>
          <w:p w:rsidR="008311E8" w:rsidRDefault="008311E8">
            <w:pPr>
              <w:pStyle w:val="table10"/>
              <w:spacing w:before="120"/>
              <w:jc w:val="center"/>
            </w:pPr>
            <w:r>
              <w:t>15</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текущему ремонту кровель жилых домов</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 из вышестоящего бюджета нижестоящему бюджету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 из нижестоящего бюджета вышестоящему бюджету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Межбюджетные трансферты по исполнению обязательств по внешним государственным займам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Межбюджетные трансферты, передаваемые из местных инновационных фондов в республиканский централизованный инновационный фонд</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Межбюджетные трансферты, передаваемые из республиканского бюджета в бюджет государственного внебюджетного фонда социальной защиты населения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1</w:t>
            </w:r>
          </w:p>
        </w:tc>
        <w:tc>
          <w:tcPr>
            <w:tcW w:w="609" w:type="pct"/>
            <w:tcMar>
              <w:top w:w="0" w:type="dxa"/>
              <w:left w:w="6" w:type="dxa"/>
              <w:bottom w:w="0" w:type="dxa"/>
              <w:right w:w="6" w:type="dxa"/>
            </w:tcMar>
            <w:hideMark/>
          </w:tcPr>
          <w:p w:rsidR="008311E8" w:rsidRDefault="008311E8">
            <w:pPr>
              <w:pStyle w:val="table10"/>
              <w:spacing w:before="120"/>
              <w:jc w:val="center"/>
            </w:pPr>
            <w:r>
              <w:t>62</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Другие межбюджетные трансферты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00</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Капитальные безвозмездные поступления от других бюджетов бюджетной системы Республики Беларусь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 xml:space="preserve">Субвенции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 xml:space="preserve">Субвенции на финансирование расходов по погашению кредитов и уплате процентов за пользование кредитами, выданными на проектирование, строительство и реконструкцию объектов инженерной и транспортной инфраструктуры для районов жилой застройки, проектирование и строительство (реконструкцию) новых уличных распределительных газопроводов от места присоединения к действующему уличному распределительному газопроводу до отключающего устройства на вводе в жилой дом для газификации эксплуатируемого жилищного фонда граждан </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проектированию и строительству (реконструкции) новых уличных распределительных газопроводов от места присоединения к действующему уличному распределительному газопроводу до отключающего устройства на вводе в жилой дом для газификации эксплуатируемого жилищного фонда граждан</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капитальному ремонту местных автомобильных дорог</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04</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развитию сельского хозяйства и рыбохозяйственной деятельности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05</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проектированию и строительству (реконструкции) объектов инженерной и транспортной инфраструктуры для районов жилой застройки</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06</w:t>
            </w:r>
          </w:p>
        </w:tc>
        <w:tc>
          <w:tcPr>
            <w:tcW w:w="1742"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07</w:t>
            </w:r>
          </w:p>
        </w:tc>
        <w:tc>
          <w:tcPr>
            <w:tcW w:w="1742" w:type="pct"/>
            <w:tcMar>
              <w:top w:w="0" w:type="dxa"/>
              <w:left w:w="6" w:type="dxa"/>
              <w:bottom w:w="0" w:type="dxa"/>
              <w:right w:w="6" w:type="dxa"/>
            </w:tcMar>
            <w:hideMark/>
          </w:tcPr>
          <w:p w:rsidR="008311E8" w:rsidRDefault="008311E8">
            <w:pPr>
              <w:pStyle w:val="table10"/>
              <w:spacing w:before="120"/>
            </w:pPr>
            <w:r>
              <w:t>Субвенции из республиканского дорожного фонда</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08</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погашению долга органов местного управления и самоуправления</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09</w:t>
            </w:r>
          </w:p>
        </w:tc>
        <w:tc>
          <w:tcPr>
            <w:tcW w:w="1742" w:type="pct"/>
            <w:tcMar>
              <w:top w:w="0" w:type="dxa"/>
              <w:left w:w="6" w:type="dxa"/>
              <w:bottom w:w="0" w:type="dxa"/>
              <w:right w:w="6" w:type="dxa"/>
            </w:tcMar>
            <w:hideMark/>
          </w:tcPr>
          <w:p w:rsidR="008311E8" w:rsidRDefault="008311E8">
            <w:pPr>
              <w:pStyle w:val="table10"/>
              <w:spacing w:before="120"/>
            </w:pPr>
            <w:r>
              <w:t>Субвенции из фонда национального развития на финансирование строительства, в том числе реконструкции, капитального ремонта объектов инженерной и транспортной инфраструктуры, а также благоустройства г.п. Копысь</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10</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связанных с предоставлением гражданам субсидии на уплату части процентов и субсидии на погашение основного долга по кредитам, выдаваемым банками на строительство (реконструкцию) жилых помещений</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63</w:t>
            </w:r>
          </w:p>
        </w:tc>
        <w:tc>
          <w:tcPr>
            <w:tcW w:w="760" w:type="pct"/>
            <w:tcMar>
              <w:top w:w="0" w:type="dxa"/>
              <w:left w:w="6" w:type="dxa"/>
              <w:bottom w:w="0" w:type="dxa"/>
              <w:right w:w="6" w:type="dxa"/>
            </w:tcMar>
            <w:hideMark/>
          </w:tcPr>
          <w:p w:rsidR="008311E8" w:rsidRDefault="008311E8">
            <w:pPr>
              <w:pStyle w:val="table10"/>
              <w:spacing w:before="120"/>
              <w:jc w:val="center"/>
            </w:pPr>
            <w:r>
              <w:t>11</w:t>
            </w:r>
          </w:p>
        </w:tc>
        <w:tc>
          <w:tcPr>
            <w:tcW w:w="174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связанных с предоставлением государственным организациям и хозяйственным обществам субсидии для уплаты части процентов за пользование кредитами для последующего предоставления жилых помещений, возведенных или приобретенных с использованием субсидий, своим работникам</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64</w:t>
            </w:r>
          </w:p>
        </w:tc>
        <w:tc>
          <w:tcPr>
            <w:tcW w:w="760" w:type="pct"/>
            <w:tcMar>
              <w:top w:w="0" w:type="dxa"/>
              <w:left w:w="6" w:type="dxa"/>
              <w:bottom w:w="0" w:type="dxa"/>
              <w:right w:w="6" w:type="dxa"/>
            </w:tcMar>
            <w:hideMark/>
          </w:tcPr>
          <w:p w:rsidR="008311E8" w:rsidRDefault="008311E8">
            <w:pPr>
              <w:pStyle w:val="table10"/>
              <w:spacing w:before="120"/>
              <w:jc w:val="center"/>
            </w:pPr>
            <w:r>
              <w:t>00</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64</w:t>
            </w:r>
          </w:p>
        </w:tc>
        <w:tc>
          <w:tcPr>
            <w:tcW w:w="760" w:type="pct"/>
            <w:tcMar>
              <w:top w:w="0" w:type="dxa"/>
              <w:left w:w="6" w:type="dxa"/>
              <w:bottom w:w="0" w:type="dxa"/>
              <w:right w:w="6" w:type="dxa"/>
            </w:tcMar>
            <w:hideMark/>
          </w:tcPr>
          <w:p w:rsidR="008311E8" w:rsidRDefault="008311E8">
            <w:pPr>
              <w:pStyle w:val="table10"/>
              <w:spacing w:before="120"/>
              <w:jc w:val="center"/>
            </w:pPr>
            <w:r>
              <w:t>01</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 из вышестоящего бюджета нижестоящему бюджету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64</w:t>
            </w:r>
          </w:p>
        </w:tc>
        <w:tc>
          <w:tcPr>
            <w:tcW w:w="760" w:type="pct"/>
            <w:tcMar>
              <w:top w:w="0" w:type="dxa"/>
              <w:left w:w="6" w:type="dxa"/>
              <w:bottom w:w="0" w:type="dxa"/>
              <w:right w:w="6" w:type="dxa"/>
            </w:tcMar>
            <w:hideMark/>
          </w:tcPr>
          <w:p w:rsidR="008311E8" w:rsidRDefault="008311E8">
            <w:pPr>
              <w:pStyle w:val="table10"/>
              <w:spacing w:before="120"/>
              <w:jc w:val="center"/>
            </w:pPr>
            <w:r>
              <w:t>02</w:t>
            </w:r>
          </w:p>
        </w:tc>
        <w:tc>
          <w:tcPr>
            <w:tcW w:w="1742" w:type="pct"/>
            <w:tcMar>
              <w:top w:w="0" w:type="dxa"/>
              <w:left w:w="6" w:type="dxa"/>
              <w:bottom w:w="0" w:type="dxa"/>
              <w:right w:w="6" w:type="dxa"/>
            </w:tcMar>
            <w:hideMark/>
          </w:tcPr>
          <w:p w:rsidR="008311E8" w:rsidRDefault="008311E8">
            <w:pPr>
              <w:pStyle w:val="table10"/>
              <w:spacing w:before="120"/>
            </w:pPr>
            <w:r>
              <w:t>Иные межбюджетные трансферты из нижестоящего бюджета вышестоящему бюджету</w:t>
            </w:r>
          </w:p>
        </w:tc>
      </w:tr>
      <w:tr w:rsidR="008311E8">
        <w:trPr>
          <w:trHeight w:val="240"/>
        </w:trPr>
        <w:tc>
          <w:tcPr>
            <w:tcW w:w="751" w:type="pct"/>
            <w:tcMar>
              <w:top w:w="0" w:type="dxa"/>
              <w:left w:w="6" w:type="dxa"/>
              <w:bottom w:w="0" w:type="dxa"/>
              <w:right w:w="6" w:type="dxa"/>
            </w:tcMar>
            <w:hideMark/>
          </w:tcPr>
          <w:p w:rsidR="008311E8" w:rsidRDefault="008311E8">
            <w:pPr>
              <w:pStyle w:val="table10"/>
              <w:spacing w:before="120"/>
              <w:jc w:val="center"/>
            </w:pPr>
            <w:r>
              <w:t>4</w:t>
            </w:r>
          </w:p>
        </w:tc>
        <w:tc>
          <w:tcPr>
            <w:tcW w:w="608" w:type="pct"/>
            <w:tcMar>
              <w:top w:w="0" w:type="dxa"/>
              <w:left w:w="6" w:type="dxa"/>
              <w:bottom w:w="0" w:type="dxa"/>
              <w:right w:w="6" w:type="dxa"/>
            </w:tcMar>
            <w:hideMark/>
          </w:tcPr>
          <w:p w:rsidR="008311E8" w:rsidRDefault="008311E8">
            <w:pPr>
              <w:pStyle w:val="table10"/>
              <w:spacing w:before="120"/>
              <w:jc w:val="center"/>
            </w:pPr>
            <w:r>
              <w:t>3</w:t>
            </w:r>
          </w:p>
        </w:tc>
        <w:tc>
          <w:tcPr>
            <w:tcW w:w="530" w:type="pct"/>
            <w:tcMar>
              <w:top w:w="0" w:type="dxa"/>
              <w:left w:w="6" w:type="dxa"/>
              <w:bottom w:w="0" w:type="dxa"/>
              <w:right w:w="6" w:type="dxa"/>
            </w:tcMar>
            <w:hideMark/>
          </w:tcPr>
          <w:p w:rsidR="008311E8" w:rsidRDefault="008311E8">
            <w:pPr>
              <w:pStyle w:val="table10"/>
              <w:spacing w:before="120"/>
              <w:jc w:val="center"/>
            </w:pPr>
            <w:r>
              <w:t>2</w:t>
            </w:r>
          </w:p>
        </w:tc>
        <w:tc>
          <w:tcPr>
            <w:tcW w:w="609" w:type="pct"/>
            <w:tcMar>
              <w:top w:w="0" w:type="dxa"/>
              <w:left w:w="6" w:type="dxa"/>
              <w:bottom w:w="0" w:type="dxa"/>
              <w:right w:w="6" w:type="dxa"/>
            </w:tcMar>
            <w:hideMark/>
          </w:tcPr>
          <w:p w:rsidR="008311E8" w:rsidRDefault="008311E8">
            <w:pPr>
              <w:pStyle w:val="table10"/>
              <w:spacing w:before="120"/>
              <w:jc w:val="center"/>
            </w:pPr>
            <w:r>
              <w:t>64</w:t>
            </w:r>
          </w:p>
        </w:tc>
        <w:tc>
          <w:tcPr>
            <w:tcW w:w="760" w:type="pct"/>
            <w:tcMar>
              <w:top w:w="0" w:type="dxa"/>
              <w:left w:w="6" w:type="dxa"/>
              <w:bottom w:w="0" w:type="dxa"/>
              <w:right w:w="6" w:type="dxa"/>
            </w:tcMar>
            <w:hideMark/>
          </w:tcPr>
          <w:p w:rsidR="008311E8" w:rsidRDefault="008311E8">
            <w:pPr>
              <w:pStyle w:val="table10"/>
              <w:spacing w:before="120"/>
              <w:jc w:val="center"/>
            </w:pPr>
            <w:r>
              <w:t>03</w:t>
            </w:r>
          </w:p>
        </w:tc>
        <w:tc>
          <w:tcPr>
            <w:tcW w:w="1742" w:type="pct"/>
            <w:tcMar>
              <w:top w:w="0" w:type="dxa"/>
              <w:left w:w="6" w:type="dxa"/>
              <w:bottom w:w="0" w:type="dxa"/>
              <w:right w:w="6" w:type="dxa"/>
            </w:tcMar>
            <w:hideMark/>
          </w:tcPr>
          <w:p w:rsidR="008311E8" w:rsidRDefault="008311E8">
            <w:pPr>
              <w:pStyle w:val="table10"/>
              <w:spacing w:before="120"/>
            </w:pPr>
            <w:r>
              <w:t>Другие межбюджетные трансферты</w:t>
            </w:r>
          </w:p>
        </w:tc>
      </w:tr>
      <w:tr w:rsidR="008311E8">
        <w:trPr>
          <w:trHeight w:val="240"/>
        </w:trPr>
        <w:tc>
          <w:tcPr>
            <w:tcW w:w="751"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4</w:t>
            </w:r>
          </w:p>
        </w:tc>
        <w:tc>
          <w:tcPr>
            <w:tcW w:w="608"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3</w:t>
            </w:r>
          </w:p>
        </w:tc>
        <w:tc>
          <w:tcPr>
            <w:tcW w:w="530"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2</w:t>
            </w:r>
          </w:p>
        </w:tc>
        <w:tc>
          <w:tcPr>
            <w:tcW w:w="609"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64</w:t>
            </w:r>
          </w:p>
        </w:tc>
        <w:tc>
          <w:tcPr>
            <w:tcW w:w="760"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04</w:t>
            </w:r>
          </w:p>
        </w:tc>
        <w:tc>
          <w:tcPr>
            <w:tcW w:w="1742" w:type="pct"/>
            <w:tcBorders>
              <w:bottom w:val="single" w:sz="4" w:space="0" w:color="auto"/>
            </w:tcBorders>
            <w:tcMar>
              <w:top w:w="0" w:type="dxa"/>
              <w:left w:w="6" w:type="dxa"/>
              <w:bottom w:w="0" w:type="dxa"/>
              <w:right w:w="6" w:type="dxa"/>
            </w:tcMar>
            <w:hideMark/>
          </w:tcPr>
          <w:p w:rsidR="008311E8" w:rsidRDefault="008311E8">
            <w:pPr>
              <w:pStyle w:val="table10"/>
              <w:spacing w:before="120"/>
            </w:pPr>
            <w:r>
              <w:t>Межбюджетные трансферты из республиканского централизованного инновационного фонда в местные инновационные фонды</w:t>
            </w:r>
          </w:p>
        </w:tc>
      </w:tr>
    </w:tbl>
    <w:p w:rsidR="008311E8" w:rsidRDefault="008311E8">
      <w:pPr>
        <w:pStyle w:val="newncpi"/>
      </w:pPr>
      <w:r>
        <w:t> </w:t>
      </w:r>
    </w:p>
    <w:p w:rsidR="008311E8" w:rsidRDefault="008311E8">
      <w:pPr>
        <w:pStyle w:val="snoskiline"/>
      </w:pPr>
      <w:r>
        <w:t>______________________________</w:t>
      </w:r>
    </w:p>
    <w:p w:rsidR="008311E8" w:rsidRDefault="008311E8">
      <w:pPr>
        <w:pStyle w:val="snoski"/>
      </w:pPr>
      <w:r>
        <w:t>*Утверждены Бюджетным кодексом Республики Беларусь.</w:t>
      </w:r>
    </w:p>
    <w:p w:rsidR="008311E8" w:rsidRDefault="008311E8">
      <w:pPr>
        <w:pStyle w:val="snoski"/>
        <w:spacing w:after="240"/>
      </w:pPr>
      <w:r>
        <w:t>** Применяется в отношении средств государственных органов (их территориальных органов), остающихся в их распоряжении в соответствии с законодательством, средств иных бюджетных организаций, получаемых от осуществления приносящей доходы деятельности (внебюджетных средств), а также в виде безвозмездной (спонсорской) помощи от юридических лиц и индивидуальных предпринимателей, добровольных перечислений (взносов, пожертвований) от физических лиц, средств государственных внебюджетных фондов, средств, формирующих внебюджетные централизованные инвестиционные фонды, централизованные фонды в соответствии с законодательством, фонд финансирования работ по выводу из эксплуатации БелАЭС и фонд финансирования работ по поддержанию и повышению безопасности БелАЭС.</w:t>
      </w:r>
    </w:p>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2</w:t>
            </w:r>
          </w:p>
          <w:p w:rsidR="008311E8" w:rsidRDefault="008311E8">
            <w:pPr>
              <w:pStyle w:val="append"/>
            </w:pPr>
            <w:r>
              <w:t>к постановлению</w:t>
            </w:r>
            <w:r>
              <w:br/>
              <w:t>Министерства финансов</w:t>
            </w:r>
            <w:r>
              <w:br/>
              <w:t>Республики Беларусь</w:t>
            </w:r>
          </w:p>
          <w:p w:rsidR="008311E8" w:rsidRDefault="008311E8">
            <w:pPr>
              <w:pStyle w:val="append"/>
            </w:pPr>
            <w:r>
              <w:t>31.12.2008 № 208</w:t>
            </w:r>
          </w:p>
        </w:tc>
      </w:tr>
    </w:tbl>
    <w:p w:rsidR="008311E8" w:rsidRDefault="008311E8">
      <w:pPr>
        <w:pStyle w:val="titlep"/>
        <w:jc w:val="left"/>
      </w:pPr>
      <w:r>
        <w:t>Функциональная классификация расходов бюджета по видам</w:t>
      </w:r>
    </w:p>
    <w:tbl>
      <w:tblPr>
        <w:tblW w:w="5000" w:type="pct"/>
        <w:tblCellMar>
          <w:left w:w="0" w:type="dxa"/>
          <w:right w:w="0" w:type="dxa"/>
        </w:tblCellMar>
        <w:tblLook w:val="04A0"/>
      </w:tblPr>
      <w:tblGrid>
        <w:gridCol w:w="1135"/>
        <w:gridCol w:w="1278"/>
        <w:gridCol w:w="1278"/>
        <w:gridCol w:w="5678"/>
      </w:tblGrid>
      <w:tr w:rsidR="008311E8">
        <w:trPr>
          <w:trHeight w:val="240"/>
        </w:trPr>
        <w:tc>
          <w:tcPr>
            <w:tcW w:w="6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Раздел*</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Подраздел*</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Вид</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1E8" w:rsidRDefault="008311E8">
            <w:pPr>
              <w:pStyle w:val="table10"/>
              <w:jc w:val="center"/>
            </w:pPr>
            <w:r>
              <w:t>Наименование разделов*, подразделов* и видов функциональной классификации расходов бюджета</w:t>
            </w:r>
          </w:p>
        </w:tc>
      </w:tr>
      <w:tr w:rsidR="008311E8">
        <w:trPr>
          <w:trHeight w:val="240"/>
        </w:trPr>
        <w:tc>
          <w:tcPr>
            <w:tcW w:w="606"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01</w:t>
            </w:r>
          </w:p>
        </w:tc>
        <w:tc>
          <w:tcPr>
            <w:tcW w:w="682"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682"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3030" w:type="pct"/>
            <w:tcBorders>
              <w:top w:val="single" w:sz="4" w:space="0" w:color="auto"/>
            </w:tcBorders>
            <w:tcMar>
              <w:top w:w="0" w:type="dxa"/>
              <w:left w:w="6" w:type="dxa"/>
              <w:bottom w:w="0" w:type="dxa"/>
              <w:right w:w="6" w:type="dxa"/>
            </w:tcMar>
            <w:hideMark/>
          </w:tcPr>
          <w:p w:rsidR="008311E8" w:rsidRDefault="008311E8">
            <w:pPr>
              <w:pStyle w:val="table10"/>
              <w:spacing w:before="120"/>
            </w:pPr>
            <w:r>
              <w:t>ОБЩЕГОСУДАРСТВЕННАЯ ДЕЯТЕЛЬНОСТЬ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Государственные органы общего назначения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Государственные органы, обеспечивающие деятельность Президента Республики Беларусь, Всебелорусского народного собрания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Представительный и законодательный орган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Органы государственного управления и другие органы исполнительной власти общего назначения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 xml:space="preserve">Органы местного управления и самоуправления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3030" w:type="pct"/>
            <w:tcMar>
              <w:top w:w="0" w:type="dxa"/>
              <w:left w:w="6" w:type="dxa"/>
              <w:bottom w:w="0" w:type="dxa"/>
              <w:right w:w="6" w:type="dxa"/>
            </w:tcMar>
            <w:hideMark/>
          </w:tcPr>
          <w:p w:rsidR="008311E8" w:rsidRDefault="008311E8">
            <w:pPr>
              <w:pStyle w:val="table10"/>
              <w:spacing w:before="120"/>
            </w:pPr>
            <w:r>
              <w:t>Финансовые и налоговые органы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3030" w:type="pct"/>
            <w:tcMar>
              <w:top w:w="0" w:type="dxa"/>
              <w:left w:w="6" w:type="dxa"/>
              <w:bottom w:w="0" w:type="dxa"/>
              <w:right w:w="6" w:type="dxa"/>
            </w:tcMar>
            <w:hideMark/>
          </w:tcPr>
          <w:p w:rsidR="008311E8" w:rsidRDefault="008311E8">
            <w:pPr>
              <w:pStyle w:val="table10"/>
              <w:spacing w:before="120"/>
            </w:pPr>
            <w:r>
              <w:t>Органы государственной статистики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3030" w:type="pct"/>
            <w:tcMar>
              <w:top w:w="0" w:type="dxa"/>
              <w:left w:w="6" w:type="dxa"/>
              <w:bottom w:w="0" w:type="dxa"/>
              <w:right w:w="6" w:type="dxa"/>
            </w:tcMar>
            <w:hideMark/>
          </w:tcPr>
          <w:p w:rsidR="008311E8" w:rsidRDefault="008311E8">
            <w:pPr>
              <w:pStyle w:val="table10"/>
              <w:spacing w:before="120"/>
            </w:pPr>
            <w:r>
              <w:t>Государственные архивы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3030" w:type="pct"/>
            <w:tcMar>
              <w:top w:w="0" w:type="dxa"/>
              <w:left w:w="6" w:type="dxa"/>
              <w:bottom w:w="0" w:type="dxa"/>
              <w:right w:w="6" w:type="dxa"/>
            </w:tcMar>
            <w:hideMark/>
          </w:tcPr>
          <w:p w:rsidR="008311E8" w:rsidRDefault="008311E8">
            <w:pPr>
              <w:pStyle w:val="table10"/>
              <w:spacing w:before="120"/>
            </w:pPr>
            <w:r>
              <w:t>Иные государственные органы и организации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Международная деятельность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Открытие и содержание дипломатических представительств и консульских учреждений Республики Беларусь за рубежом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Международное сотрудничество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Международные культурные и информационные связи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 xml:space="preserve">Аппараты уставных органов межгосударственной интеграции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3030" w:type="pct"/>
            <w:tcMar>
              <w:top w:w="0" w:type="dxa"/>
              <w:left w:w="6" w:type="dxa"/>
              <w:bottom w:w="0" w:type="dxa"/>
              <w:right w:w="6" w:type="dxa"/>
            </w:tcMar>
            <w:hideMark/>
          </w:tcPr>
          <w:p w:rsidR="008311E8" w:rsidRDefault="008311E8">
            <w:pPr>
              <w:pStyle w:val="table10"/>
              <w:spacing w:before="120"/>
            </w:pPr>
            <w:r>
              <w:t>Отчисления в бюджет Союзного государства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3030" w:type="pct"/>
            <w:tcMar>
              <w:top w:w="0" w:type="dxa"/>
              <w:left w:w="6" w:type="dxa"/>
              <w:bottom w:w="0" w:type="dxa"/>
              <w:right w:w="6" w:type="dxa"/>
            </w:tcMar>
            <w:hideMark/>
          </w:tcPr>
          <w:p w:rsidR="008311E8" w:rsidRDefault="008311E8">
            <w:pPr>
              <w:pStyle w:val="table10"/>
              <w:spacing w:before="120"/>
            </w:pPr>
            <w:r>
              <w:t>Международное научно-техническое сотрудничество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3030" w:type="pct"/>
            <w:tcMar>
              <w:top w:w="0" w:type="dxa"/>
              <w:left w:w="6" w:type="dxa"/>
              <w:bottom w:w="0" w:type="dxa"/>
              <w:right w:w="6" w:type="dxa"/>
            </w:tcMar>
            <w:hideMark/>
          </w:tcPr>
          <w:p w:rsidR="008311E8" w:rsidRDefault="008311E8">
            <w:pPr>
              <w:pStyle w:val="table10"/>
              <w:spacing w:before="120"/>
            </w:pPr>
            <w:r>
              <w:t>Прочие вопросы, связанные с международной деятельностью</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Международная экономическая и гуманитарная помощь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Обеспечение проведения выборов и референдумов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Обслуживание государственного долга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Обслуживание внутреннего государственного долга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Обслуживание внешнего государственного долга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Обслуживание долга органов местного управления и самоуправления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Государственный материальный резерв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Государственные запасы драгоценных металлов и драгоценных камней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 xml:space="preserve">Государственные материальные резервы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Фундаментальные научные исследования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 xml:space="preserve">Фундаментальные научные исследования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 xml:space="preserve">Прочие вопросы в области науки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общегосударственной деятельности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Резервные фонды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Резервный фонд Президента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 xml:space="preserve">Финансовая помощь юридическим лицам и индивидуальным предпринимателям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Фонд финансирования расходов, связанных со стихийными бедствиями, авариями и катастрофами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Резервные фонды местных исполнительных и распорядительных органов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Другая общегосударственная деятельность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Свободные экономические зоны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Иные общегосударственные вопросы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Межбюджетные трансферты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Трансферты бюджетам других уровней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Трансферты государственным внебюджетным фондам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11</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Другие трансферты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НАЦИОНАЛЬНАЯ ОБОРОНА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Оборона и Вооруженные Силы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Обеспечение мобилизационной подготовки и мобилизации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Другие вопросы, связанные с национальной обороной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СУДЕБНАЯ ВЛАСТЬ, ПРАВООХРАНИТЕЛЬНАЯ ДЕЯТЕЛЬНОСТЬ И ОБЕСПЕЧЕНИЕ БЕЗОПАСНОСТИ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внутренних дел</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прокуратуры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пограничной службы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Органы и организации уголовно-исполнительной системы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государственной безопасности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судебной власти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Таможенные органы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Органы и подразделения по чрезвычайным ситуациям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Предупреждение и ликвидация последствий чрезвычайных ситуаций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11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правоохранительной деятельности и обеспечения безопасности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12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Другие вопросы в области правоохранительной деятельности и обеспечения безопасности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НАЦИОНАЛЬНАЯ ЭКОНОМИКА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Общие экономические вопросы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Регулирование экономической деятельности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 xml:space="preserve">Развитие предпринимательской деятельности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Сельское хозяйство, рыбохозяйственная деятельность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Сельскохозяйственные организации, финансируемые из бюджета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Развитие сельскохозяйственного производства, рыбоводства и переработки сельскохозяйственной продукции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Сохранение и расширение сельскохозяйственных земель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3030" w:type="pct"/>
            <w:tcMar>
              <w:top w:w="0" w:type="dxa"/>
              <w:left w:w="6" w:type="dxa"/>
              <w:bottom w:w="0" w:type="dxa"/>
              <w:right w:w="6" w:type="dxa"/>
            </w:tcMar>
            <w:hideMark/>
          </w:tcPr>
          <w:p w:rsidR="008311E8" w:rsidRDefault="008311E8">
            <w:pPr>
              <w:pStyle w:val="table10"/>
              <w:spacing w:before="120"/>
            </w:pPr>
            <w:r>
              <w:t>Прочие вопросы в области сельского хозяйства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Лесное хозяйство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Ведение лесного хозяйства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Прочие вопросы, связанные с лесным хозяйством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Промышленность, строительство и архитектура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 xml:space="preserve">Промышленность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Строительство и архитектура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Прочие вопросы в области промышленности, строительства и архитектуры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Автомобильный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Водный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Железнодорожный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Воздушный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3030" w:type="pct"/>
            <w:tcMar>
              <w:top w:w="0" w:type="dxa"/>
              <w:left w:w="6" w:type="dxa"/>
              <w:bottom w:w="0" w:type="dxa"/>
              <w:right w:w="6" w:type="dxa"/>
            </w:tcMar>
            <w:hideMark/>
          </w:tcPr>
          <w:p w:rsidR="008311E8" w:rsidRDefault="008311E8">
            <w:pPr>
              <w:pStyle w:val="table10"/>
              <w:spacing w:before="120"/>
            </w:pPr>
            <w:r>
              <w:t>Городской электрический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3030" w:type="pct"/>
            <w:tcMar>
              <w:top w:w="0" w:type="dxa"/>
              <w:left w:w="6" w:type="dxa"/>
              <w:bottom w:w="0" w:type="dxa"/>
              <w:right w:w="6" w:type="dxa"/>
            </w:tcMar>
            <w:hideMark/>
          </w:tcPr>
          <w:p w:rsidR="008311E8" w:rsidRDefault="008311E8">
            <w:pPr>
              <w:pStyle w:val="table10"/>
              <w:spacing w:before="120"/>
            </w:pPr>
            <w:r>
              <w:t xml:space="preserve">Метрополитен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3030" w:type="pct"/>
            <w:tcMar>
              <w:top w:w="0" w:type="dxa"/>
              <w:left w:w="6" w:type="dxa"/>
              <w:bottom w:w="0" w:type="dxa"/>
              <w:right w:w="6" w:type="dxa"/>
            </w:tcMar>
            <w:hideMark/>
          </w:tcPr>
          <w:p w:rsidR="008311E8" w:rsidRDefault="008311E8">
            <w:pPr>
              <w:pStyle w:val="table10"/>
              <w:spacing w:before="120"/>
            </w:pPr>
            <w:r>
              <w:t>Прочие виды транспорта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3030" w:type="pct"/>
            <w:tcMar>
              <w:top w:w="0" w:type="dxa"/>
              <w:left w:w="6" w:type="dxa"/>
              <w:bottom w:w="0" w:type="dxa"/>
              <w:right w:w="6" w:type="dxa"/>
            </w:tcMar>
            <w:hideMark/>
          </w:tcPr>
          <w:p w:rsidR="008311E8" w:rsidRDefault="008311E8">
            <w:pPr>
              <w:pStyle w:val="table10"/>
              <w:spacing w:before="120"/>
            </w:pPr>
            <w:r>
              <w:t>Иные вопросы в области транспорта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Дорожное хозяйство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 xml:space="preserve">Республиканский дорожный фонд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Прочие вопросы в области дорожного хозяйства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Связь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Топливо и энергетика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национальной экономики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Другая деятельность в области национальной экономики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Гидрометеорология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Имущественные отношения, картография и геодезия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Торговля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3030" w:type="pct"/>
            <w:tcMar>
              <w:top w:w="0" w:type="dxa"/>
              <w:left w:w="6" w:type="dxa"/>
              <w:bottom w:w="0" w:type="dxa"/>
              <w:right w:w="6" w:type="dxa"/>
            </w:tcMar>
            <w:hideMark/>
          </w:tcPr>
          <w:p w:rsidR="008311E8" w:rsidRDefault="008311E8">
            <w:pPr>
              <w:pStyle w:val="table10"/>
              <w:spacing w:before="120"/>
            </w:pPr>
            <w:r>
              <w:t>Туризм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3030" w:type="pct"/>
            <w:tcMar>
              <w:top w:w="0" w:type="dxa"/>
              <w:left w:w="6" w:type="dxa"/>
              <w:bottom w:w="0" w:type="dxa"/>
              <w:right w:w="6" w:type="dxa"/>
            </w:tcMar>
            <w:hideMark/>
          </w:tcPr>
          <w:p w:rsidR="008311E8" w:rsidRDefault="008311E8">
            <w:pPr>
              <w:pStyle w:val="table10"/>
              <w:spacing w:before="120"/>
            </w:pPr>
            <w:r>
              <w:t>Прочие отрасли национальной экономики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ОХРАНА ОКРУЖАЮЩЕЙ СРЕДЫ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Природоохранная деятельность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Охрана природной среды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охраны окружающей среды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Другая деятельность в области охраны окружающей среды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ЖИЛИЩНО-КОММУНАЛЬНЫЕ УСЛУГИ И ЖИЛИЩНОЕ СТРОИТЕЛЬСТВО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Жилищное строительство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Жилищно-коммунальное хозяйство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Благоустройство населенных пунктов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жилищно-коммунальных услуг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Другие вопросы в области жилищно-коммунальных услуг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ЗДРАВООХРАНЕНИЕ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Медицинская помощь населению</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Государственный санитарный надзор</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здравоохранения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Другие вопросы в области здравоохранения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ФИЗИЧЕСКАЯ КУЛЬТУРА, СПОРТ, КУЛЬТУРА И СРЕДСТВА МАССОВОЙ ИНФОРМАЦИИ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Физическая культура и 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Физическая культура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Прочие вопросы в области физической культуры и спорта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Культура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Культура и искусство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Кинематография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 xml:space="preserve">Прочие вопросы в области культуры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Средства массовой информации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3030" w:type="pct"/>
            <w:tcMar>
              <w:top w:w="0" w:type="dxa"/>
              <w:left w:w="6" w:type="dxa"/>
              <w:bottom w:w="0" w:type="dxa"/>
              <w:right w:w="6" w:type="dxa"/>
            </w:tcMar>
            <w:hideMark/>
          </w:tcPr>
          <w:p w:rsidR="008311E8" w:rsidRDefault="008311E8">
            <w:pPr>
              <w:pStyle w:val="table10"/>
              <w:spacing w:before="120"/>
            </w:pPr>
            <w:r>
              <w:t>Телевидение и радиовещание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3030" w:type="pct"/>
            <w:tcMar>
              <w:top w:w="0" w:type="dxa"/>
              <w:left w:w="6" w:type="dxa"/>
              <w:bottom w:w="0" w:type="dxa"/>
              <w:right w:w="6" w:type="dxa"/>
            </w:tcMar>
            <w:hideMark/>
          </w:tcPr>
          <w:p w:rsidR="008311E8" w:rsidRDefault="008311E8">
            <w:pPr>
              <w:pStyle w:val="table10"/>
              <w:spacing w:before="120"/>
            </w:pPr>
            <w:r>
              <w:t>Печатные средства массовой информации и издательства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3030" w:type="pct"/>
            <w:tcMar>
              <w:top w:w="0" w:type="dxa"/>
              <w:left w:w="6" w:type="dxa"/>
              <w:bottom w:w="0" w:type="dxa"/>
              <w:right w:w="6" w:type="dxa"/>
            </w:tcMar>
            <w:hideMark/>
          </w:tcPr>
          <w:p w:rsidR="008311E8" w:rsidRDefault="008311E8">
            <w:pPr>
              <w:pStyle w:val="table10"/>
              <w:spacing w:before="120"/>
            </w:pPr>
            <w:r>
              <w:t xml:space="preserve">Прочие вопросы в области средств массовой информации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физической культуры, спорта, культуры и средств массовой информации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Вопросы религии и другие вопросы в области физической культуры, спорта, культуры и средств массовой информации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Дошкольное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Общее среднее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Профессионально-техническое и среднее специальное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Высшее и научно-ориентированное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Дополнительное образование взрослых</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Дополнительное образование детей и молодежи, дополнительное образование одаренных детей и молодежи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08</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образования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09</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Другие вопросы в области образования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СОЦИАЛЬНАЯ ПОЛИТИКА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01</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 xml:space="preserve">Социальная защита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02</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Пенсионное обеспечение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03</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Помощь семьям, воспитывающим детей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04</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Государственная молодежная политика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05</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Содействие занятости населения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06</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Помощь в обеспечении жильем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2" w:type="pct"/>
            <w:tcMar>
              <w:top w:w="0" w:type="dxa"/>
              <w:left w:w="6" w:type="dxa"/>
              <w:bottom w:w="0" w:type="dxa"/>
              <w:right w:w="6" w:type="dxa"/>
            </w:tcMar>
            <w:hideMark/>
          </w:tcPr>
          <w:p w:rsidR="008311E8" w:rsidRDefault="008311E8">
            <w:pPr>
              <w:pStyle w:val="table10"/>
              <w:spacing w:before="120"/>
              <w:jc w:val="center"/>
            </w:pPr>
            <w:r>
              <w:t>07</w:t>
            </w:r>
          </w:p>
        </w:tc>
        <w:tc>
          <w:tcPr>
            <w:tcW w:w="682" w:type="pct"/>
            <w:tcMar>
              <w:top w:w="0" w:type="dxa"/>
              <w:left w:w="6" w:type="dxa"/>
              <w:bottom w:w="0" w:type="dxa"/>
              <w:right w:w="6" w:type="dxa"/>
            </w:tcMar>
            <w:hideMark/>
          </w:tcPr>
          <w:p w:rsidR="008311E8" w:rsidRDefault="008311E8">
            <w:pPr>
              <w:pStyle w:val="table10"/>
              <w:spacing w:before="120"/>
              <w:jc w:val="center"/>
            </w:pPr>
            <w:r>
              <w:t>00</w:t>
            </w:r>
          </w:p>
        </w:tc>
        <w:tc>
          <w:tcPr>
            <w:tcW w:w="3030" w:type="pct"/>
            <w:tcMar>
              <w:top w:w="0" w:type="dxa"/>
              <w:left w:w="6" w:type="dxa"/>
              <w:bottom w:w="0" w:type="dxa"/>
              <w:right w:w="6" w:type="dxa"/>
            </w:tcMar>
            <w:hideMark/>
          </w:tcPr>
          <w:p w:rsidR="008311E8" w:rsidRDefault="008311E8">
            <w:pPr>
              <w:pStyle w:val="table10"/>
              <w:spacing w:before="120"/>
            </w:pPr>
            <w:r>
              <w:t>Прикладные исследования в области социальной политики</w:t>
            </w:r>
          </w:p>
        </w:tc>
      </w:tr>
      <w:tr w:rsidR="008311E8">
        <w:trPr>
          <w:trHeight w:val="240"/>
        </w:trPr>
        <w:tc>
          <w:tcPr>
            <w:tcW w:w="606"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10</w:t>
            </w:r>
          </w:p>
        </w:tc>
        <w:tc>
          <w:tcPr>
            <w:tcW w:w="682"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08</w:t>
            </w:r>
          </w:p>
        </w:tc>
        <w:tc>
          <w:tcPr>
            <w:tcW w:w="682"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3030" w:type="pct"/>
            <w:tcBorders>
              <w:bottom w:val="single" w:sz="4" w:space="0" w:color="auto"/>
            </w:tcBorders>
            <w:tcMar>
              <w:top w:w="0" w:type="dxa"/>
              <w:left w:w="6" w:type="dxa"/>
              <w:bottom w:w="0" w:type="dxa"/>
              <w:right w:w="6" w:type="dxa"/>
            </w:tcMar>
            <w:hideMark/>
          </w:tcPr>
          <w:p w:rsidR="008311E8" w:rsidRDefault="008311E8">
            <w:pPr>
              <w:pStyle w:val="table10"/>
              <w:spacing w:before="120"/>
            </w:pPr>
            <w:r>
              <w:t>Другие вопросы в области социальной политики</w:t>
            </w:r>
          </w:p>
        </w:tc>
      </w:tr>
    </w:tbl>
    <w:p w:rsidR="008311E8" w:rsidRDefault="008311E8">
      <w:pPr>
        <w:pStyle w:val="newncpi"/>
      </w:pPr>
      <w:r>
        <w:t> </w:t>
      </w:r>
    </w:p>
    <w:p w:rsidR="008311E8" w:rsidRDefault="008311E8">
      <w:pPr>
        <w:pStyle w:val="snoskiline"/>
      </w:pPr>
      <w:r>
        <w:t>______________________________</w:t>
      </w:r>
    </w:p>
    <w:p w:rsidR="008311E8" w:rsidRDefault="008311E8">
      <w:pPr>
        <w:pStyle w:val="snoski"/>
        <w:spacing w:after="240"/>
      </w:pPr>
      <w:r>
        <w:t>*Утверждены Бюджетным кодексом Республики Беларусь.</w:t>
      </w:r>
    </w:p>
    <w:tbl>
      <w:tblPr>
        <w:tblW w:w="5000" w:type="pct"/>
        <w:tblCellMar>
          <w:left w:w="0" w:type="dxa"/>
          <w:right w:w="0" w:type="dxa"/>
        </w:tblCellMar>
        <w:tblLook w:val="04A0"/>
      </w:tblPr>
      <w:tblGrid>
        <w:gridCol w:w="6851"/>
        <w:gridCol w:w="2518"/>
      </w:tblGrid>
      <w:tr w:rsidR="008311E8">
        <w:tc>
          <w:tcPr>
            <w:tcW w:w="3656" w:type="pct"/>
            <w:tcMar>
              <w:top w:w="0" w:type="dxa"/>
              <w:left w:w="6" w:type="dxa"/>
              <w:bottom w:w="0" w:type="dxa"/>
              <w:right w:w="6" w:type="dxa"/>
            </w:tcMar>
            <w:hideMark/>
          </w:tcPr>
          <w:p w:rsidR="008311E8" w:rsidRDefault="008311E8">
            <w:pPr>
              <w:pStyle w:val="newncpi"/>
              <w:ind w:firstLine="0"/>
            </w:pPr>
            <w:r>
              <w:t> </w:t>
            </w:r>
          </w:p>
        </w:tc>
        <w:tc>
          <w:tcPr>
            <w:tcW w:w="1344" w:type="pct"/>
            <w:tcMar>
              <w:top w:w="0" w:type="dxa"/>
              <w:left w:w="6" w:type="dxa"/>
              <w:bottom w:w="0" w:type="dxa"/>
              <w:right w:w="6" w:type="dxa"/>
            </w:tcMar>
            <w:hideMark/>
          </w:tcPr>
          <w:p w:rsidR="008311E8" w:rsidRDefault="008311E8">
            <w:pPr>
              <w:pStyle w:val="append1"/>
            </w:pPr>
            <w:r>
              <w:t>Приложение 3</w:t>
            </w:r>
          </w:p>
          <w:p w:rsidR="008311E8" w:rsidRDefault="008311E8">
            <w:pPr>
              <w:pStyle w:val="append"/>
            </w:pPr>
            <w:r>
              <w:t>к постановлению</w:t>
            </w:r>
            <w:r>
              <w:br/>
              <w:t xml:space="preserve">Министерства финансов </w:t>
            </w:r>
            <w:r>
              <w:br/>
              <w:t>Республики Беларусь</w:t>
            </w:r>
          </w:p>
          <w:p w:rsidR="008311E8" w:rsidRDefault="008311E8">
            <w:pPr>
              <w:pStyle w:val="append"/>
            </w:pPr>
            <w:r>
              <w:t>31.12.2008 № 208</w:t>
            </w:r>
          </w:p>
        </w:tc>
      </w:tr>
    </w:tbl>
    <w:p w:rsidR="008311E8" w:rsidRDefault="008311E8">
      <w:pPr>
        <w:pStyle w:val="titlep"/>
        <w:jc w:val="left"/>
      </w:pPr>
      <w:r>
        <w:t>Функциональная классификация расходов бюджета по параграфам</w:t>
      </w:r>
    </w:p>
    <w:tbl>
      <w:tblPr>
        <w:tblW w:w="5000" w:type="pct"/>
        <w:tblCellMar>
          <w:left w:w="0" w:type="dxa"/>
          <w:right w:w="0" w:type="dxa"/>
        </w:tblCellMar>
        <w:tblLook w:val="04A0"/>
      </w:tblPr>
      <w:tblGrid>
        <w:gridCol w:w="1703"/>
        <w:gridCol w:w="7666"/>
      </w:tblGrid>
      <w:tr w:rsidR="008311E8">
        <w:trPr>
          <w:trHeight w:val="255"/>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Параграф</w:t>
            </w:r>
          </w:p>
        </w:tc>
        <w:tc>
          <w:tcPr>
            <w:tcW w:w="4091" w:type="pct"/>
            <w:tcBorders>
              <w:top w:val="single" w:sz="4" w:space="0" w:color="auto"/>
              <w:left w:val="single" w:sz="4" w:space="0" w:color="auto"/>
              <w:bottom w:val="single" w:sz="4" w:space="0" w:color="auto"/>
            </w:tcBorders>
            <w:tcMar>
              <w:top w:w="0" w:type="dxa"/>
              <w:left w:w="6" w:type="dxa"/>
              <w:bottom w:w="0" w:type="dxa"/>
              <w:right w:w="6" w:type="dxa"/>
            </w:tcMar>
            <w:hideMark/>
          </w:tcPr>
          <w:p w:rsidR="008311E8" w:rsidRDefault="008311E8">
            <w:pPr>
              <w:pStyle w:val="table10"/>
              <w:jc w:val="center"/>
            </w:pPr>
            <w:r>
              <w:t>Наименование параграфов функциональной классификации расходов бюджета</w:t>
            </w:r>
          </w:p>
        </w:tc>
      </w:tr>
      <w:tr w:rsidR="008311E8">
        <w:trPr>
          <w:trHeight w:val="255"/>
        </w:trPr>
        <w:tc>
          <w:tcPr>
            <w:tcW w:w="909"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001</w:t>
            </w:r>
          </w:p>
        </w:tc>
        <w:tc>
          <w:tcPr>
            <w:tcW w:w="4091" w:type="pct"/>
            <w:tcBorders>
              <w:top w:val="single" w:sz="4" w:space="0" w:color="auto"/>
            </w:tcBorders>
            <w:tcMar>
              <w:top w:w="0" w:type="dxa"/>
              <w:left w:w="6" w:type="dxa"/>
              <w:bottom w:w="0" w:type="dxa"/>
              <w:right w:w="6" w:type="dxa"/>
            </w:tcMar>
            <w:hideMark/>
          </w:tcPr>
          <w:p w:rsidR="008311E8" w:rsidRDefault="008311E8">
            <w:pPr>
              <w:pStyle w:val="table10"/>
              <w:spacing w:before="120"/>
            </w:pPr>
            <w:r>
              <w:t>Расходы Палаты представителей Национального собрания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002</w:t>
            </w:r>
          </w:p>
        </w:tc>
        <w:tc>
          <w:tcPr>
            <w:tcW w:w="4091" w:type="pct"/>
            <w:tcMar>
              <w:top w:w="0" w:type="dxa"/>
              <w:left w:w="6" w:type="dxa"/>
              <w:bottom w:w="0" w:type="dxa"/>
              <w:right w:w="6" w:type="dxa"/>
            </w:tcMar>
            <w:hideMark/>
          </w:tcPr>
          <w:p w:rsidR="008311E8" w:rsidRDefault="008311E8">
            <w:pPr>
              <w:pStyle w:val="table10"/>
              <w:spacing w:before="120"/>
            </w:pPr>
            <w:r>
              <w:t>Расходы Совета Республики Национального собрания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003</w:t>
            </w:r>
          </w:p>
        </w:tc>
        <w:tc>
          <w:tcPr>
            <w:tcW w:w="4091" w:type="pct"/>
            <w:tcMar>
              <w:top w:w="0" w:type="dxa"/>
              <w:left w:w="6" w:type="dxa"/>
              <w:bottom w:w="0" w:type="dxa"/>
              <w:right w:w="6" w:type="dxa"/>
            </w:tcMar>
            <w:hideMark/>
          </w:tcPr>
          <w:p w:rsidR="008311E8" w:rsidRDefault="008311E8">
            <w:pPr>
              <w:pStyle w:val="table10"/>
              <w:spacing w:before="120"/>
            </w:pPr>
            <w:r>
              <w:t>Центральный аппарат органов государственного управления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004</w:t>
            </w:r>
          </w:p>
        </w:tc>
        <w:tc>
          <w:tcPr>
            <w:tcW w:w="4091" w:type="pct"/>
            <w:tcMar>
              <w:top w:w="0" w:type="dxa"/>
              <w:left w:w="6" w:type="dxa"/>
              <w:bottom w:w="0" w:type="dxa"/>
              <w:right w:w="6" w:type="dxa"/>
            </w:tcMar>
            <w:hideMark/>
          </w:tcPr>
          <w:p w:rsidR="008311E8" w:rsidRDefault="008311E8">
            <w:pPr>
              <w:pStyle w:val="table10"/>
              <w:spacing w:before="120"/>
            </w:pPr>
            <w:r>
              <w:t>Территориальные органы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005</w:t>
            </w:r>
          </w:p>
        </w:tc>
        <w:tc>
          <w:tcPr>
            <w:tcW w:w="4091" w:type="pct"/>
            <w:tcMar>
              <w:top w:w="0" w:type="dxa"/>
              <w:left w:w="6" w:type="dxa"/>
              <w:bottom w:w="0" w:type="dxa"/>
              <w:right w:w="6" w:type="dxa"/>
            </w:tcMar>
            <w:hideMark/>
          </w:tcPr>
          <w:p w:rsidR="008311E8" w:rsidRDefault="008311E8">
            <w:pPr>
              <w:pStyle w:val="table10"/>
              <w:spacing w:before="120"/>
            </w:pPr>
            <w:r>
              <w:t>Государственные организации, подведомственные органам государственного управления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006</w:t>
            </w:r>
          </w:p>
        </w:tc>
        <w:tc>
          <w:tcPr>
            <w:tcW w:w="4091" w:type="pct"/>
            <w:tcMar>
              <w:top w:w="0" w:type="dxa"/>
              <w:left w:w="6" w:type="dxa"/>
              <w:bottom w:w="0" w:type="dxa"/>
              <w:right w:w="6" w:type="dxa"/>
            </w:tcMar>
            <w:hideMark/>
          </w:tcPr>
          <w:p w:rsidR="008311E8" w:rsidRDefault="008311E8">
            <w:pPr>
              <w:pStyle w:val="table10"/>
              <w:spacing w:before="120"/>
            </w:pPr>
            <w:r>
              <w:t>Иные государственные организации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007</w:t>
            </w:r>
          </w:p>
        </w:tc>
        <w:tc>
          <w:tcPr>
            <w:tcW w:w="4091" w:type="pct"/>
            <w:tcMar>
              <w:top w:w="0" w:type="dxa"/>
              <w:left w:w="6" w:type="dxa"/>
              <w:bottom w:w="0" w:type="dxa"/>
              <w:right w:w="6" w:type="dxa"/>
            </w:tcMar>
            <w:hideMark/>
          </w:tcPr>
          <w:p w:rsidR="008311E8" w:rsidRDefault="008311E8">
            <w:pPr>
              <w:pStyle w:val="table10"/>
              <w:spacing w:before="120"/>
            </w:pPr>
            <w:r>
              <w:t>Центры по обеспечению деятельности бюджетных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008</w:t>
            </w:r>
          </w:p>
        </w:tc>
        <w:tc>
          <w:tcPr>
            <w:tcW w:w="4091" w:type="pct"/>
            <w:tcMar>
              <w:top w:w="0" w:type="dxa"/>
              <w:left w:w="6" w:type="dxa"/>
              <w:bottom w:w="0" w:type="dxa"/>
              <w:right w:w="6" w:type="dxa"/>
            </w:tcMar>
            <w:hideMark/>
          </w:tcPr>
          <w:p w:rsidR="008311E8" w:rsidRDefault="008311E8">
            <w:pPr>
              <w:pStyle w:val="table10"/>
              <w:spacing w:before="120"/>
            </w:pPr>
            <w:r>
              <w:t>Органы местного управления и самоуправления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009</w:t>
            </w:r>
          </w:p>
        </w:tc>
        <w:tc>
          <w:tcPr>
            <w:tcW w:w="4091" w:type="pct"/>
            <w:tcMar>
              <w:top w:w="0" w:type="dxa"/>
              <w:left w:w="6" w:type="dxa"/>
              <w:bottom w:w="0" w:type="dxa"/>
              <w:right w:w="6" w:type="dxa"/>
            </w:tcMar>
            <w:hideMark/>
          </w:tcPr>
          <w:p w:rsidR="008311E8" w:rsidRDefault="008311E8">
            <w:pPr>
              <w:pStyle w:val="table10"/>
              <w:spacing w:before="120"/>
            </w:pPr>
            <w:r>
              <w:t>Прочие вопросы, связанные с государственным управлением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010</w:t>
            </w:r>
          </w:p>
        </w:tc>
        <w:tc>
          <w:tcPr>
            <w:tcW w:w="4091" w:type="pct"/>
            <w:tcMar>
              <w:top w:w="0" w:type="dxa"/>
              <w:left w:w="6" w:type="dxa"/>
              <w:bottom w:w="0" w:type="dxa"/>
              <w:right w:w="6" w:type="dxa"/>
            </w:tcMar>
            <w:hideMark/>
          </w:tcPr>
          <w:p w:rsidR="008311E8" w:rsidRDefault="008311E8">
            <w:pPr>
              <w:pStyle w:val="table10"/>
              <w:spacing w:before="120"/>
            </w:pPr>
            <w:r>
              <w:t>Содержание дипломатических представительств и консульских учреждений Республики Беларусь за рубежом (валюта)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011</w:t>
            </w:r>
          </w:p>
        </w:tc>
        <w:tc>
          <w:tcPr>
            <w:tcW w:w="4091" w:type="pct"/>
            <w:tcMar>
              <w:top w:w="0" w:type="dxa"/>
              <w:left w:w="6" w:type="dxa"/>
              <w:bottom w:w="0" w:type="dxa"/>
              <w:right w:w="6" w:type="dxa"/>
            </w:tcMar>
            <w:hideMark/>
          </w:tcPr>
          <w:p w:rsidR="008311E8" w:rsidRDefault="008311E8">
            <w:pPr>
              <w:pStyle w:val="table10"/>
              <w:spacing w:before="120"/>
            </w:pPr>
            <w:r>
              <w:t>Открытие и содержание дипломатических представительств и консульских учреждений Республики Беларусь за рубежом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012</w:t>
            </w:r>
          </w:p>
        </w:tc>
        <w:tc>
          <w:tcPr>
            <w:tcW w:w="4091" w:type="pct"/>
            <w:tcMar>
              <w:top w:w="0" w:type="dxa"/>
              <w:left w:w="6" w:type="dxa"/>
              <w:bottom w:w="0" w:type="dxa"/>
              <w:right w:w="6" w:type="dxa"/>
            </w:tcMar>
            <w:hideMark/>
          </w:tcPr>
          <w:p w:rsidR="008311E8" w:rsidRDefault="008311E8">
            <w:pPr>
              <w:pStyle w:val="table10"/>
              <w:spacing w:before="120"/>
            </w:pPr>
            <w:r>
              <w:t>Международное сотрудничество</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013</w:t>
            </w:r>
          </w:p>
        </w:tc>
        <w:tc>
          <w:tcPr>
            <w:tcW w:w="4091" w:type="pct"/>
            <w:tcMar>
              <w:top w:w="0" w:type="dxa"/>
              <w:left w:w="6" w:type="dxa"/>
              <w:bottom w:w="0" w:type="dxa"/>
              <w:right w:w="6" w:type="dxa"/>
            </w:tcMar>
            <w:hideMark/>
          </w:tcPr>
          <w:p w:rsidR="008311E8" w:rsidRDefault="008311E8">
            <w:pPr>
              <w:pStyle w:val="table10"/>
              <w:spacing w:before="120"/>
            </w:pPr>
            <w:r>
              <w:t>Международные культурные и информационные связи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014</w:t>
            </w:r>
          </w:p>
        </w:tc>
        <w:tc>
          <w:tcPr>
            <w:tcW w:w="4091" w:type="pct"/>
            <w:tcMar>
              <w:top w:w="0" w:type="dxa"/>
              <w:left w:w="6" w:type="dxa"/>
              <w:bottom w:w="0" w:type="dxa"/>
              <w:right w:w="6" w:type="dxa"/>
            </w:tcMar>
            <w:hideMark/>
          </w:tcPr>
          <w:p w:rsidR="008311E8" w:rsidRDefault="008311E8">
            <w:pPr>
              <w:pStyle w:val="table10"/>
              <w:spacing w:before="120"/>
            </w:pPr>
            <w:r>
              <w:t>Аппараты уставных органов межгосударственной интеграции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015</w:t>
            </w:r>
          </w:p>
        </w:tc>
        <w:tc>
          <w:tcPr>
            <w:tcW w:w="4091" w:type="pct"/>
            <w:tcMar>
              <w:top w:w="0" w:type="dxa"/>
              <w:left w:w="6" w:type="dxa"/>
              <w:bottom w:w="0" w:type="dxa"/>
              <w:right w:w="6" w:type="dxa"/>
            </w:tcMar>
            <w:hideMark/>
          </w:tcPr>
          <w:p w:rsidR="008311E8" w:rsidRDefault="008311E8">
            <w:pPr>
              <w:pStyle w:val="table10"/>
              <w:spacing w:before="120"/>
            </w:pPr>
            <w:r>
              <w:t>Прочие вопросы, связанные с международной деятельностью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016</w:t>
            </w:r>
          </w:p>
        </w:tc>
        <w:tc>
          <w:tcPr>
            <w:tcW w:w="4091" w:type="pct"/>
            <w:tcMar>
              <w:top w:w="0" w:type="dxa"/>
              <w:left w:w="6" w:type="dxa"/>
              <w:bottom w:w="0" w:type="dxa"/>
              <w:right w:w="6" w:type="dxa"/>
            </w:tcMar>
            <w:hideMark/>
          </w:tcPr>
          <w:p w:rsidR="008311E8" w:rsidRDefault="008311E8">
            <w:pPr>
              <w:pStyle w:val="table10"/>
              <w:spacing w:before="120"/>
            </w:pPr>
            <w:r>
              <w:t>Отчисления в бюджет Союзного государства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017</w:t>
            </w:r>
          </w:p>
        </w:tc>
        <w:tc>
          <w:tcPr>
            <w:tcW w:w="4091" w:type="pct"/>
            <w:tcMar>
              <w:top w:w="0" w:type="dxa"/>
              <w:left w:w="6" w:type="dxa"/>
              <w:bottom w:w="0" w:type="dxa"/>
              <w:right w:w="6" w:type="dxa"/>
            </w:tcMar>
            <w:hideMark/>
          </w:tcPr>
          <w:p w:rsidR="008311E8" w:rsidRDefault="008311E8">
            <w:pPr>
              <w:pStyle w:val="table10"/>
              <w:spacing w:before="120"/>
            </w:pPr>
            <w:r>
              <w:t>Индивидуальная программа партнерства Республики Беларусь с НАТО</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018</w:t>
            </w:r>
          </w:p>
        </w:tc>
        <w:tc>
          <w:tcPr>
            <w:tcW w:w="4091" w:type="pct"/>
            <w:tcMar>
              <w:top w:w="0" w:type="dxa"/>
              <w:left w:w="6" w:type="dxa"/>
              <w:bottom w:w="0" w:type="dxa"/>
              <w:right w:w="6" w:type="dxa"/>
            </w:tcMar>
            <w:hideMark/>
          </w:tcPr>
          <w:p w:rsidR="008311E8" w:rsidRDefault="008311E8">
            <w:pPr>
              <w:pStyle w:val="table10"/>
              <w:spacing w:before="120"/>
            </w:pPr>
            <w:r>
              <w:t>Расходы на территориальную оборону и обеспечение народного ополчения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019</w:t>
            </w:r>
          </w:p>
        </w:tc>
        <w:tc>
          <w:tcPr>
            <w:tcW w:w="4091" w:type="pct"/>
            <w:tcMar>
              <w:top w:w="0" w:type="dxa"/>
              <w:left w:w="6" w:type="dxa"/>
              <w:bottom w:w="0" w:type="dxa"/>
              <w:right w:w="6" w:type="dxa"/>
            </w:tcMar>
            <w:hideMark/>
          </w:tcPr>
          <w:p w:rsidR="008311E8" w:rsidRDefault="008311E8">
            <w:pPr>
              <w:pStyle w:val="table10"/>
              <w:spacing w:before="120"/>
            </w:pPr>
            <w:r>
              <w:t>Оборона и Вооруженные Силы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020</w:t>
            </w:r>
          </w:p>
        </w:tc>
        <w:tc>
          <w:tcPr>
            <w:tcW w:w="4091" w:type="pct"/>
            <w:tcMar>
              <w:top w:w="0" w:type="dxa"/>
              <w:left w:w="6" w:type="dxa"/>
              <w:bottom w:w="0" w:type="dxa"/>
              <w:right w:w="6" w:type="dxa"/>
            </w:tcMar>
            <w:hideMark/>
          </w:tcPr>
          <w:p w:rsidR="008311E8" w:rsidRDefault="008311E8">
            <w:pPr>
              <w:pStyle w:val="table10"/>
              <w:spacing w:before="120"/>
            </w:pPr>
            <w:r>
              <w:t>Организация национальных выставок (экспозиций), форумов (конференций) в иностранных государствах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021</w:t>
            </w:r>
          </w:p>
        </w:tc>
        <w:tc>
          <w:tcPr>
            <w:tcW w:w="4091" w:type="pct"/>
            <w:tcMar>
              <w:top w:w="0" w:type="dxa"/>
              <w:left w:w="6" w:type="dxa"/>
              <w:bottom w:w="0" w:type="dxa"/>
              <w:right w:w="6" w:type="dxa"/>
            </w:tcMar>
            <w:hideMark/>
          </w:tcPr>
          <w:p w:rsidR="008311E8" w:rsidRDefault="008311E8">
            <w:pPr>
              <w:pStyle w:val="table10"/>
              <w:spacing w:before="120"/>
            </w:pPr>
            <w:r>
              <w:t>Приобретение авиационного топлива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022</w:t>
            </w:r>
          </w:p>
        </w:tc>
        <w:tc>
          <w:tcPr>
            <w:tcW w:w="4091" w:type="pct"/>
            <w:tcMar>
              <w:top w:w="0" w:type="dxa"/>
              <w:left w:w="6" w:type="dxa"/>
              <w:bottom w:w="0" w:type="dxa"/>
              <w:right w:w="6" w:type="dxa"/>
            </w:tcMar>
            <w:hideMark/>
          </w:tcPr>
          <w:p w:rsidR="008311E8" w:rsidRDefault="008311E8">
            <w:pPr>
              <w:pStyle w:val="table10"/>
              <w:spacing w:before="120"/>
            </w:pPr>
            <w:r>
              <w:t>Расходы на представительские цели для проведения в республике международных форумов (конференций), а также консультативных советов, заседаний и других аналогичных мероприятий в рамках интеграционных объединений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023</w:t>
            </w:r>
          </w:p>
        </w:tc>
        <w:tc>
          <w:tcPr>
            <w:tcW w:w="4091" w:type="pct"/>
            <w:tcMar>
              <w:top w:w="0" w:type="dxa"/>
              <w:left w:w="6" w:type="dxa"/>
              <w:bottom w:w="0" w:type="dxa"/>
              <w:right w:w="6" w:type="dxa"/>
            </w:tcMar>
            <w:hideMark/>
          </w:tcPr>
          <w:p w:rsidR="008311E8" w:rsidRDefault="008311E8">
            <w:pPr>
              <w:pStyle w:val="table10"/>
              <w:spacing w:before="120"/>
            </w:pPr>
            <w:r>
              <w:t>Обеспечение деятельности органов и отраслей для национальной обороны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024</w:t>
            </w:r>
          </w:p>
        </w:tc>
        <w:tc>
          <w:tcPr>
            <w:tcW w:w="4091" w:type="pct"/>
            <w:tcMar>
              <w:top w:w="0" w:type="dxa"/>
              <w:left w:w="6" w:type="dxa"/>
              <w:bottom w:w="0" w:type="dxa"/>
              <w:right w:w="6" w:type="dxa"/>
            </w:tcMar>
            <w:hideMark/>
          </w:tcPr>
          <w:p w:rsidR="008311E8" w:rsidRDefault="008311E8">
            <w:pPr>
              <w:pStyle w:val="table10"/>
              <w:spacing w:before="120"/>
            </w:pPr>
            <w:r>
              <w:t>Обеспечение мобилизационной подготовки и мобилизации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025</w:t>
            </w:r>
          </w:p>
        </w:tc>
        <w:tc>
          <w:tcPr>
            <w:tcW w:w="4091" w:type="pct"/>
            <w:tcMar>
              <w:top w:w="0" w:type="dxa"/>
              <w:left w:w="6" w:type="dxa"/>
              <w:bottom w:w="0" w:type="dxa"/>
              <w:right w:w="6" w:type="dxa"/>
            </w:tcMar>
            <w:hideMark/>
          </w:tcPr>
          <w:p w:rsidR="008311E8" w:rsidRDefault="008311E8">
            <w:pPr>
              <w:pStyle w:val="table10"/>
              <w:spacing w:before="120"/>
            </w:pPr>
            <w:r>
              <w:t>Органы внутренних дел</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026</w:t>
            </w:r>
          </w:p>
        </w:tc>
        <w:tc>
          <w:tcPr>
            <w:tcW w:w="4091" w:type="pct"/>
            <w:tcMar>
              <w:top w:w="0" w:type="dxa"/>
              <w:left w:w="6" w:type="dxa"/>
              <w:bottom w:w="0" w:type="dxa"/>
              <w:right w:w="6" w:type="dxa"/>
            </w:tcMar>
            <w:hideMark/>
          </w:tcPr>
          <w:p w:rsidR="008311E8" w:rsidRDefault="008311E8">
            <w:pPr>
              <w:pStyle w:val="table10"/>
              <w:spacing w:before="120"/>
            </w:pPr>
            <w:r>
              <w:t>Органы пограничной службы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027</w:t>
            </w:r>
          </w:p>
        </w:tc>
        <w:tc>
          <w:tcPr>
            <w:tcW w:w="4091" w:type="pct"/>
            <w:tcMar>
              <w:top w:w="0" w:type="dxa"/>
              <w:left w:w="6" w:type="dxa"/>
              <w:bottom w:w="0" w:type="dxa"/>
              <w:right w:w="6" w:type="dxa"/>
            </w:tcMar>
            <w:hideMark/>
          </w:tcPr>
          <w:p w:rsidR="008311E8" w:rsidRDefault="008311E8">
            <w:pPr>
              <w:pStyle w:val="table10"/>
              <w:spacing w:before="120"/>
            </w:pPr>
            <w:r>
              <w:t>Органы и учреждения уголовно-исполнительной системы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028</w:t>
            </w:r>
          </w:p>
        </w:tc>
        <w:tc>
          <w:tcPr>
            <w:tcW w:w="4091" w:type="pct"/>
            <w:tcMar>
              <w:top w:w="0" w:type="dxa"/>
              <w:left w:w="6" w:type="dxa"/>
              <w:bottom w:w="0" w:type="dxa"/>
              <w:right w:w="6" w:type="dxa"/>
            </w:tcMar>
            <w:hideMark/>
          </w:tcPr>
          <w:p w:rsidR="008311E8" w:rsidRDefault="008311E8">
            <w:pPr>
              <w:pStyle w:val="table10"/>
              <w:spacing w:before="120"/>
            </w:pPr>
            <w:r>
              <w:t>Органы государственной безопасности</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029</w:t>
            </w:r>
          </w:p>
        </w:tc>
        <w:tc>
          <w:tcPr>
            <w:tcW w:w="4091" w:type="pct"/>
            <w:tcMar>
              <w:top w:w="0" w:type="dxa"/>
              <w:left w:w="6" w:type="dxa"/>
              <w:bottom w:w="0" w:type="dxa"/>
              <w:right w:w="6" w:type="dxa"/>
            </w:tcMar>
            <w:hideMark/>
          </w:tcPr>
          <w:p w:rsidR="008311E8" w:rsidRDefault="008311E8">
            <w:pPr>
              <w:pStyle w:val="table10"/>
              <w:spacing w:before="120"/>
            </w:pPr>
            <w:r>
              <w:t>Расходы Всебелорусского народного собрания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030</w:t>
            </w:r>
          </w:p>
        </w:tc>
        <w:tc>
          <w:tcPr>
            <w:tcW w:w="4091" w:type="pct"/>
            <w:tcMar>
              <w:top w:w="0" w:type="dxa"/>
              <w:left w:w="6" w:type="dxa"/>
              <w:bottom w:w="0" w:type="dxa"/>
              <w:right w:w="6" w:type="dxa"/>
            </w:tcMar>
            <w:hideMark/>
          </w:tcPr>
          <w:p w:rsidR="008311E8" w:rsidRDefault="008311E8">
            <w:pPr>
              <w:pStyle w:val="table10"/>
              <w:spacing w:before="120"/>
            </w:pPr>
            <w:r>
              <w:t>Таможенные органы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031</w:t>
            </w:r>
          </w:p>
        </w:tc>
        <w:tc>
          <w:tcPr>
            <w:tcW w:w="4091" w:type="pct"/>
            <w:tcMar>
              <w:top w:w="0" w:type="dxa"/>
              <w:left w:w="6" w:type="dxa"/>
              <w:bottom w:w="0" w:type="dxa"/>
              <w:right w:w="6" w:type="dxa"/>
            </w:tcMar>
            <w:hideMark/>
          </w:tcPr>
          <w:p w:rsidR="008311E8" w:rsidRDefault="008311E8">
            <w:pPr>
              <w:pStyle w:val="table10"/>
              <w:spacing w:before="120"/>
            </w:pPr>
            <w:r>
              <w:t>Органы и подразделения по чрезвычайным ситуациям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033</w:t>
            </w:r>
          </w:p>
        </w:tc>
        <w:tc>
          <w:tcPr>
            <w:tcW w:w="4091" w:type="pct"/>
            <w:tcMar>
              <w:top w:w="0" w:type="dxa"/>
              <w:left w:w="6" w:type="dxa"/>
              <w:bottom w:w="0" w:type="dxa"/>
              <w:right w:w="6" w:type="dxa"/>
            </w:tcMar>
            <w:hideMark/>
          </w:tcPr>
          <w:p w:rsidR="008311E8" w:rsidRDefault="008311E8">
            <w:pPr>
              <w:pStyle w:val="table10"/>
              <w:spacing w:before="120"/>
            </w:pPr>
            <w:r>
              <w:t>Система Следственного комитета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034</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от перечисления части прибыли республиканского унитарного предприятия по аэронавигационному обслуживанию воздушного движения «Белаэронавигация»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035</w:t>
            </w:r>
          </w:p>
        </w:tc>
        <w:tc>
          <w:tcPr>
            <w:tcW w:w="4091" w:type="pct"/>
            <w:tcMar>
              <w:top w:w="0" w:type="dxa"/>
              <w:left w:w="6" w:type="dxa"/>
              <w:bottom w:w="0" w:type="dxa"/>
              <w:right w:w="6" w:type="dxa"/>
            </w:tcMar>
            <w:hideMark/>
          </w:tcPr>
          <w:p w:rsidR="008311E8" w:rsidRDefault="008311E8">
            <w:pPr>
              <w:pStyle w:val="table10"/>
              <w:spacing w:before="120"/>
            </w:pPr>
            <w:r>
              <w:t>Расходы по проектированию, установке, эксплуатации, ремонту и внедрению современных технических средств и автоматизированных систем регулирования дорожного движения, дорожной разметке и другим видам работ, связанных с безопасностью дорожного движения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036</w:t>
            </w:r>
          </w:p>
        </w:tc>
        <w:tc>
          <w:tcPr>
            <w:tcW w:w="4091" w:type="pct"/>
            <w:tcMar>
              <w:top w:w="0" w:type="dxa"/>
              <w:left w:w="6" w:type="dxa"/>
              <w:bottom w:w="0" w:type="dxa"/>
              <w:right w:w="6" w:type="dxa"/>
            </w:tcMar>
            <w:hideMark/>
          </w:tcPr>
          <w:p w:rsidR="008311E8" w:rsidRDefault="008311E8">
            <w:pPr>
              <w:pStyle w:val="table10"/>
              <w:spacing w:before="120"/>
            </w:pPr>
            <w:r>
              <w:t>Расходы на материально-техническое обеспечение советов общественных пунктов охраны правопорядка необходимыми помещениями, средствами связи, мебелью, иными материально-техническими средствами, оплату коммунальных услуг, услуг связи, эксплуатационных расходов указанных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039</w:t>
            </w:r>
          </w:p>
        </w:tc>
        <w:tc>
          <w:tcPr>
            <w:tcW w:w="4091" w:type="pct"/>
            <w:tcMar>
              <w:top w:w="0" w:type="dxa"/>
              <w:left w:w="6" w:type="dxa"/>
              <w:bottom w:w="0" w:type="dxa"/>
              <w:right w:w="6" w:type="dxa"/>
            </w:tcMar>
            <w:hideMark/>
          </w:tcPr>
          <w:p w:rsidR="008311E8" w:rsidRDefault="008311E8">
            <w:pPr>
              <w:pStyle w:val="table10"/>
              <w:spacing w:before="120"/>
            </w:pPr>
            <w:r>
              <w:t>Система Государственного комитета судебных экспертиз</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040</w:t>
            </w:r>
          </w:p>
        </w:tc>
        <w:tc>
          <w:tcPr>
            <w:tcW w:w="4091" w:type="pct"/>
            <w:tcMar>
              <w:top w:w="0" w:type="dxa"/>
              <w:left w:w="6" w:type="dxa"/>
              <w:bottom w:w="0" w:type="dxa"/>
              <w:right w:w="6" w:type="dxa"/>
            </w:tcMar>
            <w:hideMark/>
          </w:tcPr>
          <w:p w:rsidR="008311E8" w:rsidRDefault="008311E8">
            <w:pPr>
              <w:pStyle w:val="table10"/>
              <w:spacing w:before="120"/>
            </w:pPr>
            <w:r>
              <w:t>Областные (Минский городской), районные (городские) суды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042</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полученных от реализации высвобождаемых материальных ресурсов и отчуждения объектов недвижимости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044</w:t>
            </w:r>
          </w:p>
        </w:tc>
        <w:tc>
          <w:tcPr>
            <w:tcW w:w="4091" w:type="pct"/>
            <w:tcMar>
              <w:top w:w="0" w:type="dxa"/>
              <w:left w:w="6" w:type="dxa"/>
              <w:bottom w:w="0" w:type="dxa"/>
              <w:right w:w="6" w:type="dxa"/>
            </w:tcMar>
            <w:hideMark/>
          </w:tcPr>
          <w:p w:rsidR="008311E8" w:rsidRDefault="008311E8">
            <w:pPr>
              <w:pStyle w:val="table10"/>
              <w:spacing w:before="120"/>
            </w:pPr>
            <w:r>
              <w:t>Организация деятельности и развитие материально-технической базы субъектов инновационной инфраструктуры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045</w:t>
            </w:r>
          </w:p>
        </w:tc>
        <w:tc>
          <w:tcPr>
            <w:tcW w:w="4091" w:type="pct"/>
            <w:tcMar>
              <w:top w:w="0" w:type="dxa"/>
              <w:left w:w="6" w:type="dxa"/>
              <w:bottom w:w="0" w:type="dxa"/>
              <w:right w:w="6" w:type="dxa"/>
            </w:tcMar>
            <w:hideMark/>
          </w:tcPr>
          <w:p w:rsidR="008311E8" w:rsidRDefault="008311E8">
            <w:pPr>
              <w:pStyle w:val="table10"/>
              <w:spacing w:before="120"/>
            </w:pPr>
            <w:r>
              <w:t>Система органов прокуратуры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046</w:t>
            </w:r>
          </w:p>
        </w:tc>
        <w:tc>
          <w:tcPr>
            <w:tcW w:w="4091" w:type="pct"/>
            <w:tcMar>
              <w:top w:w="0" w:type="dxa"/>
              <w:left w:w="6" w:type="dxa"/>
              <w:bottom w:w="0" w:type="dxa"/>
              <w:right w:w="6" w:type="dxa"/>
            </w:tcMar>
            <w:hideMark/>
          </w:tcPr>
          <w:p w:rsidR="008311E8" w:rsidRDefault="008311E8">
            <w:pPr>
              <w:pStyle w:val="table10"/>
              <w:spacing w:before="120"/>
            </w:pPr>
            <w:r>
              <w:t>Мониторинг опасных геодинамических явлений и процессов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047</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регистрационной деятельностью Государственной автомобильной инспекции Министерства внутренних дел</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048</w:t>
            </w:r>
          </w:p>
        </w:tc>
        <w:tc>
          <w:tcPr>
            <w:tcW w:w="4091" w:type="pct"/>
            <w:tcMar>
              <w:top w:w="0" w:type="dxa"/>
              <w:left w:w="6" w:type="dxa"/>
              <w:bottom w:w="0" w:type="dxa"/>
              <w:right w:w="6" w:type="dxa"/>
            </w:tcMar>
            <w:hideMark/>
          </w:tcPr>
          <w:p w:rsidR="008311E8" w:rsidRDefault="008311E8">
            <w:pPr>
              <w:pStyle w:val="table10"/>
              <w:spacing w:before="120"/>
            </w:pPr>
            <w:r>
              <w:t>Инновационные проекты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049</w:t>
            </w:r>
          </w:p>
        </w:tc>
        <w:tc>
          <w:tcPr>
            <w:tcW w:w="4091" w:type="pct"/>
            <w:tcMar>
              <w:top w:w="0" w:type="dxa"/>
              <w:left w:w="6" w:type="dxa"/>
              <w:bottom w:w="0" w:type="dxa"/>
              <w:right w:w="6" w:type="dxa"/>
            </w:tcMar>
            <w:hideMark/>
          </w:tcPr>
          <w:p w:rsidR="008311E8" w:rsidRDefault="008311E8">
            <w:pPr>
              <w:pStyle w:val="table10"/>
              <w:spacing w:before="120"/>
            </w:pPr>
            <w:r>
              <w:t>Организация и проведение государственной научной, государственной научно-технической экспертиз</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050</w:t>
            </w:r>
          </w:p>
        </w:tc>
        <w:tc>
          <w:tcPr>
            <w:tcW w:w="4091" w:type="pct"/>
            <w:tcMar>
              <w:top w:w="0" w:type="dxa"/>
              <w:left w:w="6" w:type="dxa"/>
              <w:bottom w:w="0" w:type="dxa"/>
              <w:right w:w="6" w:type="dxa"/>
            </w:tcMar>
            <w:hideMark/>
          </w:tcPr>
          <w:p w:rsidR="008311E8" w:rsidRDefault="008311E8">
            <w:pPr>
              <w:pStyle w:val="table10"/>
              <w:spacing w:before="120"/>
            </w:pPr>
            <w:r>
              <w:t>Мероприятия по использованию радиочастотного спектра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051</w:t>
            </w:r>
          </w:p>
        </w:tc>
        <w:tc>
          <w:tcPr>
            <w:tcW w:w="4091" w:type="pct"/>
            <w:tcMar>
              <w:top w:w="0" w:type="dxa"/>
              <w:left w:w="6" w:type="dxa"/>
              <w:bottom w:w="0" w:type="dxa"/>
              <w:right w:w="6" w:type="dxa"/>
            </w:tcMar>
            <w:hideMark/>
          </w:tcPr>
          <w:p w:rsidR="008311E8" w:rsidRDefault="008311E8">
            <w:pPr>
              <w:pStyle w:val="table10"/>
              <w:spacing w:before="120"/>
            </w:pPr>
            <w:r>
              <w:t>Государственная система научно-технической информации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052</w:t>
            </w:r>
          </w:p>
        </w:tc>
        <w:tc>
          <w:tcPr>
            <w:tcW w:w="4091" w:type="pct"/>
            <w:tcMar>
              <w:top w:w="0" w:type="dxa"/>
              <w:left w:w="6" w:type="dxa"/>
              <w:bottom w:w="0" w:type="dxa"/>
              <w:right w:w="6" w:type="dxa"/>
            </w:tcMar>
            <w:hideMark/>
          </w:tcPr>
          <w:p w:rsidR="008311E8" w:rsidRDefault="008311E8">
            <w:pPr>
              <w:pStyle w:val="table10"/>
              <w:spacing w:before="120"/>
            </w:pPr>
            <w:r>
              <w:t>Научно-техническое обеспечение деятельности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053</w:t>
            </w:r>
          </w:p>
        </w:tc>
        <w:tc>
          <w:tcPr>
            <w:tcW w:w="4091" w:type="pct"/>
            <w:tcMar>
              <w:top w:w="0" w:type="dxa"/>
              <w:left w:w="6" w:type="dxa"/>
              <w:bottom w:w="0" w:type="dxa"/>
              <w:right w:w="6" w:type="dxa"/>
            </w:tcMar>
            <w:hideMark/>
          </w:tcPr>
          <w:p w:rsidR="008311E8" w:rsidRDefault="008311E8">
            <w:pPr>
              <w:pStyle w:val="table10"/>
              <w:spacing w:before="120"/>
            </w:pPr>
            <w:r>
              <w:t>Мероприятия по международному научно-техническому сотрудничеству</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054</w:t>
            </w:r>
          </w:p>
        </w:tc>
        <w:tc>
          <w:tcPr>
            <w:tcW w:w="4091" w:type="pct"/>
            <w:tcMar>
              <w:top w:w="0" w:type="dxa"/>
              <w:left w:w="6" w:type="dxa"/>
              <w:bottom w:w="0" w:type="dxa"/>
              <w:right w:w="6" w:type="dxa"/>
            </w:tcMar>
            <w:hideMark/>
          </w:tcPr>
          <w:p w:rsidR="008311E8" w:rsidRDefault="008311E8">
            <w:pPr>
              <w:pStyle w:val="table10"/>
              <w:spacing w:before="120"/>
            </w:pPr>
            <w:r>
              <w:t>Подготовка и аттестация научных работников высшей квалификации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055</w:t>
            </w:r>
          </w:p>
        </w:tc>
        <w:tc>
          <w:tcPr>
            <w:tcW w:w="4091" w:type="pct"/>
            <w:tcMar>
              <w:top w:w="0" w:type="dxa"/>
              <w:left w:w="6" w:type="dxa"/>
              <w:bottom w:w="0" w:type="dxa"/>
              <w:right w:w="6" w:type="dxa"/>
            </w:tcMar>
            <w:hideMark/>
          </w:tcPr>
          <w:p w:rsidR="008311E8" w:rsidRDefault="008311E8">
            <w:pPr>
              <w:pStyle w:val="table10"/>
              <w:spacing w:before="120"/>
            </w:pPr>
            <w:r>
              <w:t>Государственные архивы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056</w:t>
            </w:r>
          </w:p>
        </w:tc>
        <w:tc>
          <w:tcPr>
            <w:tcW w:w="4091" w:type="pct"/>
            <w:tcMar>
              <w:top w:w="0" w:type="dxa"/>
              <w:left w:w="6" w:type="dxa"/>
              <w:bottom w:w="0" w:type="dxa"/>
              <w:right w:w="6" w:type="dxa"/>
            </w:tcMar>
            <w:hideMark/>
          </w:tcPr>
          <w:p w:rsidR="008311E8" w:rsidRDefault="008311E8">
            <w:pPr>
              <w:pStyle w:val="table10"/>
              <w:spacing w:before="120"/>
            </w:pPr>
            <w:r>
              <w:t>Прочие расходы в области науки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057</w:t>
            </w:r>
          </w:p>
        </w:tc>
        <w:tc>
          <w:tcPr>
            <w:tcW w:w="4091" w:type="pct"/>
            <w:tcMar>
              <w:top w:w="0" w:type="dxa"/>
              <w:left w:w="6" w:type="dxa"/>
              <w:bottom w:w="0" w:type="dxa"/>
              <w:right w:w="6" w:type="dxa"/>
            </w:tcMar>
            <w:hideMark/>
          </w:tcPr>
          <w:p w:rsidR="008311E8" w:rsidRDefault="008311E8">
            <w:pPr>
              <w:pStyle w:val="table10"/>
              <w:spacing w:before="120"/>
            </w:pPr>
            <w:r>
              <w:t>Фундаментальные и прикладные научные исследования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058</w:t>
            </w:r>
          </w:p>
        </w:tc>
        <w:tc>
          <w:tcPr>
            <w:tcW w:w="4091" w:type="pct"/>
            <w:tcMar>
              <w:top w:w="0" w:type="dxa"/>
              <w:left w:w="6" w:type="dxa"/>
              <w:bottom w:w="0" w:type="dxa"/>
              <w:right w:w="6" w:type="dxa"/>
            </w:tcMar>
            <w:hideMark/>
          </w:tcPr>
          <w:p w:rsidR="008311E8" w:rsidRDefault="008311E8">
            <w:pPr>
              <w:pStyle w:val="table10"/>
              <w:spacing w:before="120"/>
            </w:pPr>
            <w:r>
              <w:t>Прикладные исследования по государственным программам и научно-техническим программам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059</w:t>
            </w:r>
          </w:p>
        </w:tc>
        <w:tc>
          <w:tcPr>
            <w:tcW w:w="4091" w:type="pct"/>
            <w:tcMar>
              <w:top w:w="0" w:type="dxa"/>
              <w:left w:w="6" w:type="dxa"/>
              <w:bottom w:w="0" w:type="dxa"/>
              <w:right w:w="6" w:type="dxa"/>
            </w:tcMar>
            <w:hideMark/>
          </w:tcPr>
          <w:p w:rsidR="008311E8" w:rsidRDefault="008311E8">
            <w:pPr>
              <w:pStyle w:val="table10"/>
              <w:spacing w:before="120"/>
            </w:pPr>
            <w:r>
              <w:t>Обеспечение уставных функций Национальной академии наук Беларуси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060</w:t>
            </w:r>
          </w:p>
        </w:tc>
        <w:tc>
          <w:tcPr>
            <w:tcW w:w="4091" w:type="pct"/>
            <w:tcMar>
              <w:top w:w="0" w:type="dxa"/>
              <w:left w:w="6" w:type="dxa"/>
              <w:bottom w:w="0" w:type="dxa"/>
              <w:right w:w="6" w:type="dxa"/>
            </w:tcMar>
            <w:hideMark/>
          </w:tcPr>
          <w:p w:rsidR="008311E8" w:rsidRDefault="008311E8">
            <w:pPr>
              <w:pStyle w:val="table10"/>
              <w:spacing w:before="120"/>
            </w:pPr>
            <w:r>
              <w:t>Развитие материально-технической базы государственных научных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061</w:t>
            </w:r>
          </w:p>
        </w:tc>
        <w:tc>
          <w:tcPr>
            <w:tcW w:w="4091" w:type="pct"/>
            <w:tcMar>
              <w:top w:w="0" w:type="dxa"/>
              <w:left w:w="6" w:type="dxa"/>
              <w:bottom w:w="0" w:type="dxa"/>
              <w:right w:w="6" w:type="dxa"/>
            </w:tcMar>
            <w:hideMark/>
          </w:tcPr>
          <w:p w:rsidR="008311E8" w:rsidRDefault="008311E8">
            <w:pPr>
              <w:pStyle w:val="table10"/>
              <w:spacing w:before="120"/>
            </w:pPr>
            <w:r>
              <w:t>Топливо и энергетика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063</w:t>
            </w:r>
          </w:p>
        </w:tc>
        <w:tc>
          <w:tcPr>
            <w:tcW w:w="4091" w:type="pct"/>
            <w:tcMar>
              <w:top w:w="0" w:type="dxa"/>
              <w:left w:w="6" w:type="dxa"/>
              <w:bottom w:w="0" w:type="dxa"/>
              <w:right w:w="6" w:type="dxa"/>
            </w:tcMar>
            <w:hideMark/>
          </w:tcPr>
          <w:p w:rsidR="008311E8" w:rsidRDefault="008311E8">
            <w:pPr>
              <w:pStyle w:val="table10"/>
              <w:spacing w:before="120"/>
            </w:pPr>
            <w:r>
              <w:t>Строительство и архитектура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064</w:t>
            </w:r>
          </w:p>
        </w:tc>
        <w:tc>
          <w:tcPr>
            <w:tcW w:w="4091" w:type="pct"/>
            <w:tcMar>
              <w:top w:w="0" w:type="dxa"/>
              <w:left w:w="6" w:type="dxa"/>
              <w:bottom w:w="0" w:type="dxa"/>
              <w:right w:w="6" w:type="dxa"/>
            </w:tcMar>
            <w:hideMark/>
          </w:tcPr>
          <w:p w:rsidR="008311E8" w:rsidRDefault="008311E8">
            <w:pPr>
              <w:pStyle w:val="table10"/>
              <w:spacing w:before="120"/>
            </w:pPr>
            <w:r>
              <w:t>Расходы на предоставление гражданам одноразовых субсидий на строительство (реконструкцию) или приобретение жилых помещений и на погашение задолженности по льготным кредитам, полученным на их строительство (реконструкцию) или приобретение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066</w:t>
            </w:r>
          </w:p>
        </w:tc>
        <w:tc>
          <w:tcPr>
            <w:tcW w:w="4091" w:type="pct"/>
            <w:tcMar>
              <w:top w:w="0" w:type="dxa"/>
              <w:left w:w="6" w:type="dxa"/>
              <w:bottom w:w="0" w:type="dxa"/>
              <w:right w:w="6" w:type="dxa"/>
            </w:tcMar>
            <w:hideMark/>
          </w:tcPr>
          <w:p w:rsidR="008311E8" w:rsidRDefault="008311E8">
            <w:pPr>
              <w:pStyle w:val="table10"/>
              <w:spacing w:before="120"/>
            </w:pPr>
            <w:r>
              <w:t>Расходы по проекту «Использование древесной биомассы для централизованного теплоснабжения» за счет займа Международного банка реконструкции и развития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067</w:t>
            </w:r>
          </w:p>
        </w:tc>
        <w:tc>
          <w:tcPr>
            <w:tcW w:w="4091" w:type="pct"/>
            <w:tcMar>
              <w:top w:w="0" w:type="dxa"/>
              <w:left w:w="6" w:type="dxa"/>
              <w:bottom w:w="0" w:type="dxa"/>
              <w:right w:w="6" w:type="dxa"/>
            </w:tcMar>
            <w:hideMark/>
          </w:tcPr>
          <w:p w:rsidR="008311E8" w:rsidRDefault="008311E8">
            <w:pPr>
              <w:pStyle w:val="table10"/>
              <w:spacing w:before="120"/>
            </w:pPr>
            <w:r>
              <w:t>Финансовая поддержка государства молодым и многодетным семьям в погашении задолженности по кредитам, выданным банками на строительство (реконструкцию) или приобретение жилых помещений (за исключением льготных кредитов, предоставленных гражданам в соответствии с законодательными актами)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068</w:t>
            </w:r>
          </w:p>
        </w:tc>
        <w:tc>
          <w:tcPr>
            <w:tcW w:w="4091" w:type="pct"/>
            <w:tcMar>
              <w:top w:w="0" w:type="dxa"/>
              <w:left w:w="6" w:type="dxa"/>
              <w:bottom w:w="0" w:type="dxa"/>
              <w:right w:w="6" w:type="dxa"/>
            </w:tcMar>
            <w:hideMark/>
          </w:tcPr>
          <w:p w:rsidR="008311E8" w:rsidRDefault="008311E8">
            <w:pPr>
              <w:pStyle w:val="table10"/>
              <w:spacing w:before="120"/>
            </w:pPr>
            <w:r>
              <w:t xml:space="preserve">Расходы по проекту «Повышение энергоэффективности в Республике Беларусь» за счет кредита МБРР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069</w:t>
            </w:r>
          </w:p>
        </w:tc>
        <w:tc>
          <w:tcPr>
            <w:tcW w:w="4091" w:type="pct"/>
            <w:tcMar>
              <w:top w:w="0" w:type="dxa"/>
              <w:left w:w="6" w:type="dxa"/>
              <w:bottom w:w="0" w:type="dxa"/>
              <w:right w:w="6" w:type="dxa"/>
            </w:tcMar>
            <w:hideMark/>
          </w:tcPr>
          <w:p w:rsidR="008311E8" w:rsidRDefault="008311E8">
            <w:pPr>
              <w:pStyle w:val="table10"/>
              <w:spacing w:before="120"/>
            </w:pPr>
            <w:r>
              <w:t>Расходы на возмещение разницы в ценах на твердые виды топлива, реализуемые населению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070</w:t>
            </w:r>
          </w:p>
        </w:tc>
        <w:tc>
          <w:tcPr>
            <w:tcW w:w="4091" w:type="pct"/>
            <w:tcMar>
              <w:top w:w="0" w:type="dxa"/>
              <w:left w:w="6" w:type="dxa"/>
              <w:bottom w:w="0" w:type="dxa"/>
              <w:right w:w="6" w:type="dxa"/>
            </w:tcMar>
            <w:hideMark/>
          </w:tcPr>
          <w:p w:rsidR="008311E8" w:rsidRDefault="008311E8">
            <w:pPr>
              <w:pStyle w:val="table10"/>
              <w:spacing w:before="120"/>
            </w:pPr>
            <w:r>
              <w:t>Расходы на возмещение части фактической торговой надбавки при реализации населению твердых видов топлива по фиксированным розничным ценам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071</w:t>
            </w:r>
          </w:p>
        </w:tc>
        <w:tc>
          <w:tcPr>
            <w:tcW w:w="4091" w:type="pct"/>
            <w:tcMar>
              <w:top w:w="0" w:type="dxa"/>
              <w:left w:w="6" w:type="dxa"/>
              <w:bottom w:w="0" w:type="dxa"/>
              <w:right w:w="6" w:type="dxa"/>
            </w:tcMar>
            <w:hideMark/>
          </w:tcPr>
          <w:p w:rsidR="008311E8" w:rsidRDefault="008311E8">
            <w:pPr>
              <w:pStyle w:val="table10"/>
              <w:spacing w:before="120"/>
            </w:pPr>
            <w:r>
              <w:t>Компенсация затрат по хранению хлебопродуктов государственного материального резерва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072</w:t>
            </w:r>
          </w:p>
        </w:tc>
        <w:tc>
          <w:tcPr>
            <w:tcW w:w="4091" w:type="pct"/>
            <w:tcMar>
              <w:top w:w="0" w:type="dxa"/>
              <w:left w:w="6" w:type="dxa"/>
              <w:bottom w:w="0" w:type="dxa"/>
              <w:right w:w="6" w:type="dxa"/>
            </w:tcMar>
            <w:hideMark/>
          </w:tcPr>
          <w:p w:rsidR="008311E8" w:rsidRDefault="008311E8">
            <w:pPr>
              <w:pStyle w:val="table10"/>
              <w:spacing w:before="120"/>
            </w:pPr>
            <w:r>
              <w:t>Закладка хлебопродуктов в государственный материальный резерв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073</w:t>
            </w:r>
          </w:p>
        </w:tc>
        <w:tc>
          <w:tcPr>
            <w:tcW w:w="4091" w:type="pct"/>
            <w:tcMar>
              <w:top w:w="0" w:type="dxa"/>
              <w:left w:w="6" w:type="dxa"/>
              <w:bottom w:w="0" w:type="dxa"/>
              <w:right w:w="6" w:type="dxa"/>
            </w:tcMar>
            <w:hideMark/>
          </w:tcPr>
          <w:p w:rsidR="008311E8" w:rsidRDefault="008311E8">
            <w:pPr>
              <w:pStyle w:val="table10"/>
              <w:spacing w:before="120"/>
            </w:pPr>
            <w:r>
              <w:t>Компенсация потерь сельскохозяйственных товаропроизводителей при установлении диспаритета цен на промышленную продукцию, работы (услуги), используемые сельскохозяйственными товаропроизводителями, и цен на сельскохозяйственную продукцию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074</w:t>
            </w:r>
          </w:p>
        </w:tc>
        <w:tc>
          <w:tcPr>
            <w:tcW w:w="4091" w:type="pct"/>
            <w:tcMar>
              <w:top w:w="0" w:type="dxa"/>
              <w:left w:w="6" w:type="dxa"/>
              <w:bottom w:w="0" w:type="dxa"/>
              <w:right w:w="6" w:type="dxa"/>
            </w:tcMar>
            <w:hideMark/>
          </w:tcPr>
          <w:p w:rsidR="008311E8" w:rsidRDefault="008311E8">
            <w:pPr>
              <w:pStyle w:val="table10"/>
              <w:spacing w:before="120"/>
            </w:pPr>
            <w:r>
              <w:t>Закупка современных образцов сельскохозяйственной техники и тракторов в целях их испытания в государственном учреждении «Белорусская машиноиспытательная станция» и подтверждения показателей в условиях Республики Беларусь, ускорения их проектирования с последующим освоением производства в организациях Республики Беларусь в кооперации с ведущими мировыми производителями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075</w:t>
            </w:r>
          </w:p>
        </w:tc>
        <w:tc>
          <w:tcPr>
            <w:tcW w:w="4091" w:type="pct"/>
            <w:tcMar>
              <w:top w:w="0" w:type="dxa"/>
              <w:left w:w="6" w:type="dxa"/>
              <w:bottom w:w="0" w:type="dxa"/>
              <w:right w:w="6" w:type="dxa"/>
            </w:tcMar>
            <w:hideMark/>
          </w:tcPr>
          <w:p w:rsidR="008311E8" w:rsidRDefault="008311E8">
            <w:pPr>
              <w:pStyle w:val="table10"/>
              <w:spacing w:before="120"/>
            </w:pPr>
            <w:r>
              <w:t>Содержание бюджетных организаций, осуществляющих деятельность в сфере агропромышленного комплекса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076</w:t>
            </w:r>
          </w:p>
        </w:tc>
        <w:tc>
          <w:tcPr>
            <w:tcW w:w="4091" w:type="pct"/>
            <w:tcMar>
              <w:top w:w="0" w:type="dxa"/>
              <w:left w:w="6" w:type="dxa"/>
              <w:bottom w:w="0" w:type="dxa"/>
              <w:right w:w="6" w:type="dxa"/>
            </w:tcMar>
            <w:hideMark/>
          </w:tcPr>
          <w:p w:rsidR="008311E8" w:rsidRDefault="008311E8">
            <w:pPr>
              <w:pStyle w:val="table10"/>
              <w:spacing w:before="120"/>
            </w:pPr>
            <w:r>
              <w:t>Другие расходы, связанные с развитием сельскохозяйственного производства и переработки сельскохозяйственной продукции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077</w:t>
            </w:r>
          </w:p>
        </w:tc>
        <w:tc>
          <w:tcPr>
            <w:tcW w:w="4091" w:type="pct"/>
            <w:tcMar>
              <w:top w:w="0" w:type="dxa"/>
              <w:left w:w="6" w:type="dxa"/>
              <w:bottom w:w="0" w:type="dxa"/>
              <w:right w:w="6" w:type="dxa"/>
            </w:tcMar>
            <w:hideMark/>
          </w:tcPr>
          <w:p w:rsidR="008311E8" w:rsidRDefault="008311E8">
            <w:pPr>
              <w:pStyle w:val="table10"/>
              <w:spacing w:before="120"/>
            </w:pPr>
            <w:r>
              <w:t>Выплата надбавок за реализованную сельскохозяйственную продукцию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078</w:t>
            </w:r>
          </w:p>
        </w:tc>
        <w:tc>
          <w:tcPr>
            <w:tcW w:w="4091" w:type="pct"/>
            <w:tcMar>
              <w:top w:w="0" w:type="dxa"/>
              <w:left w:w="6" w:type="dxa"/>
              <w:bottom w:w="0" w:type="dxa"/>
              <w:right w:w="6" w:type="dxa"/>
            </w:tcMar>
            <w:hideMark/>
          </w:tcPr>
          <w:p w:rsidR="008311E8" w:rsidRDefault="008311E8">
            <w:pPr>
              <w:pStyle w:val="table10"/>
              <w:spacing w:before="120"/>
            </w:pPr>
            <w:r>
              <w:t>Культуртехнические мероприятия, установленные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079</w:t>
            </w:r>
          </w:p>
        </w:tc>
        <w:tc>
          <w:tcPr>
            <w:tcW w:w="4091" w:type="pct"/>
            <w:tcMar>
              <w:top w:w="0" w:type="dxa"/>
              <w:left w:w="6" w:type="dxa"/>
              <w:bottom w:w="0" w:type="dxa"/>
              <w:right w:w="6" w:type="dxa"/>
            </w:tcMar>
            <w:hideMark/>
          </w:tcPr>
          <w:p w:rsidR="008311E8" w:rsidRDefault="008311E8">
            <w:pPr>
              <w:pStyle w:val="table10"/>
              <w:spacing w:before="120"/>
            </w:pPr>
            <w:r>
              <w:t>Закупка мелиоративной техники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080</w:t>
            </w:r>
          </w:p>
        </w:tc>
        <w:tc>
          <w:tcPr>
            <w:tcW w:w="4091" w:type="pct"/>
            <w:tcMar>
              <w:top w:w="0" w:type="dxa"/>
              <w:left w:w="6" w:type="dxa"/>
              <w:bottom w:w="0" w:type="dxa"/>
              <w:right w:w="6" w:type="dxa"/>
            </w:tcMar>
            <w:hideMark/>
          </w:tcPr>
          <w:p w:rsidR="008311E8" w:rsidRDefault="008311E8">
            <w:pPr>
              <w:pStyle w:val="table10"/>
              <w:spacing w:before="120"/>
            </w:pPr>
            <w:r>
              <w:t>Кадастровая оценка земель, земельных участков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081</w:t>
            </w:r>
          </w:p>
        </w:tc>
        <w:tc>
          <w:tcPr>
            <w:tcW w:w="4091" w:type="pct"/>
            <w:tcMar>
              <w:top w:w="0" w:type="dxa"/>
              <w:left w:w="6" w:type="dxa"/>
              <w:bottom w:w="0" w:type="dxa"/>
              <w:right w:w="6" w:type="dxa"/>
            </w:tcMar>
            <w:hideMark/>
          </w:tcPr>
          <w:p w:rsidR="008311E8" w:rsidRDefault="008311E8">
            <w:pPr>
              <w:pStyle w:val="table10"/>
              <w:spacing w:before="120"/>
            </w:pPr>
            <w:r>
              <w:t>Сохранение и расширение сельскохозяйственных земель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082</w:t>
            </w:r>
          </w:p>
        </w:tc>
        <w:tc>
          <w:tcPr>
            <w:tcW w:w="4091" w:type="pct"/>
            <w:tcMar>
              <w:top w:w="0" w:type="dxa"/>
              <w:left w:w="6" w:type="dxa"/>
              <w:bottom w:w="0" w:type="dxa"/>
              <w:right w:w="6" w:type="dxa"/>
            </w:tcMar>
            <w:hideMark/>
          </w:tcPr>
          <w:p w:rsidR="008311E8" w:rsidRDefault="008311E8">
            <w:pPr>
              <w:pStyle w:val="table10"/>
              <w:spacing w:before="120"/>
            </w:pPr>
            <w:r>
              <w:t>Культуртехническая мелиорация на немелиорированных землях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083</w:t>
            </w:r>
          </w:p>
        </w:tc>
        <w:tc>
          <w:tcPr>
            <w:tcW w:w="4091" w:type="pct"/>
            <w:tcMar>
              <w:top w:w="0" w:type="dxa"/>
              <w:left w:w="6" w:type="dxa"/>
              <w:bottom w:w="0" w:type="dxa"/>
              <w:right w:w="6" w:type="dxa"/>
            </w:tcMar>
            <w:hideMark/>
          </w:tcPr>
          <w:p w:rsidR="008311E8" w:rsidRDefault="008311E8">
            <w:pPr>
              <w:pStyle w:val="table10"/>
              <w:spacing w:before="120"/>
            </w:pPr>
            <w:r>
              <w:t>Возмещение процентов за пользование банковскими кредитами, полученными для реализации инвестиционных проектов с высокой добавленной стоимостью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084</w:t>
            </w:r>
          </w:p>
        </w:tc>
        <w:tc>
          <w:tcPr>
            <w:tcW w:w="4091" w:type="pct"/>
            <w:tcMar>
              <w:top w:w="0" w:type="dxa"/>
              <w:left w:w="6" w:type="dxa"/>
              <w:bottom w:w="0" w:type="dxa"/>
              <w:right w:w="6" w:type="dxa"/>
            </w:tcMar>
            <w:hideMark/>
          </w:tcPr>
          <w:p w:rsidR="008311E8" w:rsidRDefault="008311E8">
            <w:pPr>
              <w:pStyle w:val="table10"/>
              <w:spacing w:before="120"/>
            </w:pPr>
            <w:r>
              <w:t>Возмещение процентов по кредитам банков, выданным на инвестиционные цели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086</w:t>
            </w:r>
          </w:p>
        </w:tc>
        <w:tc>
          <w:tcPr>
            <w:tcW w:w="4091" w:type="pct"/>
            <w:tcMar>
              <w:top w:w="0" w:type="dxa"/>
              <w:left w:w="6" w:type="dxa"/>
              <w:bottom w:w="0" w:type="dxa"/>
              <w:right w:w="6" w:type="dxa"/>
            </w:tcMar>
            <w:hideMark/>
          </w:tcPr>
          <w:p w:rsidR="008311E8" w:rsidRDefault="008311E8">
            <w:pPr>
              <w:pStyle w:val="table10"/>
              <w:spacing w:before="120"/>
            </w:pPr>
            <w:r>
              <w:t>Компенсация (уплата) процентов по кредитам банков, выданным на инвестиционные цели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087</w:t>
            </w:r>
          </w:p>
        </w:tc>
        <w:tc>
          <w:tcPr>
            <w:tcW w:w="4091" w:type="pct"/>
            <w:tcMar>
              <w:top w:w="0" w:type="dxa"/>
              <w:left w:w="6" w:type="dxa"/>
              <w:bottom w:w="0" w:type="dxa"/>
              <w:right w:w="6" w:type="dxa"/>
            </w:tcMar>
            <w:hideMark/>
          </w:tcPr>
          <w:p w:rsidR="008311E8" w:rsidRDefault="008311E8">
            <w:pPr>
              <w:pStyle w:val="table10"/>
              <w:spacing w:before="120"/>
            </w:pPr>
            <w:r>
              <w:t>Компенсация (уплата) процентов по кредитам банков, выданным на пополнение оборотных средств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088</w:t>
            </w:r>
          </w:p>
        </w:tc>
        <w:tc>
          <w:tcPr>
            <w:tcW w:w="4091" w:type="pct"/>
            <w:tcMar>
              <w:top w:w="0" w:type="dxa"/>
              <w:left w:w="6" w:type="dxa"/>
              <w:bottom w:w="0" w:type="dxa"/>
              <w:right w:w="6" w:type="dxa"/>
            </w:tcMar>
            <w:hideMark/>
          </w:tcPr>
          <w:p w:rsidR="008311E8" w:rsidRDefault="008311E8">
            <w:pPr>
              <w:pStyle w:val="table10"/>
              <w:spacing w:before="120"/>
            </w:pPr>
            <w:r>
              <w:t>Мероприятия по государственному испытанию сортов растений на патентоспособность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089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090</w:t>
            </w:r>
          </w:p>
        </w:tc>
        <w:tc>
          <w:tcPr>
            <w:tcW w:w="4091" w:type="pct"/>
            <w:tcMar>
              <w:top w:w="0" w:type="dxa"/>
              <w:left w:w="6" w:type="dxa"/>
              <w:bottom w:w="0" w:type="dxa"/>
              <w:right w:w="6" w:type="dxa"/>
            </w:tcMar>
            <w:hideMark/>
          </w:tcPr>
          <w:p w:rsidR="008311E8" w:rsidRDefault="008311E8">
            <w:pPr>
              <w:pStyle w:val="table10"/>
              <w:spacing w:before="120"/>
            </w:pPr>
            <w:r>
              <w:t>Компенсация процентов банкам-нерезидентам по кредитам, выдаваемым ими для приобретения товаров, произведенных в Республике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091</w:t>
            </w:r>
          </w:p>
        </w:tc>
        <w:tc>
          <w:tcPr>
            <w:tcW w:w="4091" w:type="pct"/>
            <w:tcMar>
              <w:top w:w="0" w:type="dxa"/>
              <w:left w:w="6" w:type="dxa"/>
              <w:bottom w:w="0" w:type="dxa"/>
              <w:right w:w="6" w:type="dxa"/>
            </w:tcMar>
            <w:hideMark/>
          </w:tcPr>
          <w:p w:rsidR="008311E8" w:rsidRDefault="008311E8">
            <w:pPr>
              <w:pStyle w:val="table10"/>
              <w:spacing w:before="120"/>
            </w:pPr>
            <w:r>
              <w:t>Компенсация потерь банкам от предоставления экспортных кредитов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092</w:t>
            </w:r>
          </w:p>
        </w:tc>
        <w:tc>
          <w:tcPr>
            <w:tcW w:w="4091" w:type="pct"/>
            <w:tcMar>
              <w:top w:w="0" w:type="dxa"/>
              <w:left w:w="6" w:type="dxa"/>
              <w:bottom w:w="0" w:type="dxa"/>
              <w:right w:w="6" w:type="dxa"/>
            </w:tcMar>
            <w:hideMark/>
          </w:tcPr>
          <w:p w:rsidR="008311E8" w:rsidRDefault="008311E8">
            <w:pPr>
              <w:pStyle w:val="table10"/>
              <w:spacing w:before="120"/>
            </w:pPr>
            <w:r>
              <w:t>Расходы по приобретению у оператора работ (услуг) по содержанию и эксплуатации республиканской системы мониторинга общественной безопасности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093</w:t>
            </w:r>
          </w:p>
        </w:tc>
        <w:tc>
          <w:tcPr>
            <w:tcW w:w="4091" w:type="pct"/>
            <w:tcMar>
              <w:top w:w="0" w:type="dxa"/>
              <w:left w:w="6" w:type="dxa"/>
              <w:bottom w:w="0" w:type="dxa"/>
              <w:right w:w="6" w:type="dxa"/>
            </w:tcMar>
            <w:hideMark/>
          </w:tcPr>
          <w:p w:rsidR="008311E8" w:rsidRDefault="008311E8">
            <w:pPr>
              <w:pStyle w:val="table10"/>
              <w:spacing w:before="120"/>
            </w:pPr>
            <w:r>
              <w:t>Возмещение расходов, связанных с уплатой комиссий по открытию документарных аккредитивов и по привлечению кредитов (займов), и расходов на погашение кредитов (займов), выданных для возмещения страховых комиссий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094</w:t>
            </w:r>
          </w:p>
        </w:tc>
        <w:tc>
          <w:tcPr>
            <w:tcW w:w="4091" w:type="pct"/>
            <w:tcMar>
              <w:top w:w="0" w:type="dxa"/>
              <w:left w:w="6" w:type="dxa"/>
              <w:bottom w:w="0" w:type="dxa"/>
              <w:right w:w="6" w:type="dxa"/>
            </w:tcMar>
            <w:hideMark/>
          </w:tcPr>
          <w:p w:rsidR="008311E8" w:rsidRDefault="008311E8">
            <w:pPr>
              <w:pStyle w:val="table10"/>
              <w:spacing w:before="120"/>
            </w:pPr>
            <w:r>
              <w:t>Компенсация (возмещение) процентов по кредитам банков, выданным гражданам для оплаты первого высшего образования и отдельным категориям выпускников учреждений образования на приобретение домашнего имущества и товаров первой необходимости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095</w:t>
            </w:r>
          </w:p>
        </w:tc>
        <w:tc>
          <w:tcPr>
            <w:tcW w:w="4091" w:type="pct"/>
            <w:tcMar>
              <w:top w:w="0" w:type="dxa"/>
              <w:left w:w="6" w:type="dxa"/>
              <w:bottom w:w="0" w:type="dxa"/>
              <w:right w:w="6" w:type="dxa"/>
            </w:tcMar>
            <w:hideMark/>
          </w:tcPr>
          <w:p w:rsidR="008311E8" w:rsidRDefault="008311E8">
            <w:pPr>
              <w:pStyle w:val="table10"/>
              <w:spacing w:before="120"/>
            </w:pPr>
            <w:r>
              <w:t>Крестьянские (фермерские) хозяйства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096</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компенсацией расходов республиканского бюджета на финансирование работ (услуг) по содержанию и эксплуатации республиканской системы мониторинга общественной безопасности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097</w:t>
            </w:r>
          </w:p>
        </w:tc>
        <w:tc>
          <w:tcPr>
            <w:tcW w:w="4091" w:type="pct"/>
            <w:tcMar>
              <w:top w:w="0" w:type="dxa"/>
              <w:left w:w="6" w:type="dxa"/>
              <w:bottom w:w="0" w:type="dxa"/>
              <w:right w:w="6" w:type="dxa"/>
            </w:tcMar>
            <w:hideMark/>
          </w:tcPr>
          <w:p w:rsidR="008311E8" w:rsidRDefault="008311E8">
            <w:pPr>
              <w:pStyle w:val="table10"/>
              <w:spacing w:before="120"/>
            </w:pPr>
            <w:r>
              <w:t xml:space="preserve">Компенсация потерь, связанных с предоставлением льготных кредитов гражданам на капитальный ремонт и реконструкцию жилых помещений, строительство инженерных сетей, возведение хозяйственных помещений и построек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098</w:t>
            </w:r>
          </w:p>
        </w:tc>
        <w:tc>
          <w:tcPr>
            <w:tcW w:w="4091" w:type="pct"/>
            <w:tcMar>
              <w:top w:w="0" w:type="dxa"/>
              <w:left w:w="6" w:type="dxa"/>
              <w:bottom w:w="0" w:type="dxa"/>
              <w:right w:w="6" w:type="dxa"/>
            </w:tcMar>
            <w:hideMark/>
          </w:tcPr>
          <w:p w:rsidR="008311E8" w:rsidRDefault="008311E8">
            <w:pPr>
              <w:pStyle w:val="table10"/>
              <w:spacing w:before="120"/>
            </w:pPr>
            <w:r>
              <w:t>Возмещение юридическим лицам 50 процентов от суммы процентных платежей по внешним государственным займам и внешним займам, привлеченным под гарантии Правительства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099</w:t>
            </w:r>
          </w:p>
        </w:tc>
        <w:tc>
          <w:tcPr>
            <w:tcW w:w="4091" w:type="pct"/>
            <w:tcMar>
              <w:top w:w="0" w:type="dxa"/>
              <w:left w:w="6" w:type="dxa"/>
              <w:bottom w:w="0" w:type="dxa"/>
              <w:right w:w="6" w:type="dxa"/>
            </w:tcMar>
            <w:hideMark/>
          </w:tcPr>
          <w:p w:rsidR="008311E8" w:rsidRDefault="008311E8">
            <w:pPr>
              <w:pStyle w:val="table10"/>
              <w:spacing w:before="120"/>
            </w:pPr>
            <w:r>
              <w:t>Компенсация расходов по платежам, связанным с выполнением договоров долгосрочной аренды (лизинга)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100</w:t>
            </w:r>
          </w:p>
        </w:tc>
        <w:tc>
          <w:tcPr>
            <w:tcW w:w="4091" w:type="pct"/>
            <w:tcMar>
              <w:top w:w="0" w:type="dxa"/>
              <w:left w:w="6" w:type="dxa"/>
              <w:bottom w:w="0" w:type="dxa"/>
              <w:right w:w="6" w:type="dxa"/>
            </w:tcMar>
            <w:hideMark/>
          </w:tcPr>
          <w:p w:rsidR="008311E8" w:rsidRDefault="008311E8">
            <w:pPr>
              <w:pStyle w:val="table10"/>
              <w:spacing w:before="120"/>
            </w:pPr>
            <w:r>
              <w:t>Компенсация (возмещение) процентов по кредитам банков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101</w:t>
            </w:r>
          </w:p>
        </w:tc>
        <w:tc>
          <w:tcPr>
            <w:tcW w:w="4091" w:type="pct"/>
            <w:tcMar>
              <w:top w:w="0" w:type="dxa"/>
              <w:left w:w="6" w:type="dxa"/>
              <w:bottom w:w="0" w:type="dxa"/>
              <w:right w:w="6" w:type="dxa"/>
            </w:tcMar>
            <w:hideMark/>
          </w:tcPr>
          <w:p w:rsidR="008311E8" w:rsidRDefault="008311E8">
            <w:pPr>
              <w:pStyle w:val="table10"/>
              <w:spacing w:before="120"/>
            </w:pPr>
            <w:r>
              <w:t>Противоэпизоотические мероприятия в области ветеринарной деятельности, ветеринарные мероприятия по предупреждению возникновения и ликвидации очагов заразных болезней животных, предусмотренных перечнем заразных болезней животных, при которых устанавливается карантин</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103</w:t>
            </w:r>
          </w:p>
        </w:tc>
        <w:tc>
          <w:tcPr>
            <w:tcW w:w="4091" w:type="pct"/>
            <w:tcMar>
              <w:top w:w="0" w:type="dxa"/>
              <w:left w:w="6" w:type="dxa"/>
              <w:bottom w:w="0" w:type="dxa"/>
              <w:right w:w="6" w:type="dxa"/>
            </w:tcMar>
            <w:hideMark/>
          </w:tcPr>
          <w:p w:rsidR="008311E8" w:rsidRDefault="008311E8">
            <w:pPr>
              <w:pStyle w:val="table10"/>
              <w:spacing w:before="120"/>
            </w:pPr>
            <w:r>
              <w:t>Резервный фонд ветеринарных препаратов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104</w:t>
            </w:r>
          </w:p>
        </w:tc>
        <w:tc>
          <w:tcPr>
            <w:tcW w:w="4091" w:type="pct"/>
            <w:tcMar>
              <w:top w:w="0" w:type="dxa"/>
              <w:left w:w="6" w:type="dxa"/>
              <w:bottom w:w="0" w:type="dxa"/>
              <w:right w:w="6" w:type="dxa"/>
            </w:tcMar>
            <w:hideMark/>
          </w:tcPr>
          <w:p w:rsidR="008311E8" w:rsidRDefault="008311E8">
            <w:pPr>
              <w:pStyle w:val="table10"/>
              <w:spacing w:before="120"/>
            </w:pPr>
            <w:r>
              <w:t>Закупка техники и оборудования для сельскохозяйственных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105</w:t>
            </w:r>
          </w:p>
        </w:tc>
        <w:tc>
          <w:tcPr>
            <w:tcW w:w="4091" w:type="pct"/>
            <w:tcMar>
              <w:top w:w="0" w:type="dxa"/>
              <w:left w:w="6" w:type="dxa"/>
              <w:bottom w:w="0" w:type="dxa"/>
              <w:right w:w="6" w:type="dxa"/>
            </w:tcMar>
            <w:hideMark/>
          </w:tcPr>
          <w:p w:rsidR="008311E8" w:rsidRDefault="008311E8">
            <w:pPr>
              <w:pStyle w:val="table10"/>
              <w:spacing w:before="120"/>
            </w:pPr>
            <w:r>
              <w:t>Мероприятия по защите растений от вредных организмов, включенных в перечень особо опасных вредителей, болезней растений и сорняков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106</w:t>
            </w:r>
          </w:p>
        </w:tc>
        <w:tc>
          <w:tcPr>
            <w:tcW w:w="4091" w:type="pct"/>
            <w:tcMar>
              <w:top w:w="0" w:type="dxa"/>
              <w:left w:w="6" w:type="dxa"/>
              <w:bottom w:w="0" w:type="dxa"/>
              <w:right w:w="6" w:type="dxa"/>
            </w:tcMar>
            <w:hideMark/>
          </w:tcPr>
          <w:p w:rsidR="008311E8" w:rsidRDefault="008311E8">
            <w:pPr>
              <w:pStyle w:val="table10"/>
              <w:spacing w:before="120"/>
            </w:pPr>
            <w:r>
              <w:t>Закупка работ (услуг) по ремонту и техническому обслуживанию машин и оборудования, используемых в сельском хозяйстве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107</w:t>
            </w:r>
          </w:p>
        </w:tc>
        <w:tc>
          <w:tcPr>
            <w:tcW w:w="4091" w:type="pct"/>
            <w:tcMar>
              <w:top w:w="0" w:type="dxa"/>
              <w:left w:w="6" w:type="dxa"/>
              <w:bottom w:w="0" w:type="dxa"/>
              <w:right w:w="6" w:type="dxa"/>
            </w:tcMar>
            <w:hideMark/>
          </w:tcPr>
          <w:p w:rsidR="008311E8" w:rsidRDefault="008311E8">
            <w:pPr>
              <w:pStyle w:val="table10"/>
              <w:spacing w:before="120"/>
            </w:pPr>
            <w:r>
              <w:t>Расходы на снос непригодных и неэксплуатируемых зданий и сооружений животноводческих комплексов (ферм) за счет субвенций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109</w:t>
            </w:r>
          </w:p>
        </w:tc>
        <w:tc>
          <w:tcPr>
            <w:tcW w:w="4091" w:type="pct"/>
            <w:tcMar>
              <w:top w:w="0" w:type="dxa"/>
              <w:left w:w="6" w:type="dxa"/>
              <w:bottom w:w="0" w:type="dxa"/>
              <w:right w:w="6" w:type="dxa"/>
            </w:tcMar>
            <w:hideMark/>
          </w:tcPr>
          <w:p w:rsidR="008311E8" w:rsidRDefault="008311E8">
            <w:pPr>
              <w:pStyle w:val="table10"/>
              <w:spacing w:before="120"/>
            </w:pPr>
            <w:r>
              <w:t>Землеустройство и государственный земельный кадастр</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110</w:t>
            </w:r>
          </w:p>
        </w:tc>
        <w:tc>
          <w:tcPr>
            <w:tcW w:w="4091" w:type="pct"/>
            <w:tcMar>
              <w:top w:w="0" w:type="dxa"/>
              <w:left w:w="6" w:type="dxa"/>
              <w:bottom w:w="0" w:type="dxa"/>
              <w:right w:w="6" w:type="dxa"/>
            </w:tcMar>
            <w:hideMark/>
          </w:tcPr>
          <w:p w:rsidR="008311E8" w:rsidRDefault="008311E8">
            <w:pPr>
              <w:pStyle w:val="table10"/>
              <w:spacing w:before="120"/>
            </w:pPr>
            <w:r>
              <w:t>Расходы на снос непригодных и неэксплуатируемых зданий и сооружений животноводческих комплексов (ферм) за счет средств местных бюджетов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112</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отводом и государственной регистрацией создания земельных участков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113</w:t>
            </w:r>
          </w:p>
        </w:tc>
        <w:tc>
          <w:tcPr>
            <w:tcW w:w="4091" w:type="pct"/>
            <w:tcMar>
              <w:top w:w="0" w:type="dxa"/>
              <w:left w:w="6" w:type="dxa"/>
              <w:bottom w:w="0" w:type="dxa"/>
              <w:right w:w="6" w:type="dxa"/>
            </w:tcMar>
            <w:hideMark/>
          </w:tcPr>
          <w:p w:rsidR="008311E8" w:rsidRDefault="008311E8">
            <w:pPr>
              <w:pStyle w:val="table10"/>
              <w:spacing w:before="120"/>
            </w:pPr>
            <w:r>
              <w:t xml:space="preserve">Расходы, связанные с организацией (подготовкой) и проведением аукционов (конкурсов) по продаже имущества и аукционов по продаже права заключения договоров аренды зданий, сооружений и помещений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114</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оценкой имущества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116</w:t>
            </w:r>
          </w:p>
        </w:tc>
        <w:tc>
          <w:tcPr>
            <w:tcW w:w="4091" w:type="pct"/>
            <w:tcMar>
              <w:top w:w="0" w:type="dxa"/>
              <w:left w:w="6" w:type="dxa"/>
              <w:bottom w:w="0" w:type="dxa"/>
              <w:right w:w="6" w:type="dxa"/>
            </w:tcMar>
            <w:hideMark/>
          </w:tcPr>
          <w:p w:rsidR="008311E8" w:rsidRDefault="008311E8">
            <w:pPr>
              <w:pStyle w:val="table10"/>
              <w:spacing w:before="120"/>
            </w:pPr>
            <w:r>
              <w:t>Расходы на создание, ведение реестра адресов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117</w:t>
            </w:r>
          </w:p>
        </w:tc>
        <w:tc>
          <w:tcPr>
            <w:tcW w:w="4091" w:type="pct"/>
            <w:tcMar>
              <w:top w:w="0" w:type="dxa"/>
              <w:left w:w="6" w:type="dxa"/>
              <w:bottom w:w="0" w:type="dxa"/>
              <w:right w:w="6" w:type="dxa"/>
            </w:tcMar>
            <w:hideMark/>
          </w:tcPr>
          <w:p w:rsidR="008311E8" w:rsidRDefault="008311E8">
            <w:pPr>
              <w:pStyle w:val="table10"/>
              <w:spacing w:before="120"/>
            </w:pPr>
            <w:r>
              <w:t>Мероприятия, выполняемые за счет средств от возмещения потерь лесохозяйственного производства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118</w:t>
            </w:r>
          </w:p>
        </w:tc>
        <w:tc>
          <w:tcPr>
            <w:tcW w:w="4091" w:type="pct"/>
            <w:tcMar>
              <w:top w:w="0" w:type="dxa"/>
              <w:left w:w="6" w:type="dxa"/>
              <w:bottom w:w="0" w:type="dxa"/>
              <w:right w:w="6" w:type="dxa"/>
            </w:tcMar>
            <w:hideMark/>
          </w:tcPr>
          <w:p w:rsidR="008311E8" w:rsidRDefault="008311E8">
            <w:pPr>
              <w:pStyle w:val="table10"/>
              <w:spacing w:before="120"/>
            </w:pPr>
            <w:r>
              <w:t>Ведение охотничьего хозяйства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119</w:t>
            </w:r>
          </w:p>
        </w:tc>
        <w:tc>
          <w:tcPr>
            <w:tcW w:w="4091" w:type="pct"/>
            <w:tcMar>
              <w:top w:w="0" w:type="dxa"/>
              <w:left w:w="6" w:type="dxa"/>
              <w:bottom w:w="0" w:type="dxa"/>
              <w:right w:w="6" w:type="dxa"/>
            </w:tcMar>
            <w:hideMark/>
          </w:tcPr>
          <w:p w:rsidR="008311E8" w:rsidRDefault="008311E8">
            <w:pPr>
              <w:pStyle w:val="table10"/>
              <w:spacing w:before="120"/>
            </w:pPr>
            <w:r>
              <w:t>Оплата комплекса работ по известкованию кислых почв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120</w:t>
            </w:r>
          </w:p>
        </w:tc>
        <w:tc>
          <w:tcPr>
            <w:tcW w:w="4091" w:type="pct"/>
            <w:tcMar>
              <w:top w:w="0" w:type="dxa"/>
              <w:left w:w="6" w:type="dxa"/>
              <w:bottom w:w="0" w:type="dxa"/>
              <w:right w:w="6" w:type="dxa"/>
            </w:tcMar>
            <w:hideMark/>
          </w:tcPr>
          <w:p w:rsidR="008311E8" w:rsidRDefault="008311E8">
            <w:pPr>
              <w:pStyle w:val="table10"/>
              <w:spacing w:before="120"/>
            </w:pPr>
            <w:r>
              <w:t>Лесные ресурсы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121</w:t>
            </w:r>
          </w:p>
        </w:tc>
        <w:tc>
          <w:tcPr>
            <w:tcW w:w="4091" w:type="pct"/>
            <w:tcMar>
              <w:top w:w="0" w:type="dxa"/>
              <w:left w:w="6" w:type="dxa"/>
              <w:bottom w:w="0" w:type="dxa"/>
              <w:right w:w="6" w:type="dxa"/>
            </w:tcMar>
            <w:hideMark/>
          </w:tcPr>
          <w:p w:rsidR="008311E8" w:rsidRDefault="008311E8">
            <w:pPr>
              <w:pStyle w:val="table10"/>
              <w:spacing w:before="120"/>
            </w:pPr>
            <w:r>
              <w:t>Охрана окружающей среды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122</w:t>
            </w:r>
          </w:p>
        </w:tc>
        <w:tc>
          <w:tcPr>
            <w:tcW w:w="4091" w:type="pct"/>
            <w:tcMar>
              <w:top w:w="0" w:type="dxa"/>
              <w:left w:w="6" w:type="dxa"/>
              <w:bottom w:w="0" w:type="dxa"/>
              <w:right w:w="6" w:type="dxa"/>
            </w:tcMar>
            <w:hideMark/>
          </w:tcPr>
          <w:p w:rsidR="008311E8" w:rsidRDefault="008311E8">
            <w:pPr>
              <w:pStyle w:val="table10"/>
              <w:spacing w:before="120"/>
            </w:pPr>
            <w:r>
              <w:t>Мероприятия, выполняемые за счет средств от возмещения потерь сельскохозяйственного производства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123</w:t>
            </w:r>
          </w:p>
        </w:tc>
        <w:tc>
          <w:tcPr>
            <w:tcW w:w="4091" w:type="pct"/>
            <w:tcMar>
              <w:top w:w="0" w:type="dxa"/>
              <w:left w:w="6" w:type="dxa"/>
              <w:bottom w:w="0" w:type="dxa"/>
              <w:right w:w="6" w:type="dxa"/>
            </w:tcMar>
            <w:hideMark/>
          </w:tcPr>
          <w:p w:rsidR="008311E8" w:rsidRDefault="008311E8">
            <w:pPr>
              <w:pStyle w:val="table10"/>
              <w:spacing w:before="120"/>
            </w:pPr>
            <w:r>
              <w:t>Создание и обновление государственных навигационных карт в цифровом формате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124</w:t>
            </w:r>
          </w:p>
        </w:tc>
        <w:tc>
          <w:tcPr>
            <w:tcW w:w="4091" w:type="pct"/>
            <w:tcMar>
              <w:top w:w="0" w:type="dxa"/>
              <w:left w:w="6" w:type="dxa"/>
              <w:bottom w:w="0" w:type="dxa"/>
              <w:right w:w="6" w:type="dxa"/>
            </w:tcMar>
            <w:hideMark/>
          </w:tcPr>
          <w:p w:rsidR="008311E8" w:rsidRDefault="008311E8">
            <w:pPr>
              <w:pStyle w:val="table10"/>
              <w:spacing w:before="120"/>
            </w:pPr>
            <w:r>
              <w:t>Гидрометеорология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125</w:t>
            </w:r>
          </w:p>
        </w:tc>
        <w:tc>
          <w:tcPr>
            <w:tcW w:w="4091" w:type="pct"/>
            <w:tcMar>
              <w:top w:w="0" w:type="dxa"/>
              <w:left w:w="6" w:type="dxa"/>
              <w:bottom w:w="0" w:type="dxa"/>
              <w:right w:w="6" w:type="dxa"/>
            </w:tcMar>
            <w:hideMark/>
          </w:tcPr>
          <w:p w:rsidR="008311E8" w:rsidRDefault="008311E8">
            <w:pPr>
              <w:pStyle w:val="table10"/>
              <w:spacing w:before="120"/>
            </w:pPr>
            <w:r>
              <w:t>Картография и геодезия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126</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127</w:t>
            </w:r>
          </w:p>
        </w:tc>
        <w:tc>
          <w:tcPr>
            <w:tcW w:w="4091" w:type="pct"/>
            <w:tcMar>
              <w:top w:w="0" w:type="dxa"/>
              <w:left w:w="6" w:type="dxa"/>
              <w:bottom w:w="0" w:type="dxa"/>
              <w:right w:w="6" w:type="dxa"/>
            </w:tcMar>
            <w:hideMark/>
          </w:tcPr>
          <w:p w:rsidR="008311E8" w:rsidRDefault="008311E8">
            <w:pPr>
              <w:pStyle w:val="table10"/>
              <w:spacing w:before="120"/>
            </w:pPr>
            <w:r>
              <w:t>Предоставление льгот на проезд гражданам в соответствии с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128</w:t>
            </w:r>
          </w:p>
        </w:tc>
        <w:tc>
          <w:tcPr>
            <w:tcW w:w="4091" w:type="pct"/>
            <w:tcMar>
              <w:top w:w="0" w:type="dxa"/>
              <w:left w:w="6" w:type="dxa"/>
              <w:bottom w:w="0" w:type="dxa"/>
              <w:right w:w="6" w:type="dxa"/>
            </w:tcMar>
            <w:hideMark/>
          </w:tcPr>
          <w:p w:rsidR="008311E8" w:rsidRDefault="008311E8">
            <w:pPr>
              <w:pStyle w:val="table10"/>
              <w:spacing w:before="120"/>
            </w:pPr>
            <w:r>
              <w:t>Городские автобусные перевозки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129</w:t>
            </w:r>
          </w:p>
        </w:tc>
        <w:tc>
          <w:tcPr>
            <w:tcW w:w="4091" w:type="pct"/>
            <w:tcMar>
              <w:top w:w="0" w:type="dxa"/>
              <w:left w:w="6" w:type="dxa"/>
              <w:bottom w:w="0" w:type="dxa"/>
              <w:right w:w="6" w:type="dxa"/>
            </w:tcMar>
            <w:hideMark/>
          </w:tcPr>
          <w:p w:rsidR="008311E8" w:rsidRDefault="008311E8">
            <w:pPr>
              <w:pStyle w:val="table10"/>
              <w:spacing w:before="120"/>
            </w:pPr>
            <w:r>
              <w:t>Пригородные автобусные перевозки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130</w:t>
            </w:r>
          </w:p>
        </w:tc>
        <w:tc>
          <w:tcPr>
            <w:tcW w:w="4091" w:type="pct"/>
            <w:tcMar>
              <w:top w:w="0" w:type="dxa"/>
              <w:left w:w="6" w:type="dxa"/>
              <w:bottom w:w="0" w:type="dxa"/>
              <w:right w:w="6" w:type="dxa"/>
            </w:tcMar>
            <w:hideMark/>
          </w:tcPr>
          <w:p w:rsidR="008311E8" w:rsidRDefault="008311E8">
            <w:pPr>
              <w:pStyle w:val="table10"/>
              <w:spacing w:before="120"/>
            </w:pPr>
            <w:r>
              <w:t>Расходы на обновление подвижного состава за счет средств местных бюджетов, в том числе на условиях лизинга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131</w:t>
            </w:r>
          </w:p>
        </w:tc>
        <w:tc>
          <w:tcPr>
            <w:tcW w:w="4091" w:type="pct"/>
            <w:tcMar>
              <w:top w:w="0" w:type="dxa"/>
              <w:left w:w="6" w:type="dxa"/>
              <w:bottom w:w="0" w:type="dxa"/>
              <w:right w:w="6" w:type="dxa"/>
            </w:tcMar>
            <w:hideMark/>
          </w:tcPr>
          <w:p w:rsidR="008311E8" w:rsidRDefault="008311E8">
            <w:pPr>
              <w:pStyle w:val="table10"/>
              <w:spacing w:before="120"/>
            </w:pPr>
            <w:r>
              <w:t>Междугородные автобусные перевозки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132</w:t>
            </w:r>
          </w:p>
        </w:tc>
        <w:tc>
          <w:tcPr>
            <w:tcW w:w="4091" w:type="pct"/>
            <w:tcMar>
              <w:top w:w="0" w:type="dxa"/>
              <w:left w:w="6" w:type="dxa"/>
              <w:bottom w:w="0" w:type="dxa"/>
              <w:right w:w="6" w:type="dxa"/>
            </w:tcMar>
            <w:hideMark/>
          </w:tcPr>
          <w:p w:rsidR="008311E8" w:rsidRDefault="008311E8">
            <w:pPr>
              <w:pStyle w:val="table10"/>
              <w:spacing w:before="120"/>
            </w:pPr>
            <w:r>
              <w:t>Железнодорожный транспорт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133</w:t>
            </w:r>
          </w:p>
        </w:tc>
        <w:tc>
          <w:tcPr>
            <w:tcW w:w="4091" w:type="pct"/>
            <w:tcMar>
              <w:top w:w="0" w:type="dxa"/>
              <w:left w:w="6" w:type="dxa"/>
              <w:bottom w:w="0" w:type="dxa"/>
              <w:right w:w="6" w:type="dxa"/>
            </w:tcMar>
            <w:hideMark/>
          </w:tcPr>
          <w:p w:rsidR="008311E8" w:rsidRDefault="008311E8">
            <w:pPr>
              <w:pStyle w:val="table10"/>
              <w:spacing w:before="120"/>
            </w:pPr>
            <w:r>
              <w:t>Воздушный транспорт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136</w:t>
            </w:r>
          </w:p>
        </w:tc>
        <w:tc>
          <w:tcPr>
            <w:tcW w:w="4091" w:type="pct"/>
            <w:tcMar>
              <w:top w:w="0" w:type="dxa"/>
              <w:left w:w="6" w:type="dxa"/>
              <w:bottom w:w="0" w:type="dxa"/>
              <w:right w:w="6" w:type="dxa"/>
            </w:tcMar>
            <w:hideMark/>
          </w:tcPr>
          <w:p w:rsidR="008311E8" w:rsidRDefault="008311E8">
            <w:pPr>
              <w:pStyle w:val="table10"/>
              <w:spacing w:before="120"/>
            </w:pPr>
            <w:r>
              <w:t>Связь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137</w:t>
            </w:r>
          </w:p>
        </w:tc>
        <w:tc>
          <w:tcPr>
            <w:tcW w:w="4091" w:type="pct"/>
            <w:tcMar>
              <w:top w:w="0" w:type="dxa"/>
              <w:left w:w="6" w:type="dxa"/>
              <w:bottom w:w="0" w:type="dxa"/>
              <w:right w:w="6" w:type="dxa"/>
            </w:tcMar>
            <w:hideMark/>
          </w:tcPr>
          <w:p w:rsidR="008311E8" w:rsidRDefault="008311E8">
            <w:pPr>
              <w:pStyle w:val="table10"/>
              <w:spacing w:before="120"/>
            </w:pPr>
            <w:r>
              <w:t>Метрополитен</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138</w:t>
            </w:r>
          </w:p>
        </w:tc>
        <w:tc>
          <w:tcPr>
            <w:tcW w:w="4091" w:type="pct"/>
            <w:tcMar>
              <w:top w:w="0" w:type="dxa"/>
              <w:left w:w="6" w:type="dxa"/>
              <w:bottom w:w="0" w:type="dxa"/>
              <w:right w:w="6" w:type="dxa"/>
            </w:tcMar>
            <w:hideMark/>
          </w:tcPr>
          <w:p w:rsidR="008311E8" w:rsidRDefault="008311E8">
            <w:pPr>
              <w:pStyle w:val="table10"/>
              <w:spacing w:before="120"/>
            </w:pPr>
            <w:r>
              <w:t>Водный транспорт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139</w:t>
            </w:r>
          </w:p>
        </w:tc>
        <w:tc>
          <w:tcPr>
            <w:tcW w:w="4091" w:type="pct"/>
            <w:tcMar>
              <w:top w:w="0" w:type="dxa"/>
              <w:left w:w="6" w:type="dxa"/>
              <w:bottom w:w="0" w:type="dxa"/>
              <w:right w:w="6" w:type="dxa"/>
            </w:tcMar>
            <w:hideMark/>
          </w:tcPr>
          <w:p w:rsidR="008311E8" w:rsidRDefault="008311E8">
            <w:pPr>
              <w:pStyle w:val="table10"/>
              <w:spacing w:before="120"/>
            </w:pPr>
            <w:r>
              <w:t>Городской электрический транспорт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140</w:t>
            </w:r>
          </w:p>
        </w:tc>
        <w:tc>
          <w:tcPr>
            <w:tcW w:w="4091" w:type="pct"/>
            <w:tcMar>
              <w:top w:w="0" w:type="dxa"/>
              <w:left w:w="6" w:type="dxa"/>
              <w:bottom w:w="0" w:type="dxa"/>
              <w:right w:w="6" w:type="dxa"/>
            </w:tcMar>
            <w:hideMark/>
          </w:tcPr>
          <w:p w:rsidR="008311E8" w:rsidRDefault="008311E8">
            <w:pPr>
              <w:pStyle w:val="table10"/>
              <w:spacing w:before="120"/>
            </w:pPr>
            <w:r>
              <w:t>Прочие вопросы в области транспорта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141</w:t>
            </w:r>
          </w:p>
        </w:tc>
        <w:tc>
          <w:tcPr>
            <w:tcW w:w="4091" w:type="pct"/>
            <w:tcMar>
              <w:top w:w="0" w:type="dxa"/>
              <w:left w:w="6" w:type="dxa"/>
              <w:bottom w:w="0" w:type="dxa"/>
              <w:right w:w="6" w:type="dxa"/>
            </w:tcMar>
            <w:hideMark/>
          </w:tcPr>
          <w:p w:rsidR="008311E8" w:rsidRDefault="008311E8">
            <w:pPr>
              <w:pStyle w:val="table10"/>
              <w:spacing w:before="120"/>
            </w:pPr>
            <w:r>
              <w:t>Развитие предпринимательства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143</w:t>
            </w:r>
          </w:p>
        </w:tc>
        <w:tc>
          <w:tcPr>
            <w:tcW w:w="4091" w:type="pct"/>
            <w:tcMar>
              <w:top w:w="0" w:type="dxa"/>
              <w:left w:w="6" w:type="dxa"/>
              <w:bottom w:w="0" w:type="dxa"/>
              <w:right w:w="6" w:type="dxa"/>
            </w:tcMar>
            <w:hideMark/>
          </w:tcPr>
          <w:p w:rsidR="008311E8" w:rsidRDefault="008311E8">
            <w:pPr>
              <w:pStyle w:val="table10"/>
              <w:spacing w:before="120"/>
            </w:pPr>
            <w:r>
              <w:t>Финансирование расходов организаций, осуществляющих начисление платы за жилищно-коммунальные услуги и платы за пользование жилым помещением, связанных с выполнением функций по предоставлению безналичных жилищных субсидий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144</w:t>
            </w:r>
          </w:p>
        </w:tc>
        <w:tc>
          <w:tcPr>
            <w:tcW w:w="4091" w:type="pct"/>
            <w:tcMar>
              <w:top w:w="0" w:type="dxa"/>
              <w:left w:w="6" w:type="dxa"/>
              <w:bottom w:w="0" w:type="dxa"/>
              <w:right w:w="6" w:type="dxa"/>
            </w:tcMar>
            <w:hideMark/>
          </w:tcPr>
          <w:p w:rsidR="008311E8" w:rsidRDefault="008311E8">
            <w:pPr>
              <w:pStyle w:val="table10"/>
              <w:spacing w:before="120"/>
            </w:pPr>
            <w:r>
              <w:t>Капитальный ремонт, модернизация, реконструкция объектов водоснабжения и водоотведения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145</w:t>
            </w:r>
          </w:p>
        </w:tc>
        <w:tc>
          <w:tcPr>
            <w:tcW w:w="4091" w:type="pct"/>
            <w:tcMar>
              <w:top w:w="0" w:type="dxa"/>
              <w:left w:w="6" w:type="dxa"/>
              <w:bottom w:w="0" w:type="dxa"/>
              <w:right w:w="6" w:type="dxa"/>
            </w:tcMar>
            <w:hideMark/>
          </w:tcPr>
          <w:p w:rsidR="008311E8" w:rsidRDefault="008311E8">
            <w:pPr>
              <w:pStyle w:val="table10"/>
              <w:spacing w:before="120"/>
            </w:pPr>
            <w:r>
              <w:t>Финансирование части расходов по оказанию жилищно-коммунальных услуг населению, проживающему в обслуживаемом организациями системы Министерства жилищно-коммунального хозяйства жилищном фонде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146</w:t>
            </w:r>
          </w:p>
        </w:tc>
        <w:tc>
          <w:tcPr>
            <w:tcW w:w="4091" w:type="pct"/>
            <w:tcMar>
              <w:top w:w="0" w:type="dxa"/>
              <w:left w:w="6" w:type="dxa"/>
              <w:bottom w:w="0" w:type="dxa"/>
              <w:right w:w="6" w:type="dxa"/>
            </w:tcMar>
            <w:hideMark/>
          </w:tcPr>
          <w:p w:rsidR="008311E8" w:rsidRDefault="008311E8">
            <w:pPr>
              <w:pStyle w:val="table10"/>
              <w:spacing w:before="120"/>
            </w:pPr>
            <w:r>
              <w:t>Расходы по текущему и капитальному ремонту улично-дорожной сети населенных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147</w:t>
            </w:r>
          </w:p>
        </w:tc>
        <w:tc>
          <w:tcPr>
            <w:tcW w:w="4091" w:type="pct"/>
            <w:tcMar>
              <w:top w:w="0" w:type="dxa"/>
              <w:left w:w="6" w:type="dxa"/>
              <w:bottom w:w="0" w:type="dxa"/>
              <w:right w:w="6" w:type="dxa"/>
            </w:tcMar>
            <w:hideMark/>
          </w:tcPr>
          <w:p w:rsidR="008311E8" w:rsidRDefault="008311E8">
            <w:pPr>
              <w:pStyle w:val="table10"/>
              <w:spacing w:before="120"/>
            </w:pPr>
            <w:r>
              <w:t>Льготы по оплате за жилищно-коммунальные услуги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148</w:t>
            </w:r>
          </w:p>
        </w:tc>
        <w:tc>
          <w:tcPr>
            <w:tcW w:w="4091" w:type="pct"/>
            <w:tcMar>
              <w:top w:w="0" w:type="dxa"/>
              <w:left w:w="6" w:type="dxa"/>
              <w:bottom w:w="0" w:type="dxa"/>
              <w:right w:w="6" w:type="dxa"/>
            </w:tcMar>
            <w:hideMark/>
          </w:tcPr>
          <w:p w:rsidR="008311E8" w:rsidRDefault="008311E8">
            <w:pPr>
              <w:pStyle w:val="table10"/>
              <w:spacing w:before="120"/>
            </w:pPr>
            <w:r>
              <w:t>Текущий ремонт жилищного фонда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149</w:t>
            </w:r>
          </w:p>
        </w:tc>
        <w:tc>
          <w:tcPr>
            <w:tcW w:w="4091" w:type="pct"/>
            <w:tcMar>
              <w:top w:w="0" w:type="dxa"/>
              <w:left w:w="6" w:type="dxa"/>
              <w:bottom w:w="0" w:type="dxa"/>
              <w:right w:w="6" w:type="dxa"/>
            </w:tcMar>
            <w:hideMark/>
          </w:tcPr>
          <w:p w:rsidR="008311E8" w:rsidRDefault="008311E8">
            <w:pPr>
              <w:pStyle w:val="table10"/>
              <w:spacing w:before="120"/>
            </w:pPr>
            <w:r>
              <w:t>Капитальный ремонт, модернизация жилищного фонда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150</w:t>
            </w:r>
          </w:p>
        </w:tc>
        <w:tc>
          <w:tcPr>
            <w:tcW w:w="4091" w:type="pct"/>
            <w:tcMar>
              <w:top w:w="0" w:type="dxa"/>
              <w:left w:w="6" w:type="dxa"/>
              <w:bottom w:w="0" w:type="dxa"/>
              <w:right w:w="6" w:type="dxa"/>
            </w:tcMar>
            <w:hideMark/>
          </w:tcPr>
          <w:p w:rsidR="008311E8" w:rsidRDefault="008311E8">
            <w:pPr>
              <w:pStyle w:val="table10"/>
              <w:spacing w:before="120"/>
            </w:pPr>
            <w:r>
              <w:t>Поддержание и восстановление санитарного и технического состояния придомовых территорий многоквартирных жилых домов</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151</w:t>
            </w:r>
          </w:p>
        </w:tc>
        <w:tc>
          <w:tcPr>
            <w:tcW w:w="4091" w:type="pct"/>
            <w:tcMar>
              <w:top w:w="0" w:type="dxa"/>
              <w:left w:w="6" w:type="dxa"/>
              <w:bottom w:w="0" w:type="dxa"/>
              <w:right w:w="6" w:type="dxa"/>
            </w:tcMar>
            <w:hideMark/>
          </w:tcPr>
          <w:p w:rsidR="008311E8" w:rsidRDefault="008311E8">
            <w:pPr>
              <w:pStyle w:val="table10"/>
              <w:spacing w:before="120"/>
            </w:pPr>
            <w:r>
              <w:t>Расходы по содержанию и ремонту объектов благоустройства, кроме расходов по наружному освещению, а также содержанию и ремонту улично-дорожной сети населенных пунктов</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152</w:t>
            </w:r>
          </w:p>
        </w:tc>
        <w:tc>
          <w:tcPr>
            <w:tcW w:w="4091" w:type="pct"/>
            <w:tcMar>
              <w:top w:w="0" w:type="dxa"/>
              <w:left w:w="6" w:type="dxa"/>
              <w:bottom w:w="0" w:type="dxa"/>
              <w:right w:w="6" w:type="dxa"/>
            </w:tcMar>
            <w:hideMark/>
          </w:tcPr>
          <w:p w:rsidR="008311E8" w:rsidRDefault="008311E8">
            <w:pPr>
              <w:pStyle w:val="table10"/>
              <w:spacing w:before="120"/>
            </w:pPr>
            <w:r>
              <w:t>Расходы по наружному освещению населенных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153</w:t>
            </w:r>
          </w:p>
        </w:tc>
        <w:tc>
          <w:tcPr>
            <w:tcW w:w="4091" w:type="pct"/>
            <w:tcMar>
              <w:top w:w="0" w:type="dxa"/>
              <w:left w:w="6" w:type="dxa"/>
              <w:bottom w:w="0" w:type="dxa"/>
              <w:right w:w="6" w:type="dxa"/>
            </w:tcMar>
            <w:hideMark/>
          </w:tcPr>
          <w:p w:rsidR="008311E8" w:rsidRDefault="008311E8">
            <w:pPr>
              <w:pStyle w:val="table10"/>
              <w:spacing w:before="120"/>
            </w:pPr>
            <w:r>
              <w:t>Расходы по содержанию улично-дорожной сети населенных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154</w:t>
            </w:r>
          </w:p>
        </w:tc>
        <w:tc>
          <w:tcPr>
            <w:tcW w:w="4091" w:type="pct"/>
            <w:tcMar>
              <w:top w:w="0" w:type="dxa"/>
              <w:left w:w="6" w:type="dxa"/>
              <w:bottom w:w="0" w:type="dxa"/>
              <w:right w:w="6" w:type="dxa"/>
            </w:tcMar>
            <w:hideMark/>
          </w:tcPr>
          <w:p w:rsidR="008311E8" w:rsidRDefault="008311E8">
            <w:pPr>
              <w:pStyle w:val="table10"/>
              <w:spacing w:before="120"/>
            </w:pPr>
            <w:r>
              <w:t>Капитальный ремонт, приобретение и замена лифтов жилищного фонда, модернизация инженерного оборудования (лифтов) жилищного фонда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155</w:t>
            </w:r>
          </w:p>
        </w:tc>
        <w:tc>
          <w:tcPr>
            <w:tcW w:w="4091" w:type="pct"/>
            <w:tcMar>
              <w:top w:w="0" w:type="dxa"/>
              <w:left w:w="6" w:type="dxa"/>
              <w:bottom w:w="0" w:type="dxa"/>
              <w:right w:w="6" w:type="dxa"/>
            </w:tcMar>
            <w:hideMark/>
          </w:tcPr>
          <w:p w:rsidR="008311E8" w:rsidRDefault="008311E8">
            <w:pPr>
              <w:pStyle w:val="table10"/>
              <w:spacing w:before="120"/>
            </w:pPr>
            <w:r>
              <w:t>Расходы на благоустройство и поддержание в надлежащем санитарном состоянии территории административно-территориальной единицы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156</w:t>
            </w:r>
          </w:p>
        </w:tc>
        <w:tc>
          <w:tcPr>
            <w:tcW w:w="4091" w:type="pct"/>
            <w:tcMar>
              <w:top w:w="0" w:type="dxa"/>
              <w:left w:w="6" w:type="dxa"/>
              <w:bottom w:w="0" w:type="dxa"/>
              <w:right w:w="6" w:type="dxa"/>
            </w:tcMar>
            <w:hideMark/>
          </w:tcPr>
          <w:p w:rsidR="008311E8" w:rsidRDefault="008311E8">
            <w:pPr>
              <w:pStyle w:val="table10"/>
              <w:spacing w:before="120"/>
            </w:pPr>
            <w:r>
              <w:t>Возмещение расходов на электроснабжение эксплуатируемого жилищного фонда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157</w:t>
            </w:r>
          </w:p>
        </w:tc>
        <w:tc>
          <w:tcPr>
            <w:tcW w:w="4091" w:type="pct"/>
            <w:tcMar>
              <w:top w:w="0" w:type="dxa"/>
              <w:left w:w="6" w:type="dxa"/>
              <w:bottom w:w="0" w:type="dxa"/>
              <w:right w:w="6" w:type="dxa"/>
            </w:tcMar>
            <w:hideMark/>
          </w:tcPr>
          <w:p w:rsidR="008311E8" w:rsidRDefault="008311E8">
            <w:pPr>
              <w:pStyle w:val="table10"/>
              <w:spacing w:before="120"/>
            </w:pPr>
            <w:r>
              <w:t>Расходы по проекту Правительства Республики Беларусь и МБРР «Развитие систем водоснабжения и водоотведения»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158</w:t>
            </w:r>
          </w:p>
        </w:tc>
        <w:tc>
          <w:tcPr>
            <w:tcW w:w="4091" w:type="pct"/>
            <w:tcMar>
              <w:top w:w="0" w:type="dxa"/>
              <w:left w:w="6" w:type="dxa"/>
              <w:bottom w:w="0" w:type="dxa"/>
              <w:right w:w="6" w:type="dxa"/>
            </w:tcMar>
            <w:hideMark/>
          </w:tcPr>
          <w:p w:rsidR="008311E8" w:rsidRDefault="008311E8">
            <w:pPr>
              <w:pStyle w:val="table10"/>
              <w:spacing w:before="120"/>
            </w:pPr>
            <w:r>
              <w:t>Расходы по республиканскому смотру-конкурсу санитарного состояния и благоустройства населенных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159</w:t>
            </w:r>
          </w:p>
        </w:tc>
        <w:tc>
          <w:tcPr>
            <w:tcW w:w="4091" w:type="pct"/>
            <w:tcMar>
              <w:top w:w="0" w:type="dxa"/>
              <w:left w:w="6" w:type="dxa"/>
              <w:bottom w:w="0" w:type="dxa"/>
              <w:right w:w="6" w:type="dxa"/>
            </w:tcMar>
            <w:hideMark/>
          </w:tcPr>
          <w:p w:rsidR="008311E8" w:rsidRDefault="008311E8">
            <w:pPr>
              <w:pStyle w:val="table10"/>
              <w:spacing w:before="120"/>
            </w:pPr>
            <w:r>
              <w:t>Расходы на типовое проектирование схем теплоснабжения населенных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160</w:t>
            </w:r>
          </w:p>
        </w:tc>
        <w:tc>
          <w:tcPr>
            <w:tcW w:w="4091" w:type="pct"/>
            <w:tcMar>
              <w:top w:w="0" w:type="dxa"/>
              <w:left w:w="6" w:type="dxa"/>
              <w:bottom w:w="0" w:type="dxa"/>
              <w:right w:w="6" w:type="dxa"/>
            </w:tcMar>
            <w:hideMark/>
          </w:tcPr>
          <w:p w:rsidR="008311E8" w:rsidRDefault="008311E8">
            <w:pPr>
              <w:pStyle w:val="table10"/>
              <w:spacing w:before="120"/>
            </w:pPr>
            <w:r>
              <w:t xml:space="preserve">Комплекс работ на загрязненных радионуклидами территориях в зонах отчуждения и отселения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161</w:t>
            </w:r>
          </w:p>
        </w:tc>
        <w:tc>
          <w:tcPr>
            <w:tcW w:w="4091" w:type="pct"/>
            <w:tcMar>
              <w:top w:w="0" w:type="dxa"/>
              <w:left w:w="6" w:type="dxa"/>
              <w:bottom w:w="0" w:type="dxa"/>
              <w:right w:w="6" w:type="dxa"/>
            </w:tcMar>
            <w:hideMark/>
          </w:tcPr>
          <w:p w:rsidR="008311E8" w:rsidRDefault="008311E8">
            <w:pPr>
              <w:pStyle w:val="table10"/>
              <w:spacing w:before="120"/>
            </w:pPr>
            <w:r>
              <w:t>Расходы на приобретение и доставку минеральных удобрений, проведение комплекса работ по известкованию кислых почв на загрязненных радионуклидами территориях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162</w:t>
            </w:r>
          </w:p>
        </w:tc>
        <w:tc>
          <w:tcPr>
            <w:tcW w:w="4091" w:type="pct"/>
            <w:tcMar>
              <w:top w:w="0" w:type="dxa"/>
              <w:left w:w="6" w:type="dxa"/>
              <w:bottom w:w="0" w:type="dxa"/>
              <w:right w:w="6" w:type="dxa"/>
            </w:tcMar>
            <w:hideMark/>
          </w:tcPr>
          <w:p w:rsidR="008311E8" w:rsidRDefault="008311E8">
            <w:pPr>
              <w:pStyle w:val="table10"/>
              <w:spacing w:before="120"/>
            </w:pPr>
            <w:r>
              <w:t>Защитные мероприятия в лесном хозяйстве на загрязненных радионуклидами территориях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163</w:t>
            </w:r>
          </w:p>
        </w:tc>
        <w:tc>
          <w:tcPr>
            <w:tcW w:w="4091" w:type="pct"/>
            <w:tcMar>
              <w:top w:w="0" w:type="dxa"/>
              <w:left w:w="6" w:type="dxa"/>
              <w:bottom w:w="0" w:type="dxa"/>
              <w:right w:w="6" w:type="dxa"/>
            </w:tcMar>
            <w:hideMark/>
          </w:tcPr>
          <w:p w:rsidR="008311E8" w:rsidRDefault="008311E8">
            <w:pPr>
              <w:pStyle w:val="table10"/>
              <w:spacing w:before="120"/>
            </w:pPr>
            <w:r>
              <w:t xml:space="preserve">Мероприятия на загрязненных радионуклидами территориях по ликвидации объектов, дезактивации и захоронению отходов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164</w:t>
            </w:r>
          </w:p>
        </w:tc>
        <w:tc>
          <w:tcPr>
            <w:tcW w:w="4091" w:type="pct"/>
            <w:tcMar>
              <w:top w:w="0" w:type="dxa"/>
              <w:left w:w="6" w:type="dxa"/>
              <w:bottom w:w="0" w:type="dxa"/>
              <w:right w:w="6" w:type="dxa"/>
            </w:tcMar>
            <w:hideMark/>
          </w:tcPr>
          <w:p w:rsidR="008311E8" w:rsidRDefault="008311E8">
            <w:pPr>
              <w:pStyle w:val="table10"/>
              <w:spacing w:before="120"/>
            </w:pPr>
            <w:r>
              <w:t>Мероприятия по радиоэкологическому мониторингу и радиационному контролю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165</w:t>
            </w:r>
          </w:p>
        </w:tc>
        <w:tc>
          <w:tcPr>
            <w:tcW w:w="4091" w:type="pct"/>
            <w:tcMar>
              <w:top w:w="0" w:type="dxa"/>
              <w:left w:w="6" w:type="dxa"/>
              <w:bottom w:w="0" w:type="dxa"/>
              <w:right w:w="6" w:type="dxa"/>
            </w:tcMar>
            <w:hideMark/>
          </w:tcPr>
          <w:p w:rsidR="008311E8" w:rsidRDefault="008311E8">
            <w:pPr>
              <w:pStyle w:val="table10"/>
              <w:spacing w:before="120"/>
            </w:pPr>
            <w:r>
              <w:t>Научное обеспечение Государственной программы по преодолению последствий катастрофы на Чернобыльской АЭС</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166</w:t>
            </w:r>
          </w:p>
        </w:tc>
        <w:tc>
          <w:tcPr>
            <w:tcW w:w="4091" w:type="pct"/>
            <w:tcMar>
              <w:top w:w="0" w:type="dxa"/>
              <w:left w:w="6" w:type="dxa"/>
              <w:bottom w:w="0" w:type="dxa"/>
              <w:right w:w="6" w:type="dxa"/>
            </w:tcMar>
            <w:hideMark/>
          </w:tcPr>
          <w:p w:rsidR="008311E8" w:rsidRDefault="008311E8">
            <w:pPr>
              <w:pStyle w:val="table10"/>
              <w:spacing w:before="120"/>
            </w:pPr>
            <w:r>
              <w:t xml:space="preserve">Развитие государственного регистра лиц, пострадавших от катастрофы на Чернобыльской АЭС, и обеспечение деятельности межведомственных экспертных советов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168</w:t>
            </w:r>
          </w:p>
        </w:tc>
        <w:tc>
          <w:tcPr>
            <w:tcW w:w="4091" w:type="pct"/>
            <w:tcMar>
              <w:top w:w="0" w:type="dxa"/>
              <w:left w:w="6" w:type="dxa"/>
              <w:bottom w:w="0" w:type="dxa"/>
              <w:right w:w="6" w:type="dxa"/>
            </w:tcMar>
            <w:hideMark/>
          </w:tcPr>
          <w:p w:rsidR="008311E8" w:rsidRDefault="008311E8">
            <w:pPr>
              <w:pStyle w:val="table10"/>
              <w:spacing w:before="120"/>
            </w:pPr>
            <w:r>
              <w:t>Образовательные программы дополнительного образования взрослых в области радиационного контроля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169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170</w:t>
            </w:r>
          </w:p>
        </w:tc>
        <w:tc>
          <w:tcPr>
            <w:tcW w:w="4091" w:type="pct"/>
            <w:tcMar>
              <w:top w:w="0" w:type="dxa"/>
              <w:left w:w="6" w:type="dxa"/>
              <w:bottom w:w="0" w:type="dxa"/>
              <w:right w:w="6" w:type="dxa"/>
            </w:tcMar>
            <w:hideMark/>
          </w:tcPr>
          <w:p w:rsidR="008311E8" w:rsidRDefault="008311E8">
            <w:pPr>
              <w:pStyle w:val="table10"/>
              <w:spacing w:before="120"/>
            </w:pPr>
            <w:r>
              <w:t>Совершенствование информационной работы по вопросам преодоления последствий катастрофы на Чернобыльской АЭС</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171</w:t>
            </w:r>
          </w:p>
        </w:tc>
        <w:tc>
          <w:tcPr>
            <w:tcW w:w="4091" w:type="pct"/>
            <w:tcMar>
              <w:top w:w="0" w:type="dxa"/>
              <w:left w:w="6" w:type="dxa"/>
              <w:bottom w:w="0" w:type="dxa"/>
              <w:right w:w="6" w:type="dxa"/>
            </w:tcMar>
            <w:hideMark/>
          </w:tcPr>
          <w:p w:rsidR="008311E8" w:rsidRDefault="008311E8">
            <w:pPr>
              <w:pStyle w:val="table10"/>
              <w:spacing w:before="120"/>
            </w:pPr>
            <w:r>
              <w:t>Расходы на целевые мероприятия по восстановлению и развитию регионов, пострадавших в результате катастрофы на Чернобыльской АЭС</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172</w:t>
            </w:r>
          </w:p>
        </w:tc>
        <w:tc>
          <w:tcPr>
            <w:tcW w:w="4091"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173</w:t>
            </w:r>
          </w:p>
        </w:tc>
        <w:tc>
          <w:tcPr>
            <w:tcW w:w="4091" w:type="pct"/>
            <w:tcMar>
              <w:top w:w="0" w:type="dxa"/>
              <w:left w:w="6" w:type="dxa"/>
              <w:bottom w:w="0" w:type="dxa"/>
              <w:right w:w="6" w:type="dxa"/>
            </w:tcMar>
            <w:hideMark/>
          </w:tcPr>
          <w:p w:rsidR="008311E8" w:rsidRDefault="008311E8">
            <w:pPr>
              <w:pStyle w:val="table10"/>
              <w:spacing w:before="120"/>
            </w:pPr>
            <w:r>
              <w:t>Проведение мероприятий по радиационной защите и адресному применению защитных мер</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174</w:t>
            </w:r>
          </w:p>
        </w:tc>
        <w:tc>
          <w:tcPr>
            <w:tcW w:w="4091" w:type="pct"/>
            <w:tcMar>
              <w:top w:w="0" w:type="dxa"/>
              <w:left w:w="6" w:type="dxa"/>
              <w:bottom w:w="0" w:type="dxa"/>
              <w:right w:w="6" w:type="dxa"/>
            </w:tcMar>
            <w:hideMark/>
          </w:tcPr>
          <w:p w:rsidR="008311E8" w:rsidRDefault="008311E8">
            <w:pPr>
              <w:pStyle w:val="table10"/>
              <w:spacing w:before="120"/>
            </w:pPr>
            <w:r>
              <w:t>Предоставление льгот и выплата компенсаций населению, пострадавшему от катастрофы на Чернобыльской АЭС</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175</w:t>
            </w:r>
          </w:p>
        </w:tc>
        <w:tc>
          <w:tcPr>
            <w:tcW w:w="4091" w:type="pct"/>
            <w:tcMar>
              <w:top w:w="0" w:type="dxa"/>
              <w:left w:w="6" w:type="dxa"/>
              <w:bottom w:w="0" w:type="dxa"/>
              <w:right w:w="6" w:type="dxa"/>
            </w:tcMar>
            <w:hideMark/>
          </w:tcPr>
          <w:p w:rsidR="008311E8" w:rsidRDefault="008311E8">
            <w:pPr>
              <w:pStyle w:val="table10"/>
              <w:spacing w:before="120"/>
            </w:pPr>
            <w:r>
              <w:t>Расходы на организацию бесплатного питания учащихся на территории радиоактивного загрязнения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176</w:t>
            </w:r>
          </w:p>
        </w:tc>
        <w:tc>
          <w:tcPr>
            <w:tcW w:w="4091" w:type="pct"/>
            <w:tcMar>
              <w:top w:w="0" w:type="dxa"/>
              <w:left w:w="6" w:type="dxa"/>
              <w:bottom w:w="0" w:type="dxa"/>
              <w:right w:w="6" w:type="dxa"/>
            </w:tcMar>
            <w:hideMark/>
          </w:tcPr>
          <w:p w:rsidR="008311E8" w:rsidRDefault="008311E8">
            <w:pPr>
              <w:pStyle w:val="table10"/>
              <w:spacing w:before="120"/>
            </w:pPr>
            <w:r>
              <w:t>Прочие защитные мероприятия в сельскохозяйственном производстве на загрязненных радионуклидами территориях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178</w:t>
            </w:r>
          </w:p>
        </w:tc>
        <w:tc>
          <w:tcPr>
            <w:tcW w:w="4091" w:type="pct"/>
            <w:tcMar>
              <w:top w:w="0" w:type="dxa"/>
              <w:left w:w="6" w:type="dxa"/>
              <w:bottom w:w="0" w:type="dxa"/>
              <w:right w:w="6" w:type="dxa"/>
            </w:tcMar>
            <w:hideMark/>
          </w:tcPr>
          <w:p w:rsidR="008311E8" w:rsidRDefault="008311E8">
            <w:pPr>
              <w:pStyle w:val="table10"/>
              <w:spacing w:before="120"/>
            </w:pPr>
            <w:r>
              <w:t>Расходы на приобретение медицинской, коммунальной и другой техники и оборудования для наиболее пострадавших от катастрофы на Чернобыльской АЭС регионов</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179</w:t>
            </w:r>
          </w:p>
        </w:tc>
        <w:tc>
          <w:tcPr>
            <w:tcW w:w="4091" w:type="pct"/>
            <w:tcMar>
              <w:top w:w="0" w:type="dxa"/>
              <w:left w:w="6" w:type="dxa"/>
              <w:bottom w:w="0" w:type="dxa"/>
              <w:right w:w="6" w:type="dxa"/>
            </w:tcMar>
            <w:hideMark/>
          </w:tcPr>
          <w:p w:rsidR="008311E8" w:rsidRDefault="008311E8">
            <w:pPr>
              <w:pStyle w:val="table10"/>
              <w:spacing w:before="120"/>
            </w:pPr>
            <w:r>
              <w:t>Совершенствование организации санаторно-курортного лечения и оздоровления детей, проживающих (обучающихся) на территории радиоактивного загрязнения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180</w:t>
            </w:r>
          </w:p>
        </w:tc>
        <w:tc>
          <w:tcPr>
            <w:tcW w:w="4091" w:type="pct"/>
            <w:tcMar>
              <w:top w:w="0" w:type="dxa"/>
              <w:left w:w="6" w:type="dxa"/>
              <w:bottom w:w="0" w:type="dxa"/>
              <w:right w:w="6" w:type="dxa"/>
            </w:tcMar>
            <w:hideMark/>
          </w:tcPr>
          <w:p w:rsidR="008311E8" w:rsidRDefault="008311E8">
            <w:pPr>
              <w:pStyle w:val="table10"/>
              <w:spacing w:before="120"/>
            </w:pPr>
            <w:r>
              <w:t xml:space="preserve">Расходы по строительству объектов газификации жилищного фонда на загрязненных радионуклидами территориях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181</w:t>
            </w:r>
          </w:p>
        </w:tc>
        <w:tc>
          <w:tcPr>
            <w:tcW w:w="4091" w:type="pct"/>
            <w:tcMar>
              <w:top w:w="0" w:type="dxa"/>
              <w:left w:w="6" w:type="dxa"/>
              <w:bottom w:w="0" w:type="dxa"/>
              <w:right w:w="6" w:type="dxa"/>
            </w:tcMar>
            <w:hideMark/>
          </w:tcPr>
          <w:p w:rsidR="008311E8" w:rsidRDefault="008311E8">
            <w:pPr>
              <w:pStyle w:val="table10"/>
              <w:spacing w:before="120"/>
            </w:pPr>
            <w:r>
              <w:t>Финансирование части расходов по жилищно-коммунальным услугам населению, проживающему в не обслуживаемом организациями системы Министерства жилищно-коммунального хозяйства жилищном фонде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182</w:t>
            </w:r>
          </w:p>
        </w:tc>
        <w:tc>
          <w:tcPr>
            <w:tcW w:w="4091" w:type="pct"/>
            <w:tcMar>
              <w:top w:w="0" w:type="dxa"/>
              <w:left w:w="6" w:type="dxa"/>
              <w:bottom w:w="0" w:type="dxa"/>
              <w:right w:w="6" w:type="dxa"/>
            </w:tcMar>
            <w:hideMark/>
          </w:tcPr>
          <w:p w:rsidR="008311E8" w:rsidRDefault="008311E8">
            <w:pPr>
              <w:pStyle w:val="table10"/>
              <w:spacing w:before="120"/>
            </w:pPr>
            <w:r>
              <w:t>Субсидии на финансирование части расходов по оказанию услуг бань общего пользования и душевых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185</w:t>
            </w:r>
          </w:p>
        </w:tc>
        <w:tc>
          <w:tcPr>
            <w:tcW w:w="4091" w:type="pct"/>
            <w:tcMar>
              <w:top w:w="0" w:type="dxa"/>
              <w:left w:w="6" w:type="dxa"/>
              <w:bottom w:w="0" w:type="dxa"/>
              <w:right w:w="6" w:type="dxa"/>
            </w:tcMar>
            <w:hideMark/>
          </w:tcPr>
          <w:p w:rsidR="008311E8" w:rsidRDefault="008311E8">
            <w:pPr>
              <w:pStyle w:val="table10"/>
              <w:spacing w:before="120"/>
            </w:pPr>
            <w:r>
              <w:t>Капитальный ремонт, реконструкция, модернизация котельных жилищно-коммунального хозяйства, включая расходы на их перевод на местные виды топлива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186</w:t>
            </w:r>
          </w:p>
        </w:tc>
        <w:tc>
          <w:tcPr>
            <w:tcW w:w="4091" w:type="pct"/>
            <w:tcMar>
              <w:top w:w="0" w:type="dxa"/>
              <w:left w:w="6" w:type="dxa"/>
              <w:bottom w:w="0" w:type="dxa"/>
              <w:right w:w="6" w:type="dxa"/>
            </w:tcMar>
            <w:hideMark/>
          </w:tcPr>
          <w:p w:rsidR="008311E8" w:rsidRDefault="008311E8">
            <w:pPr>
              <w:pStyle w:val="table10"/>
              <w:spacing w:before="120"/>
            </w:pPr>
            <w:r>
              <w:t>Расходы по финансированию реализации энергоэффективных мероприятий в многоквартирных жилых домах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187</w:t>
            </w:r>
          </w:p>
        </w:tc>
        <w:tc>
          <w:tcPr>
            <w:tcW w:w="4091" w:type="pct"/>
            <w:tcMar>
              <w:top w:w="0" w:type="dxa"/>
              <w:left w:w="6" w:type="dxa"/>
              <w:bottom w:w="0" w:type="dxa"/>
              <w:right w:w="6" w:type="dxa"/>
            </w:tcMar>
            <w:hideMark/>
          </w:tcPr>
          <w:p w:rsidR="008311E8" w:rsidRDefault="008311E8">
            <w:pPr>
              <w:pStyle w:val="table10"/>
              <w:spacing w:before="120"/>
            </w:pPr>
            <w:r>
              <w:t>Капитальный ремонт, реконструкция, модернизация тепловых сетей и центральных тепловых пунктов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188</w:t>
            </w:r>
          </w:p>
        </w:tc>
        <w:tc>
          <w:tcPr>
            <w:tcW w:w="4091" w:type="pct"/>
            <w:tcMar>
              <w:top w:w="0" w:type="dxa"/>
              <w:left w:w="6" w:type="dxa"/>
              <w:bottom w:w="0" w:type="dxa"/>
              <w:right w:w="6" w:type="dxa"/>
            </w:tcMar>
            <w:hideMark/>
          </w:tcPr>
          <w:p w:rsidR="008311E8" w:rsidRDefault="008311E8">
            <w:pPr>
              <w:pStyle w:val="table10"/>
              <w:spacing w:before="120"/>
            </w:pPr>
            <w:r>
              <w:t>Расходы организаций жилищно-коммунального хозяйства, связанные с регистрацией граждан по месту жительства и месту пребывания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189</w:t>
            </w:r>
          </w:p>
        </w:tc>
        <w:tc>
          <w:tcPr>
            <w:tcW w:w="4091" w:type="pct"/>
            <w:tcMar>
              <w:top w:w="0" w:type="dxa"/>
              <w:left w:w="6" w:type="dxa"/>
              <w:bottom w:w="0" w:type="dxa"/>
              <w:right w:w="6" w:type="dxa"/>
            </w:tcMar>
            <w:hideMark/>
          </w:tcPr>
          <w:p w:rsidR="008311E8" w:rsidRDefault="008311E8">
            <w:pPr>
              <w:pStyle w:val="table10"/>
              <w:spacing w:before="120"/>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которые не могут быть начислены плательщикам жилищно-коммунальных услуг в связи с применением предельно допустимых размеров возмещения таких расходов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190</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ликвидацией последствий чрезвычайных ситуаций</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191</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полученных от предоставления на возмездной основе услуг правительственной и оперативной связи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194</w:t>
            </w:r>
          </w:p>
        </w:tc>
        <w:tc>
          <w:tcPr>
            <w:tcW w:w="4091" w:type="pct"/>
            <w:tcMar>
              <w:top w:w="0" w:type="dxa"/>
              <w:left w:w="6" w:type="dxa"/>
              <w:bottom w:w="0" w:type="dxa"/>
              <w:right w:w="6" w:type="dxa"/>
            </w:tcMar>
            <w:hideMark/>
          </w:tcPr>
          <w:p w:rsidR="008311E8" w:rsidRDefault="008311E8">
            <w:pPr>
              <w:pStyle w:val="table10"/>
              <w:spacing w:before="120"/>
            </w:pPr>
            <w:r>
              <w:t>Предупреждение чрезвычайных ситуаций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195</w:t>
            </w:r>
          </w:p>
        </w:tc>
        <w:tc>
          <w:tcPr>
            <w:tcW w:w="4091" w:type="pct"/>
            <w:tcMar>
              <w:top w:w="0" w:type="dxa"/>
              <w:left w:w="6" w:type="dxa"/>
              <w:bottom w:w="0" w:type="dxa"/>
              <w:right w:w="6" w:type="dxa"/>
            </w:tcMar>
            <w:hideMark/>
          </w:tcPr>
          <w:p w:rsidR="008311E8" w:rsidRDefault="008311E8">
            <w:pPr>
              <w:pStyle w:val="table10"/>
              <w:spacing w:before="120"/>
            </w:pPr>
            <w:r>
              <w:t>Содержание Полесского государственного радиационно-экологического заповедника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196</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198</w:t>
            </w:r>
          </w:p>
        </w:tc>
        <w:tc>
          <w:tcPr>
            <w:tcW w:w="4091" w:type="pct"/>
            <w:tcMar>
              <w:top w:w="0" w:type="dxa"/>
              <w:left w:w="6" w:type="dxa"/>
              <w:bottom w:w="0" w:type="dxa"/>
              <w:right w:w="6" w:type="dxa"/>
            </w:tcMar>
            <w:hideMark/>
          </w:tcPr>
          <w:p w:rsidR="008311E8" w:rsidRDefault="008311E8">
            <w:pPr>
              <w:pStyle w:val="table10"/>
              <w:spacing w:before="120"/>
            </w:pPr>
            <w:r>
              <w:t>Расходы по проекту «Модернизация системы здравоохранения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199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200</w:t>
            </w:r>
          </w:p>
        </w:tc>
        <w:tc>
          <w:tcPr>
            <w:tcW w:w="4091" w:type="pct"/>
            <w:tcMar>
              <w:top w:w="0" w:type="dxa"/>
              <w:left w:w="6" w:type="dxa"/>
              <w:bottom w:w="0" w:type="dxa"/>
              <w:right w:w="6" w:type="dxa"/>
            </w:tcMar>
            <w:hideMark/>
          </w:tcPr>
          <w:p w:rsidR="008311E8" w:rsidRDefault="008311E8">
            <w:pPr>
              <w:pStyle w:val="table10"/>
              <w:spacing w:before="120"/>
            </w:pPr>
            <w:r>
              <w:t>Финансирование образовательных программ дошкольного и специального образования в иных организациях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201</w:t>
            </w:r>
          </w:p>
        </w:tc>
        <w:tc>
          <w:tcPr>
            <w:tcW w:w="4091" w:type="pct"/>
            <w:tcMar>
              <w:top w:w="0" w:type="dxa"/>
              <w:left w:w="6" w:type="dxa"/>
              <w:bottom w:w="0" w:type="dxa"/>
              <w:right w:w="6" w:type="dxa"/>
            </w:tcMar>
            <w:hideMark/>
          </w:tcPr>
          <w:p w:rsidR="008311E8" w:rsidRDefault="008311E8">
            <w:pPr>
              <w:pStyle w:val="table10"/>
              <w:spacing w:before="120"/>
            </w:pPr>
            <w:r>
              <w:t>Учреждения дошкольного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202</w:t>
            </w:r>
          </w:p>
        </w:tc>
        <w:tc>
          <w:tcPr>
            <w:tcW w:w="4091" w:type="pct"/>
            <w:tcMar>
              <w:top w:w="0" w:type="dxa"/>
              <w:left w:w="6" w:type="dxa"/>
              <w:bottom w:w="0" w:type="dxa"/>
              <w:right w:w="6" w:type="dxa"/>
            </w:tcMar>
            <w:hideMark/>
          </w:tcPr>
          <w:p w:rsidR="008311E8" w:rsidRDefault="008311E8">
            <w:pPr>
              <w:pStyle w:val="table10"/>
              <w:spacing w:before="120"/>
            </w:pPr>
            <w:r>
              <w:t>Учреждения общего среднего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205</w:t>
            </w:r>
          </w:p>
        </w:tc>
        <w:tc>
          <w:tcPr>
            <w:tcW w:w="4091" w:type="pct"/>
            <w:tcMar>
              <w:top w:w="0" w:type="dxa"/>
              <w:left w:w="6" w:type="dxa"/>
              <w:bottom w:w="0" w:type="dxa"/>
              <w:right w:w="6" w:type="dxa"/>
            </w:tcMar>
            <w:hideMark/>
          </w:tcPr>
          <w:p w:rsidR="008311E8" w:rsidRDefault="008311E8">
            <w:pPr>
              <w:pStyle w:val="table10"/>
              <w:spacing w:before="120"/>
            </w:pPr>
            <w:r>
              <w:t>Центры коррекционно-развивающего обучения и реабилитации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206</w:t>
            </w:r>
          </w:p>
        </w:tc>
        <w:tc>
          <w:tcPr>
            <w:tcW w:w="4091" w:type="pct"/>
            <w:tcMar>
              <w:top w:w="0" w:type="dxa"/>
              <w:left w:w="6" w:type="dxa"/>
              <w:bottom w:w="0" w:type="dxa"/>
              <w:right w:w="6" w:type="dxa"/>
            </w:tcMar>
            <w:hideMark/>
          </w:tcPr>
          <w:p w:rsidR="008311E8" w:rsidRDefault="008311E8">
            <w:pPr>
              <w:pStyle w:val="table10"/>
              <w:spacing w:before="120"/>
            </w:pPr>
            <w:r>
              <w:t>Учреждения специального образования</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207</w:t>
            </w:r>
          </w:p>
        </w:tc>
        <w:tc>
          <w:tcPr>
            <w:tcW w:w="4091" w:type="pct"/>
            <w:tcMar>
              <w:top w:w="0" w:type="dxa"/>
              <w:left w:w="6" w:type="dxa"/>
              <w:bottom w:w="0" w:type="dxa"/>
              <w:right w:w="6" w:type="dxa"/>
            </w:tcMar>
            <w:hideMark/>
          </w:tcPr>
          <w:p w:rsidR="008311E8" w:rsidRDefault="008311E8">
            <w:pPr>
              <w:pStyle w:val="table10"/>
              <w:spacing w:before="120"/>
            </w:pPr>
            <w:r>
              <w:t>Детские дома, детские деревни, детские городки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208</w:t>
            </w:r>
          </w:p>
        </w:tc>
        <w:tc>
          <w:tcPr>
            <w:tcW w:w="4091" w:type="pct"/>
            <w:tcMar>
              <w:top w:w="0" w:type="dxa"/>
              <w:left w:w="6" w:type="dxa"/>
              <w:bottom w:w="0" w:type="dxa"/>
              <w:right w:w="6" w:type="dxa"/>
            </w:tcMar>
            <w:hideMark/>
          </w:tcPr>
          <w:p w:rsidR="008311E8" w:rsidRDefault="008311E8">
            <w:pPr>
              <w:pStyle w:val="table10"/>
              <w:spacing w:before="120"/>
            </w:pPr>
            <w:r>
              <w:t>Социально-педагогические центры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209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210</w:t>
            </w:r>
          </w:p>
        </w:tc>
        <w:tc>
          <w:tcPr>
            <w:tcW w:w="4091" w:type="pct"/>
            <w:tcMar>
              <w:top w:w="0" w:type="dxa"/>
              <w:left w:w="6" w:type="dxa"/>
              <w:bottom w:w="0" w:type="dxa"/>
              <w:right w:w="6" w:type="dxa"/>
            </w:tcMar>
            <w:hideMark/>
          </w:tcPr>
          <w:p w:rsidR="008311E8" w:rsidRDefault="008311E8">
            <w:pPr>
              <w:pStyle w:val="table10"/>
              <w:spacing w:before="120"/>
            </w:pPr>
            <w:r>
              <w:t>Специальные учебно-воспитательные и специальные лечебно-воспитательные учреждения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211</w:t>
            </w:r>
          </w:p>
        </w:tc>
        <w:tc>
          <w:tcPr>
            <w:tcW w:w="4091" w:type="pct"/>
            <w:tcMar>
              <w:top w:w="0" w:type="dxa"/>
              <w:left w:w="6" w:type="dxa"/>
              <w:bottom w:w="0" w:type="dxa"/>
              <w:right w:w="6" w:type="dxa"/>
            </w:tcMar>
            <w:hideMark/>
          </w:tcPr>
          <w:p w:rsidR="008311E8" w:rsidRDefault="008311E8">
            <w:pPr>
              <w:pStyle w:val="table10"/>
              <w:spacing w:before="120"/>
            </w:pPr>
            <w:r>
              <w:t>Воспитательно-оздоровительные учреждения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212</w:t>
            </w:r>
          </w:p>
        </w:tc>
        <w:tc>
          <w:tcPr>
            <w:tcW w:w="4091" w:type="pct"/>
            <w:tcMar>
              <w:top w:w="0" w:type="dxa"/>
              <w:left w:w="6" w:type="dxa"/>
              <w:bottom w:w="0" w:type="dxa"/>
              <w:right w:w="6" w:type="dxa"/>
            </w:tcMar>
            <w:hideMark/>
          </w:tcPr>
          <w:p w:rsidR="008311E8" w:rsidRDefault="008311E8">
            <w:pPr>
              <w:pStyle w:val="table10"/>
              <w:spacing w:before="120"/>
            </w:pPr>
            <w:r>
              <w:t>Учреждения среднего специального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213</w:t>
            </w:r>
          </w:p>
        </w:tc>
        <w:tc>
          <w:tcPr>
            <w:tcW w:w="4091" w:type="pct"/>
            <w:tcMar>
              <w:top w:w="0" w:type="dxa"/>
              <w:left w:w="6" w:type="dxa"/>
              <w:bottom w:w="0" w:type="dxa"/>
              <w:right w:w="6" w:type="dxa"/>
            </w:tcMar>
            <w:hideMark/>
          </w:tcPr>
          <w:p w:rsidR="008311E8" w:rsidRDefault="008311E8">
            <w:pPr>
              <w:pStyle w:val="table10"/>
              <w:spacing w:before="120"/>
            </w:pPr>
            <w:r>
              <w:t>Учреждения высшего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214</w:t>
            </w:r>
          </w:p>
        </w:tc>
        <w:tc>
          <w:tcPr>
            <w:tcW w:w="4091" w:type="pct"/>
            <w:tcMar>
              <w:top w:w="0" w:type="dxa"/>
              <w:left w:w="6" w:type="dxa"/>
              <w:bottom w:w="0" w:type="dxa"/>
              <w:right w:w="6" w:type="dxa"/>
            </w:tcMar>
            <w:hideMark/>
          </w:tcPr>
          <w:p w:rsidR="008311E8" w:rsidRDefault="008311E8">
            <w:pPr>
              <w:pStyle w:val="table10"/>
              <w:spacing w:before="120"/>
            </w:pPr>
            <w:r>
              <w:t>Учреждения дополнительного образования взрослых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215</w:t>
            </w:r>
          </w:p>
        </w:tc>
        <w:tc>
          <w:tcPr>
            <w:tcW w:w="4091" w:type="pct"/>
            <w:tcMar>
              <w:top w:w="0" w:type="dxa"/>
              <w:left w:w="6" w:type="dxa"/>
              <w:bottom w:w="0" w:type="dxa"/>
              <w:right w:w="6" w:type="dxa"/>
            </w:tcMar>
            <w:hideMark/>
          </w:tcPr>
          <w:p w:rsidR="008311E8" w:rsidRDefault="008311E8">
            <w:pPr>
              <w:pStyle w:val="table10"/>
              <w:spacing w:before="120"/>
            </w:pPr>
            <w:r>
              <w:t>Учреждения дополнительного образования детей и молодежи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216</w:t>
            </w:r>
          </w:p>
        </w:tc>
        <w:tc>
          <w:tcPr>
            <w:tcW w:w="4091" w:type="pct"/>
            <w:tcMar>
              <w:top w:w="0" w:type="dxa"/>
              <w:left w:w="6" w:type="dxa"/>
              <w:bottom w:w="0" w:type="dxa"/>
              <w:right w:w="6" w:type="dxa"/>
            </w:tcMar>
            <w:hideMark/>
          </w:tcPr>
          <w:p w:rsidR="008311E8" w:rsidRDefault="008311E8">
            <w:pPr>
              <w:pStyle w:val="table10"/>
              <w:spacing w:before="120"/>
            </w:pPr>
            <w:r>
              <w:t>Государственные организации образования, обеспечивающие функционирование системы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217</w:t>
            </w:r>
          </w:p>
        </w:tc>
        <w:tc>
          <w:tcPr>
            <w:tcW w:w="4091" w:type="pct"/>
            <w:tcMar>
              <w:top w:w="0" w:type="dxa"/>
              <w:left w:w="6" w:type="dxa"/>
              <w:bottom w:w="0" w:type="dxa"/>
              <w:right w:w="6" w:type="dxa"/>
            </w:tcMar>
            <w:hideMark/>
          </w:tcPr>
          <w:p w:rsidR="008311E8" w:rsidRDefault="008311E8">
            <w:pPr>
              <w:pStyle w:val="table10"/>
              <w:spacing w:before="120"/>
            </w:pPr>
            <w:r>
              <w:t>Учебники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218</w:t>
            </w:r>
          </w:p>
        </w:tc>
        <w:tc>
          <w:tcPr>
            <w:tcW w:w="4091"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219</w:t>
            </w:r>
          </w:p>
        </w:tc>
        <w:tc>
          <w:tcPr>
            <w:tcW w:w="4091" w:type="pct"/>
            <w:tcMar>
              <w:top w:w="0" w:type="dxa"/>
              <w:left w:w="6" w:type="dxa"/>
              <w:bottom w:w="0" w:type="dxa"/>
              <w:right w:w="6" w:type="dxa"/>
            </w:tcMar>
            <w:hideMark/>
          </w:tcPr>
          <w:p w:rsidR="008311E8" w:rsidRDefault="008311E8">
            <w:pPr>
              <w:pStyle w:val="table10"/>
              <w:spacing w:before="120"/>
            </w:pPr>
            <w:r>
              <w:t>Учреждения дополнительного образования одаренных детей и молодежи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220</w:t>
            </w:r>
          </w:p>
        </w:tc>
        <w:tc>
          <w:tcPr>
            <w:tcW w:w="4091" w:type="pct"/>
            <w:tcMar>
              <w:top w:w="0" w:type="dxa"/>
              <w:left w:w="6" w:type="dxa"/>
              <w:bottom w:w="0" w:type="dxa"/>
              <w:right w:w="6" w:type="dxa"/>
            </w:tcMar>
            <w:hideMark/>
          </w:tcPr>
          <w:p w:rsidR="008311E8" w:rsidRDefault="008311E8">
            <w:pPr>
              <w:pStyle w:val="table10"/>
              <w:spacing w:before="120"/>
            </w:pPr>
            <w:r>
              <w:t>Обеспечение социальной защиты обучающихся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221</w:t>
            </w:r>
          </w:p>
        </w:tc>
        <w:tc>
          <w:tcPr>
            <w:tcW w:w="4091" w:type="pct"/>
            <w:tcMar>
              <w:top w:w="0" w:type="dxa"/>
              <w:left w:w="6" w:type="dxa"/>
              <w:bottom w:w="0" w:type="dxa"/>
              <w:right w:w="6" w:type="dxa"/>
            </w:tcMar>
            <w:hideMark/>
          </w:tcPr>
          <w:p w:rsidR="008311E8" w:rsidRDefault="008311E8">
            <w:pPr>
              <w:pStyle w:val="table10"/>
              <w:spacing w:before="120"/>
            </w:pPr>
            <w:r>
              <w:t>Образовательная программа дошкольного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222</w:t>
            </w:r>
          </w:p>
        </w:tc>
        <w:tc>
          <w:tcPr>
            <w:tcW w:w="4091" w:type="pct"/>
            <w:tcMar>
              <w:top w:w="0" w:type="dxa"/>
              <w:left w:w="6" w:type="dxa"/>
              <w:bottom w:w="0" w:type="dxa"/>
              <w:right w:w="6" w:type="dxa"/>
            </w:tcMar>
            <w:hideMark/>
          </w:tcPr>
          <w:p w:rsidR="008311E8" w:rsidRDefault="008311E8">
            <w:pPr>
              <w:pStyle w:val="table10"/>
              <w:spacing w:before="120"/>
            </w:pPr>
            <w:r>
              <w:t>Образовательные программы общего среднего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223</w:t>
            </w:r>
          </w:p>
        </w:tc>
        <w:tc>
          <w:tcPr>
            <w:tcW w:w="4091" w:type="pct"/>
            <w:tcMar>
              <w:top w:w="0" w:type="dxa"/>
              <w:left w:w="6" w:type="dxa"/>
              <w:bottom w:w="0" w:type="dxa"/>
              <w:right w:w="6" w:type="dxa"/>
            </w:tcMar>
            <w:hideMark/>
          </w:tcPr>
          <w:p w:rsidR="008311E8" w:rsidRDefault="008311E8">
            <w:pPr>
              <w:pStyle w:val="table10"/>
              <w:spacing w:before="120"/>
            </w:pPr>
            <w:r>
              <w:t>Образовательные программы профессионально-технического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224</w:t>
            </w:r>
          </w:p>
        </w:tc>
        <w:tc>
          <w:tcPr>
            <w:tcW w:w="4091" w:type="pct"/>
            <w:tcMar>
              <w:top w:w="0" w:type="dxa"/>
              <w:left w:w="6" w:type="dxa"/>
              <w:bottom w:w="0" w:type="dxa"/>
              <w:right w:w="6" w:type="dxa"/>
            </w:tcMar>
            <w:hideMark/>
          </w:tcPr>
          <w:p w:rsidR="008311E8" w:rsidRDefault="008311E8">
            <w:pPr>
              <w:pStyle w:val="table10"/>
              <w:spacing w:before="120"/>
            </w:pPr>
            <w:r>
              <w:t>Образовательные программы среднего специального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225</w:t>
            </w:r>
          </w:p>
        </w:tc>
        <w:tc>
          <w:tcPr>
            <w:tcW w:w="4091" w:type="pct"/>
            <w:tcMar>
              <w:top w:w="0" w:type="dxa"/>
              <w:left w:w="6" w:type="dxa"/>
              <w:bottom w:w="0" w:type="dxa"/>
              <w:right w:w="6" w:type="dxa"/>
            </w:tcMar>
            <w:hideMark/>
          </w:tcPr>
          <w:p w:rsidR="008311E8" w:rsidRDefault="008311E8">
            <w:pPr>
              <w:pStyle w:val="table10"/>
              <w:spacing w:before="120"/>
            </w:pPr>
            <w:r>
              <w:t>Образовательные программы дополнительного образования взрослых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227</w:t>
            </w:r>
          </w:p>
        </w:tc>
        <w:tc>
          <w:tcPr>
            <w:tcW w:w="4091" w:type="pct"/>
            <w:tcMar>
              <w:top w:w="0" w:type="dxa"/>
              <w:left w:w="6" w:type="dxa"/>
              <w:bottom w:w="0" w:type="dxa"/>
              <w:right w:w="6" w:type="dxa"/>
            </w:tcMar>
            <w:hideMark/>
          </w:tcPr>
          <w:p w:rsidR="008311E8" w:rsidRDefault="008311E8">
            <w:pPr>
              <w:pStyle w:val="table10"/>
              <w:spacing w:before="120"/>
            </w:pPr>
            <w:r>
              <w:t>Расходы по социальной защите детей-сирот и детей, оставшихся без попечения родителей, воспитывающихся в семьях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228</w:t>
            </w:r>
          </w:p>
        </w:tc>
        <w:tc>
          <w:tcPr>
            <w:tcW w:w="4091" w:type="pct"/>
            <w:tcMar>
              <w:top w:w="0" w:type="dxa"/>
              <w:left w:w="6" w:type="dxa"/>
              <w:bottom w:w="0" w:type="dxa"/>
              <w:right w:w="6" w:type="dxa"/>
            </w:tcMar>
            <w:hideMark/>
          </w:tcPr>
          <w:p w:rsidR="008311E8" w:rsidRDefault="008311E8">
            <w:pPr>
              <w:pStyle w:val="table10"/>
              <w:spacing w:before="120"/>
            </w:pPr>
            <w:r>
              <w:t>Учреждение «Национальный центр усыновления Министерства образования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231</w:t>
            </w:r>
          </w:p>
        </w:tc>
        <w:tc>
          <w:tcPr>
            <w:tcW w:w="4091" w:type="pct"/>
            <w:tcMar>
              <w:top w:w="0" w:type="dxa"/>
              <w:left w:w="6" w:type="dxa"/>
              <w:bottom w:w="0" w:type="dxa"/>
              <w:right w:w="6" w:type="dxa"/>
            </w:tcMar>
            <w:hideMark/>
          </w:tcPr>
          <w:p w:rsidR="008311E8" w:rsidRDefault="008311E8">
            <w:pPr>
              <w:pStyle w:val="table10"/>
              <w:spacing w:before="120"/>
            </w:pPr>
            <w:r>
              <w:t>Библиотеки</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232</w:t>
            </w:r>
          </w:p>
        </w:tc>
        <w:tc>
          <w:tcPr>
            <w:tcW w:w="4091" w:type="pct"/>
            <w:tcMar>
              <w:top w:w="0" w:type="dxa"/>
              <w:left w:w="6" w:type="dxa"/>
              <w:bottom w:w="0" w:type="dxa"/>
              <w:right w:w="6" w:type="dxa"/>
            </w:tcMar>
            <w:hideMark/>
          </w:tcPr>
          <w:p w:rsidR="008311E8" w:rsidRDefault="008311E8">
            <w:pPr>
              <w:pStyle w:val="table10"/>
              <w:spacing w:before="120"/>
            </w:pPr>
            <w:r>
              <w:t>Музеи и выставочные организации культуры</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233</w:t>
            </w:r>
          </w:p>
        </w:tc>
        <w:tc>
          <w:tcPr>
            <w:tcW w:w="4091" w:type="pct"/>
            <w:tcMar>
              <w:top w:w="0" w:type="dxa"/>
              <w:left w:w="6" w:type="dxa"/>
              <w:bottom w:w="0" w:type="dxa"/>
              <w:right w:w="6" w:type="dxa"/>
            </w:tcMar>
            <w:hideMark/>
          </w:tcPr>
          <w:p w:rsidR="008311E8" w:rsidRDefault="008311E8">
            <w:pPr>
              <w:pStyle w:val="table10"/>
              <w:spacing w:before="120"/>
            </w:pPr>
            <w:r>
              <w:t>Дворцы, дома культуры, клубы, центры и другие клубные организации</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234</w:t>
            </w:r>
          </w:p>
        </w:tc>
        <w:tc>
          <w:tcPr>
            <w:tcW w:w="4091" w:type="pct"/>
            <w:tcMar>
              <w:top w:w="0" w:type="dxa"/>
              <w:left w:w="6" w:type="dxa"/>
              <w:bottom w:w="0" w:type="dxa"/>
              <w:right w:w="6" w:type="dxa"/>
            </w:tcMar>
            <w:hideMark/>
          </w:tcPr>
          <w:p w:rsidR="008311E8" w:rsidRDefault="008311E8">
            <w:pPr>
              <w:pStyle w:val="table10"/>
              <w:spacing w:before="120"/>
            </w:pPr>
            <w:r>
              <w:t>Методические центры народного творчества (культурно-просветительной работы)</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235</w:t>
            </w:r>
          </w:p>
        </w:tc>
        <w:tc>
          <w:tcPr>
            <w:tcW w:w="4091" w:type="pct"/>
            <w:tcMar>
              <w:top w:w="0" w:type="dxa"/>
              <w:left w:w="6" w:type="dxa"/>
              <w:bottom w:w="0" w:type="dxa"/>
              <w:right w:w="6" w:type="dxa"/>
            </w:tcMar>
            <w:hideMark/>
          </w:tcPr>
          <w:p w:rsidR="008311E8" w:rsidRDefault="008311E8">
            <w:pPr>
              <w:pStyle w:val="table10"/>
              <w:spacing w:before="120"/>
            </w:pPr>
            <w:r>
              <w:t>Творческие мастерские и другие организации культуры</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236</w:t>
            </w:r>
          </w:p>
        </w:tc>
        <w:tc>
          <w:tcPr>
            <w:tcW w:w="4091" w:type="pct"/>
            <w:tcMar>
              <w:top w:w="0" w:type="dxa"/>
              <w:left w:w="6" w:type="dxa"/>
              <w:bottom w:w="0" w:type="dxa"/>
              <w:right w:w="6" w:type="dxa"/>
            </w:tcMar>
            <w:hideMark/>
          </w:tcPr>
          <w:p w:rsidR="008311E8" w:rsidRDefault="008311E8">
            <w:pPr>
              <w:pStyle w:val="table10"/>
              <w:spacing w:before="120"/>
            </w:pPr>
            <w:r>
              <w:t>Поддержка государственных концертных организаций, государственных цирков, государственных парков культуры и отдыха и зоопарков в соответствии с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237</w:t>
            </w:r>
          </w:p>
        </w:tc>
        <w:tc>
          <w:tcPr>
            <w:tcW w:w="4091" w:type="pct"/>
            <w:tcMar>
              <w:top w:w="0" w:type="dxa"/>
              <w:left w:w="6" w:type="dxa"/>
              <w:bottom w:w="0" w:type="dxa"/>
              <w:right w:w="6" w:type="dxa"/>
            </w:tcMar>
            <w:hideMark/>
          </w:tcPr>
          <w:p w:rsidR="008311E8" w:rsidRDefault="008311E8">
            <w:pPr>
              <w:pStyle w:val="table10"/>
              <w:spacing w:before="120"/>
            </w:pPr>
            <w:r>
              <w:t>Обеспечение сохранности историко-культурных ценностей и доступа к ним</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238</w:t>
            </w:r>
          </w:p>
        </w:tc>
        <w:tc>
          <w:tcPr>
            <w:tcW w:w="4091" w:type="pct"/>
            <w:tcMar>
              <w:top w:w="0" w:type="dxa"/>
              <w:left w:w="6" w:type="dxa"/>
              <w:bottom w:w="0" w:type="dxa"/>
              <w:right w:w="6" w:type="dxa"/>
            </w:tcMar>
            <w:hideMark/>
          </w:tcPr>
          <w:p w:rsidR="008311E8" w:rsidRDefault="008311E8">
            <w:pPr>
              <w:pStyle w:val="table10"/>
              <w:spacing w:before="120"/>
            </w:pPr>
            <w:r>
              <w:t>Централизованные культурные мероприятия</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239</w:t>
            </w:r>
          </w:p>
        </w:tc>
        <w:tc>
          <w:tcPr>
            <w:tcW w:w="4091" w:type="pct"/>
            <w:tcMar>
              <w:top w:w="0" w:type="dxa"/>
              <w:left w:w="6" w:type="dxa"/>
              <w:bottom w:w="0" w:type="dxa"/>
              <w:right w:w="6" w:type="dxa"/>
            </w:tcMar>
            <w:hideMark/>
          </w:tcPr>
          <w:p w:rsidR="008311E8" w:rsidRDefault="008311E8">
            <w:pPr>
              <w:pStyle w:val="table10"/>
              <w:spacing w:before="120"/>
            </w:pPr>
            <w:r>
              <w:t>Создание и обновление концертных программ, цирковых представлений и проведение гастролей для государственных концертных организаций, государственных цирков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240</w:t>
            </w:r>
          </w:p>
        </w:tc>
        <w:tc>
          <w:tcPr>
            <w:tcW w:w="4091" w:type="pct"/>
            <w:tcMar>
              <w:top w:w="0" w:type="dxa"/>
              <w:left w:w="6" w:type="dxa"/>
              <w:bottom w:w="0" w:type="dxa"/>
              <w:right w:w="6" w:type="dxa"/>
            </w:tcMar>
            <w:hideMark/>
          </w:tcPr>
          <w:p w:rsidR="008311E8" w:rsidRDefault="008311E8">
            <w:pPr>
              <w:pStyle w:val="table10"/>
              <w:spacing w:before="120"/>
            </w:pPr>
            <w:r>
              <w:t>Государственные организации культуры смешанного типа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241</w:t>
            </w:r>
          </w:p>
        </w:tc>
        <w:tc>
          <w:tcPr>
            <w:tcW w:w="4091" w:type="pct"/>
            <w:tcMar>
              <w:top w:w="0" w:type="dxa"/>
              <w:left w:w="6" w:type="dxa"/>
              <w:bottom w:w="0" w:type="dxa"/>
              <w:right w:w="6" w:type="dxa"/>
            </w:tcMar>
            <w:hideMark/>
          </w:tcPr>
          <w:p w:rsidR="008311E8" w:rsidRDefault="008311E8">
            <w:pPr>
              <w:pStyle w:val="table10"/>
              <w:spacing w:before="120"/>
            </w:pPr>
            <w:r>
              <w:t>Поддержка государственных театров, а также государственных организаций культуры смешанного типа в части их структурных подразделений, которые обеспечивают создание исполнения произведений сценического искусства и их публичное исполнение, в соответствии с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250</w:t>
            </w:r>
          </w:p>
        </w:tc>
        <w:tc>
          <w:tcPr>
            <w:tcW w:w="4091" w:type="pct"/>
            <w:tcMar>
              <w:top w:w="0" w:type="dxa"/>
              <w:left w:w="6" w:type="dxa"/>
              <w:bottom w:w="0" w:type="dxa"/>
              <w:right w:w="6" w:type="dxa"/>
            </w:tcMar>
            <w:hideMark/>
          </w:tcPr>
          <w:p w:rsidR="008311E8" w:rsidRDefault="008311E8">
            <w:pPr>
              <w:pStyle w:val="table10"/>
              <w:spacing w:before="120"/>
            </w:pPr>
            <w:r>
              <w:t>Производство национальных фильмов и фильмов в рамках социально-творческих заказов</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251</w:t>
            </w:r>
          </w:p>
        </w:tc>
        <w:tc>
          <w:tcPr>
            <w:tcW w:w="4091" w:type="pct"/>
            <w:tcMar>
              <w:top w:w="0" w:type="dxa"/>
              <w:left w:w="6" w:type="dxa"/>
              <w:bottom w:w="0" w:type="dxa"/>
              <w:right w:w="6" w:type="dxa"/>
            </w:tcMar>
            <w:hideMark/>
          </w:tcPr>
          <w:p w:rsidR="008311E8" w:rsidRDefault="008311E8">
            <w:pPr>
              <w:pStyle w:val="table10"/>
              <w:spacing w:before="120"/>
            </w:pPr>
            <w:r>
              <w:t>Поддержка государственных организаций кинематографии, осуществляющих показ и (или) распространение фильмов</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252</w:t>
            </w:r>
          </w:p>
        </w:tc>
        <w:tc>
          <w:tcPr>
            <w:tcW w:w="4091" w:type="pct"/>
            <w:tcMar>
              <w:top w:w="0" w:type="dxa"/>
              <w:left w:w="6" w:type="dxa"/>
              <w:bottom w:w="0" w:type="dxa"/>
              <w:right w:w="6" w:type="dxa"/>
            </w:tcMar>
            <w:hideMark/>
          </w:tcPr>
          <w:p w:rsidR="008311E8" w:rsidRDefault="008311E8">
            <w:pPr>
              <w:pStyle w:val="table10"/>
              <w:spacing w:before="120"/>
            </w:pPr>
            <w:r>
              <w:t>Приобретение экземпляров фильмов и прав на использование фильмов (для государственных организаций кинематографии, осуществляющих показ и (или) распространение фильмов)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253</w:t>
            </w:r>
          </w:p>
        </w:tc>
        <w:tc>
          <w:tcPr>
            <w:tcW w:w="4091" w:type="pct"/>
            <w:tcMar>
              <w:top w:w="0" w:type="dxa"/>
              <w:left w:w="6" w:type="dxa"/>
              <w:bottom w:w="0" w:type="dxa"/>
              <w:right w:w="6" w:type="dxa"/>
            </w:tcMar>
            <w:hideMark/>
          </w:tcPr>
          <w:p w:rsidR="008311E8" w:rsidRDefault="008311E8">
            <w:pPr>
              <w:pStyle w:val="table10"/>
              <w:spacing w:before="120"/>
            </w:pPr>
            <w:r>
              <w:t>Расходы на экспертизу литературных сценариев, изготовление копий фильмов для сдачи в архив и (или) их реализации, изготовление цифрового формата фильмов, хранение и поддержание фильмов в надлежащем состоянии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254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255</w:t>
            </w:r>
          </w:p>
        </w:tc>
        <w:tc>
          <w:tcPr>
            <w:tcW w:w="4091" w:type="pct"/>
            <w:tcMar>
              <w:top w:w="0" w:type="dxa"/>
              <w:left w:w="6" w:type="dxa"/>
              <w:bottom w:w="0" w:type="dxa"/>
              <w:right w:w="6" w:type="dxa"/>
            </w:tcMar>
            <w:hideMark/>
          </w:tcPr>
          <w:p w:rsidR="008311E8" w:rsidRDefault="008311E8">
            <w:pPr>
              <w:pStyle w:val="table10"/>
              <w:spacing w:before="120"/>
            </w:pPr>
            <w:r>
              <w:t>Расходы по подготовке и проведению кинематографических мероприятий, участию в таких мероприятиях, популяризации, рекламе фильмов, их тиражированию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260</w:t>
            </w:r>
          </w:p>
        </w:tc>
        <w:tc>
          <w:tcPr>
            <w:tcW w:w="4091" w:type="pct"/>
            <w:tcMar>
              <w:top w:w="0" w:type="dxa"/>
              <w:left w:w="6" w:type="dxa"/>
              <w:bottom w:w="0" w:type="dxa"/>
              <w:right w:w="6" w:type="dxa"/>
            </w:tcMar>
            <w:hideMark/>
          </w:tcPr>
          <w:p w:rsidR="008311E8" w:rsidRDefault="008311E8">
            <w:pPr>
              <w:pStyle w:val="table10"/>
              <w:spacing w:before="120"/>
            </w:pPr>
            <w:r>
              <w:t>Фонд Президента Республики Беларусь по поддержке культуры и искусства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261</w:t>
            </w:r>
          </w:p>
        </w:tc>
        <w:tc>
          <w:tcPr>
            <w:tcW w:w="4091" w:type="pct"/>
            <w:tcMar>
              <w:top w:w="0" w:type="dxa"/>
              <w:left w:w="6" w:type="dxa"/>
              <w:bottom w:w="0" w:type="dxa"/>
              <w:right w:w="6" w:type="dxa"/>
            </w:tcMar>
            <w:hideMark/>
          </w:tcPr>
          <w:p w:rsidR="008311E8" w:rsidRDefault="008311E8">
            <w:pPr>
              <w:pStyle w:val="table10"/>
              <w:spacing w:before="120"/>
            </w:pPr>
            <w:r>
              <w:t>Финансирование мероприятий, связанных с прохождением гражданами альтернативной службы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271</w:t>
            </w:r>
          </w:p>
        </w:tc>
        <w:tc>
          <w:tcPr>
            <w:tcW w:w="4091" w:type="pct"/>
            <w:tcMar>
              <w:top w:w="0" w:type="dxa"/>
              <w:left w:w="6" w:type="dxa"/>
              <w:bottom w:w="0" w:type="dxa"/>
              <w:right w:w="6" w:type="dxa"/>
            </w:tcMar>
            <w:hideMark/>
          </w:tcPr>
          <w:p w:rsidR="008311E8" w:rsidRDefault="008311E8">
            <w:pPr>
              <w:pStyle w:val="table10"/>
              <w:spacing w:before="120"/>
            </w:pPr>
            <w:r>
              <w:t xml:space="preserve">Телевидение и радиовещание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272</w:t>
            </w:r>
          </w:p>
        </w:tc>
        <w:tc>
          <w:tcPr>
            <w:tcW w:w="4091" w:type="pct"/>
            <w:tcMar>
              <w:top w:w="0" w:type="dxa"/>
              <w:left w:w="6" w:type="dxa"/>
              <w:bottom w:w="0" w:type="dxa"/>
              <w:right w:w="6" w:type="dxa"/>
            </w:tcMar>
            <w:hideMark/>
          </w:tcPr>
          <w:p w:rsidR="008311E8" w:rsidRDefault="008311E8">
            <w:pPr>
              <w:pStyle w:val="table10"/>
              <w:spacing w:before="120"/>
            </w:pPr>
            <w:r>
              <w:t>Поддержка печатных средств массовой информации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273</w:t>
            </w:r>
          </w:p>
        </w:tc>
        <w:tc>
          <w:tcPr>
            <w:tcW w:w="4091" w:type="pct"/>
            <w:tcMar>
              <w:top w:w="0" w:type="dxa"/>
              <w:left w:w="6" w:type="dxa"/>
              <w:bottom w:w="0" w:type="dxa"/>
              <w:right w:w="6" w:type="dxa"/>
            </w:tcMar>
            <w:hideMark/>
          </w:tcPr>
          <w:p w:rsidR="008311E8" w:rsidRDefault="008311E8">
            <w:pPr>
              <w:pStyle w:val="table10"/>
              <w:spacing w:before="120"/>
            </w:pPr>
            <w:r>
              <w:t>Поддержка социально значимых изданий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274</w:t>
            </w:r>
          </w:p>
        </w:tc>
        <w:tc>
          <w:tcPr>
            <w:tcW w:w="4091" w:type="pct"/>
            <w:tcMar>
              <w:top w:w="0" w:type="dxa"/>
              <w:left w:w="6" w:type="dxa"/>
              <w:bottom w:w="0" w:type="dxa"/>
              <w:right w:w="6" w:type="dxa"/>
            </w:tcMar>
            <w:hideMark/>
          </w:tcPr>
          <w:p w:rsidR="008311E8" w:rsidRDefault="008311E8">
            <w:pPr>
              <w:pStyle w:val="table10"/>
              <w:spacing w:before="120"/>
            </w:pPr>
            <w:r>
              <w:t>Государственный заказ на официальную информацию Белорусского телеграфного агентства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277</w:t>
            </w:r>
          </w:p>
        </w:tc>
        <w:tc>
          <w:tcPr>
            <w:tcW w:w="4091" w:type="pct"/>
            <w:tcMar>
              <w:top w:w="0" w:type="dxa"/>
              <w:left w:w="6" w:type="dxa"/>
              <w:bottom w:w="0" w:type="dxa"/>
              <w:right w:w="6" w:type="dxa"/>
            </w:tcMar>
            <w:hideMark/>
          </w:tcPr>
          <w:p w:rsidR="008311E8" w:rsidRDefault="008311E8">
            <w:pPr>
              <w:pStyle w:val="table10"/>
              <w:spacing w:before="120"/>
            </w:pPr>
            <w:r>
              <w:t>Мероприятия в области массовой информации</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278</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сбора за размещение (распространение) рекламы, направляемые на финансирование расходов в соответствии с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279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280</w:t>
            </w:r>
          </w:p>
        </w:tc>
        <w:tc>
          <w:tcPr>
            <w:tcW w:w="4091" w:type="pct"/>
            <w:tcMar>
              <w:top w:w="0" w:type="dxa"/>
              <w:left w:w="6" w:type="dxa"/>
              <w:bottom w:w="0" w:type="dxa"/>
              <w:right w:w="6" w:type="dxa"/>
            </w:tcMar>
            <w:hideMark/>
          </w:tcPr>
          <w:p w:rsidR="008311E8" w:rsidRDefault="008311E8">
            <w:pPr>
              <w:pStyle w:val="table10"/>
              <w:spacing w:before="120"/>
            </w:pPr>
            <w:r>
              <w:t>Учебные картографические пособия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290</w:t>
            </w:r>
          </w:p>
        </w:tc>
        <w:tc>
          <w:tcPr>
            <w:tcW w:w="4091" w:type="pct"/>
            <w:tcMar>
              <w:top w:w="0" w:type="dxa"/>
              <w:left w:w="6" w:type="dxa"/>
              <w:bottom w:w="0" w:type="dxa"/>
              <w:right w:w="6" w:type="dxa"/>
            </w:tcMar>
            <w:hideMark/>
          </w:tcPr>
          <w:p w:rsidR="008311E8" w:rsidRDefault="008311E8">
            <w:pPr>
              <w:pStyle w:val="table10"/>
              <w:spacing w:before="120"/>
            </w:pPr>
            <w:r>
              <w:t>Обеспечение функционирования туристических информационных центров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291</w:t>
            </w:r>
          </w:p>
        </w:tc>
        <w:tc>
          <w:tcPr>
            <w:tcW w:w="4091" w:type="pct"/>
            <w:tcMar>
              <w:top w:w="0" w:type="dxa"/>
              <w:left w:w="6" w:type="dxa"/>
              <w:bottom w:w="0" w:type="dxa"/>
              <w:right w:w="6" w:type="dxa"/>
            </w:tcMar>
            <w:hideMark/>
          </w:tcPr>
          <w:p w:rsidR="008311E8" w:rsidRDefault="008311E8">
            <w:pPr>
              <w:pStyle w:val="table10"/>
              <w:spacing w:before="120"/>
            </w:pPr>
            <w:r>
              <w:t>Туризм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292</w:t>
            </w:r>
          </w:p>
        </w:tc>
        <w:tc>
          <w:tcPr>
            <w:tcW w:w="4091" w:type="pct"/>
            <w:tcMar>
              <w:top w:w="0" w:type="dxa"/>
              <w:left w:w="6" w:type="dxa"/>
              <w:bottom w:w="0" w:type="dxa"/>
              <w:right w:w="6" w:type="dxa"/>
            </w:tcMar>
            <w:hideMark/>
          </w:tcPr>
          <w:p w:rsidR="008311E8" w:rsidRDefault="008311E8">
            <w:pPr>
              <w:pStyle w:val="table10"/>
              <w:spacing w:before="120"/>
            </w:pPr>
            <w:r>
              <w:t>Финансирование мероприятий по бытовому обслуживанию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301</w:t>
            </w:r>
          </w:p>
        </w:tc>
        <w:tc>
          <w:tcPr>
            <w:tcW w:w="4091" w:type="pct"/>
            <w:tcMar>
              <w:top w:w="0" w:type="dxa"/>
              <w:left w:w="6" w:type="dxa"/>
              <w:bottom w:w="0" w:type="dxa"/>
              <w:right w:w="6" w:type="dxa"/>
            </w:tcMar>
            <w:hideMark/>
          </w:tcPr>
          <w:p w:rsidR="008311E8" w:rsidRDefault="008311E8">
            <w:pPr>
              <w:pStyle w:val="table10"/>
              <w:spacing w:before="120"/>
            </w:pPr>
            <w:r>
              <w:t>Больницы в городах и поселках городского типа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302</w:t>
            </w:r>
          </w:p>
        </w:tc>
        <w:tc>
          <w:tcPr>
            <w:tcW w:w="4091" w:type="pct"/>
            <w:tcMar>
              <w:top w:w="0" w:type="dxa"/>
              <w:left w:w="6" w:type="dxa"/>
              <w:bottom w:w="0" w:type="dxa"/>
              <w:right w:w="6" w:type="dxa"/>
            </w:tcMar>
            <w:hideMark/>
          </w:tcPr>
          <w:p w:rsidR="008311E8" w:rsidRDefault="008311E8">
            <w:pPr>
              <w:pStyle w:val="table10"/>
              <w:spacing w:before="120"/>
            </w:pPr>
            <w:r>
              <w:t>Больницы в сельской местности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303</w:t>
            </w:r>
          </w:p>
        </w:tc>
        <w:tc>
          <w:tcPr>
            <w:tcW w:w="4091" w:type="pct"/>
            <w:tcMar>
              <w:top w:w="0" w:type="dxa"/>
              <w:left w:w="6" w:type="dxa"/>
              <w:bottom w:w="0" w:type="dxa"/>
              <w:right w:w="6" w:type="dxa"/>
            </w:tcMar>
            <w:hideMark/>
          </w:tcPr>
          <w:p w:rsidR="008311E8" w:rsidRDefault="008311E8">
            <w:pPr>
              <w:pStyle w:val="table10"/>
              <w:spacing w:before="120"/>
            </w:pPr>
            <w:r>
              <w:t>Поликлиники и амбулатории в городах и поселках городского типа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304</w:t>
            </w:r>
          </w:p>
        </w:tc>
        <w:tc>
          <w:tcPr>
            <w:tcW w:w="4091" w:type="pct"/>
            <w:tcMar>
              <w:top w:w="0" w:type="dxa"/>
              <w:left w:w="6" w:type="dxa"/>
              <w:bottom w:w="0" w:type="dxa"/>
              <w:right w:w="6" w:type="dxa"/>
            </w:tcMar>
            <w:hideMark/>
          </w:tcPr>
          <w:p w:rsidR="008311E8" w:rsidRDefault="008311E8">
            <w:pPr>
              <w:pStyle w:val="table10"/>
              <w:spacing w:before="120"/>
            </w:pPr>
            <w:r>
              <w:t>Поликлиники и амбулатории в сельской местности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305</w:t>
            </w:r>
          </w:p>
        </w:tc>
        <w:tc>
          <w:tcPr>
            <w:tcW w:w="4091" w:type="pct"/>
            <w:tcMar>
              <w:top w:w="0" w:type="dxa"/>
              <w:left w:w="6" w:type="dxa"/>
              <w:bottom w:w="0" w:type="dxa"/>
              <w:right w:w="6" w:type="dxa"/>
            </w:tcMar>
            <w:hideMark/>
          </w:tcPr>
          <w:p w:rsidR="008311E8" w:rsidRDefault="008311E8">
            <w:pPr>
              <w:pStyle w:val="table10"/>
              <w:spacing w:before="120"/>
            </w:pPr>
            <w:r>
              <w:t>Организации скорой медицинской помощи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306</w:t>
            </w:r>
          </w:p>
        </w:tc>
        <w:tc>
          <w:tcPr>
            <w:tcW w:w="4091" w:type="pct"/>
            <w:tcMar>
              <w:top w:w="0" w:type="dxa"/>
              <w:left w:w="6" w:type="dxa"/>
              <w:bottom w:w="0" w:type="dxa"/>
              <w:right w:w="6" w:type="dxa"/>
            </w:tcMar>
            <w:hideMark/>
          </w:tcPr>
          <w:p w:rsidR="008311E8" w:rsidRDefault="008311E8">
            <w:pPr>
              <w:pStyle w:val="table10"/>
              <w:spacing w:before="120"/>
            </w:pPr>
            <w:r>
              <w:t>Организации переливания крови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307</w:t>
            </w:r>
          </w:p>
        </w:tc>
        <w:tc>
          <w:tcPr>
            <w:tcW w:w="4091" w:type="pct"/>
            <w:tcMar>
              <w:top w:w="0" w:type="dxa"/>
              <w:left w:w="6" w:type="dxa"/>
              <w:bottom w:w="0" w:type="dxa"/>
              <w:right w:w="6" w:type="dxa"/>
            </w:tcMar>
            <w:hideMark/>
          </w:tcPr>
          <w:p w:rsidR="008311E8" w:rsidRDefault="008311E8">
            <w:pPr>
              <w:pStyle w:val="table10"/>
              <w:spacing w:before="120"/>
            </w:pPr>
            <w:r>
              <w:t>Санатории для детей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308</w:t>
            </w:r>
          </w:p>
        </w:tc>
        <w:tc>
          <w:tcPr>
            <w:tcW w:w="4091" w:type="pct"/>
            <w:tcMar>
              <w:top w:w="0" w:type="dxa"/>
              <w:left w:w="6" w:type="dxa"/>
              <w:bottom w:w="0" w:type="dxa"/>
              <w:right w:w="6" w:type="dxa"/>
            </w:tcMar>
            <w:hideMark/>
          </w:tcPr>
          <w:p w:rsidR="008311E8" w:rsidRDefault="008311E8">
            <w:pPr>
              <w:pStyle w:val="table10"/>
              <w:spacing w:before="120"/>
            </w:pPr>
            <w:r>
              <w:t>Дома ребенка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309</w:t>
            </w:r>
          </w:p>
        </w:tc>
        <w:tc>
          <w:tcPr>
            <w:tcW w:w="4091" w:type="pct"/>
            <w:tcMar>
              <w:top w:w="0" w:type="dxa"/>
              <w:left w:w="6" w:type="dxa"/>
              <w:bottom w:w="0" w:type="dxa"/>
              <w:right w:w="6" w:type="dxa"/>
            </w:tcMar>
            <w:hideMark/>
          </w:tcPr>
          <w:p w:rsidR="008311E8" w:rsidRDefault="008311E8">
            <w:pPr>
              <w:pStyle w:val="table10"/>
              <w:spacing w:before="120"/>
            </w:pPr>
            <w:r>
              <w:t>Органы и учреждения, осуществляющие государственный санитарный надзор</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310</w:t>
            </w:r>
          </w:p>
        </w:tc>
        <w:tc>
          <w:tcPr>
            <w:tcW w:w="4091" w:type="pct"/>
            <w:tcMar>
              <w:top w:w="0" w:type="dxa"/>
              <w:left w:w="6" w:type="dxa"/>
              <w:bottom w:w="0" w:type="dxa"/>
              <w:right w:w="6" w:type="dxa"/>
            </w:tcMar>
            <w:hideMark/>
          </w:tcPr>
          <w:p w:rsidR="008311E8" w:rsidRDefault="008311E8">
            <w:pPr>
              <w:pStyle w:val="table10"/>
              <w:spacing w:before="120"/>
            </w:pPr>
            <w:r>
              <w:t>Прочие мероприятия по здравоохранению</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312</w:t>
            </w:r>
          </w:p>
        </w:tc>
        <w:tc>
          <w:tcPr>
            <w:tcW w:w="4091" w:type="pct"/>
            <w:tcMar>
              <w:top w:w="0" w:type="dxa"/>
              <w:left w:w="6" w:type="dxa"/>
              <w:bottom w:w="0" w:type="dxa"/>
              <w:right w:w="6" w:type="dxa"/>
            </w:tcMar>
            <w:hideMark/>
          </w:tcPr>
          <w:p w:rsidR="008311E8" w:rsidRDefault="008311E8">
            <w:pPr>
              <w:pStyle w:val="table10"/>
              <w:spacing w:before="120"/>
            </w:pPr>
            <w:r>
              <w:t>Военно-медицинские учреждения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313</w:t>
            </w:r>
          </w:p>
        </w:tc>
        <w:tc>
          <w:tcPr>
            <w:tcW w:w="4091" w:type="pct"/>
            <w:tcMar>
              <w:top w:w="0" w:type="dxa"/>
              <w:left w:w="6" w:type="dxa"/>
              <w:bottom w:w="0" w:type="dxa"/>
              <w:right w:w="6" w:type="dxa"/>
            </w:tcMar>
            <w:hideMark/>
          </w:tcPr>
          <w:p w:rsidR="008311E8" w:rsidRDefault="008311E8">
            <w:pPr>
              <w:pStyle w:val="table10"/>
              <w:spacing w:before="120"/>
            </w:pPr>
            <w:r>
              <w:t>Оказание медицинской помощи в стационарных условиях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314</w:t>
            </w:r>
          </w:p>
        </w:tc>
        <w:tc>
          <w:tcPr>
            <w:tcW w:w="4091" w:type="pct"/>
            <w:tcMar>
              <w:top w:w="0" w:type="dxa"/>
              <w:left w:w="6" w:type="dxa"/>
              <w:bottom w:w="0" w:type="dxa"/>
              <w:right w:w="6" w:type="dxa"/>
            </w:tcMar>
            <w:hideMark/>
          </w:tcPr>
          <w:p w:rsidR="008311E8" w:rsidRDefault="008311E8">
            <w:pPr>
              <w:pStyle w:val="table10"/>
              <w:spacing w:before="120"/>
            </w:pPr>
            <w:r>
              <w:t>Оказание медицинской помощи в стационарных условиях при использовании базового норматива расходов на одного пациента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315</w:t>
            </w:r>
          </w:p>
        </w:tc>
        <w:tc>
          <w:tcPr>
            <w:tcW w:w="4091" w:type="pct"/>
            <w:tcMar>
              <w:top w:w="0" w:type="dxa"/>
              <w:left w:w="6" w:type="dxa"/>
              <w:bottom w:w="0" w:type="dxa"/>
              <w:right w:w="6" w:type="dxa"/>
            </w:tcMar>
            <w:hideMark/>
          </w:tcPr>
          <w:p w:rsidR="008311E8" w:rsidRDefault="008311E8">
            <w:pPr>
              <w:pStyle w:val="table10"/>
              <w:spacing w:before="120"/>
            </w:pPr>
            <w:r>
              <w:t>Выплата надбавок за работу в отрасли отдельным категориям работников при оказании медицинской помощи в стационарных условиях с использованием базового норматива расходов на одного пациента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328</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социальным обслуживанием в замещающей семье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329</w:t>
            </w:r>
          </w:p>
        </w:tc>
        <w:tc>
          <w:tcPr>
            <w:tcW w:w="4091" w:type="pct"/>
            <w:tcMar>
              <w:top w:w="0" w:type="dxa"/>
              <w:left w:w="6" w:type="dxa"/>
              <w:bottom w:w="0" w:type="dxa"/>
              <w:right w:w="6" w:type="dxa"/>
            </w:tcMar>
            <w:hideMark/>
          </w:tcPr>
          <w:p w:rsidR="008311E8" w:rsidRDefault="008311E8">
            <w:pPr>
              <w:pStyle w:val="table10"/>
              <w:spacing w:before="120"/>
            </w:pPr>
            <w:r>
              <w:t>Профильные социальные пансионаты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330</w:t>
            </w:r>
          </w:p>
        </w:tc>
        <w:tc>
          <w:tcPr>
            <w:tcW w:w="4091" w:type="pct"/>
            <w:tcMar>
              <w:top w:w="0" w:type="dxa"/>
              <w:left w:w="6" w:type="dxa"/>
              <w:bottom w:w="0" w:type="dxa"/>
              <w:right w:w="6" w:type="dxa"/>
            </w:tcMar>
            <w:hideMark/>
          </w:tcPr>
          <w:p w:rsidR="008311E8" w:rsidRDefault="008311E8">
            <w:pPr>
              <w:pStyle w:val="table10"/>
              <w:spacing w:before="120"/>
            </w:pPr>
            <w:r>
              <w:t>Социальные пансионаты общего профиля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331</w:t>
            </w:r>
          </w:p>
        </w:tc>
        <w:tc>
          <w:tcPr>
            <w:tcW w:w="4091" w:type="pct"/>
            <w:tcMar>
              <w:top w:w="0" w:type="dxa"/>
              <w:left w:w="6" w:type="dxa"/>
              <w:bottom w:w="0" w:type="dxa"/>
              <w:right w:w="6" w:type="dxa"/>
            </w:tcMar>
            <w:hideMark/>
          </w:tcPr>
          <w:p w:rsidR="008311E8" w:rsidRDefault="008311E8">
            <w:pPr>
              <w:pStyle w:val="table10"/>
              <w:spacing w:before="120"/>
            </w:pPr>
            <w:r>
              <w:t>Детские социальные пансионаты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332</w:t>
            </w:r>
          </w:p>
        </w:tc>
        <w:tc>
          <w:tcPr>
            <w:tcW w:w="4091" w:type="pct"/>
            <w:tcMar>
              <w:top w:w="0" w:type="dxa"/>
              <w:left w:w="6" w:type="dxa"/>
              <w:bottom w:w="0" w:type="dxa"/>
              <w:right w:w="6" w:type="dxa"/>
            </w:tcMar>
            <w:hideMark/>
          </w:tcPr>
          <w:p w:rsidR="008311E8" w:rsidRDefault="008311E8">
            <w:pPr>
              <w:pStyle w:val="table10"/>
              <w:spacing w:before="120"/>
            </w:pPr>
            <w:r>
              <w:t>Территориальные центры социального обслуживания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333</w:t>
            </w:r>
          </w:p>
        </w:tc>
        <w:tc>
          <w:tcPr>
            <w:tcW w:w="4091" w:type="pct"/>
            <w:tcMar>
              <w:top w:w="0" w:type="dxa"/>
              <w:left w:w="6" w:type="dxa"/>
              <w:bottom w:w="0" w:type="dxa"/>
              <w:right w:w="6" w:type="dxa"/>
            </w:tcMar>
            <w:hideMark/>
          </w:tcPr>
          <w:p w:rsidR="008311E8" w:rsidRDefault="008311E8">
            <w:pPr>
              <w:pStyle w:val="table10"/>
              <w:spacing w:before="120"/>
            </w:pPr>
            <w:r>
              <w:t>Центры (дома) временного пребывания лиц без определенного места жительства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336</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337</w:t>
            </w:r>
          </w:p>
        </w:tc>
        <w:tc>
          <w:tcPr>
            <w:tcW w:w="4091" w:type="pct"/>
            <w:tcMar>
              <w:top w:w="0" w:type="dxa"/>
              <w:left w:w="6" w:type="dxa"/>
              <w:bottom w:w="0" w:type="dxa"/>
              <w:right w:w="6" w:type="dxa"/>
            </w:tcMar>
            <w:hideMark/>
          </w:tcPr>
          <w:p w:rsidR="008311E8" w:rsidRDefault="008311E8">
            <w:pPr>
              <w:pStyle w:val="table10"/>
              <w:spacing w:before="120"/>
            </w:pPr>
            <w:r>
              <w:t>Дома сопровождаемого проживания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340</w:t>
            </w:r>
          </w:p>
        </w:tc>
        <w:tc>
          <w:tcPr>
            <w:tcW w:w="4091" w:type="pct"/>
            <w:tcMar>
              <w:top w:w="0" w:type="dxa"/>
              <w:left w:w="6" w:type="dxa"/>
              <w:bottom w:w="0" w:type="dxa"/>
              <w:right w:w="6" w:type="dxa"/>
            </w:tcMar>
            <w:hideMark/>
          </w:tcPr>
          <w:p w:rsidR="008311E8" w:rsidRDefault="008311E8">
            <w:pPr>
              <w:pStyle w:val="table10"/>
              <w:spacing w:before="120"/>
            </w:pPr>
            <w:r>
              <w:t>Обеспечение граждан техническими средствами социальной реабилитации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342</w:t>
            </w:r>
          </w:p>
        </w:tc>
        <w:tc>
          <w:tcPr>
            <w:tcW w:w="4091" w:type="pct"/>
            <w:tcMar>
              <w:top w:w="0" w:type="dxa"/>
              <w:left w:w="6" w:type="dxa"/>
              <w:bottom w:w="0" w:type="dxa"/>
              <w:right w:w="6" w:type="dxa"/>
            </w:tcMar>
            <w:hideMark/>
          </w:tcPr>
          <w:p w:rsidR="008311E8" w:rsidRDefault="008311E8">
            <w:pPr>
              <w:pStyle w:val="table10"/>
              <w:spacing w:before="120"/>
            </w:pPr>
            <w:r>
              <w:t>Доплаты к пенсиям</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343</w:t>
            </w:r>
          </w:p>
        </w:tc>
        <w:tc>
          <w:tcPr>
            <w:tcW w:w="4091" w:type="pct"/>
            <w:tcMar>
              <w:top w:w="0" w:type="dxa"/>
              <w:left w:w="6" w:type="dxa"/>
              <w:bottom w:w="0" w:type="dxa"/>
              <w:right w:w="6" w:type="dxa"/>
            </w:tcMar>
            <w:hideMark/>
          </w:tcPr>
          <w:p w:rsidR="008311E8" w:rsidRDefault="008311E8">
            <w:pPr>
              <w:pStyle w:val="table10"/>
              <w:spacing w:before="120"/>
            </w:pPr>
            <w:r>
              <w:t>Выплата пенсий государственным гражданским служащим, пенсий за особые заслуги перед республикой, пенсий военнослужащим срочной военной службы и членам их семей, пенсий гражданам, проходившим альтернативную службу, и членам их семей, социальных пенсий, отдельных видов доплат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350</w:t>
            </w:r>
          </w:p>
        </w:tc>
        <w:tc>
          <w:tcPr>
            <w:tcW w:w="4091" w:type="pct"/>
            <w:tcMar>
              <w:top w:w="0" w:type="dxa"/>
              <w:left w:w="6" w:type="dxa"/>
              <w:bottom w:w="0" w:type="dxa"/>
              <w:right w:w="6" w:type="dxa"/>
            </w:tcMar>
            <w:hideMark/>
          </w:tcPr>
          <w:p w:rsidR="008311E8" w:rsidRDefault="008311E8">
            <w:pPr>
              <w:pStyle w:val="table10"/>
              <w:spacing w:before="120"/>
            </w:pPr>
            <w:r>
              <w:t>Пенсии и пособия военнослужащим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351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352</w:t>
            </w:r>
          </w:p>
        </w:tc>
        <w:tc>
          <w:tcPr>
            <w:tcW w:w="4091" w:type="pct"/>
            <w:tcMar>
              <w:top w:w="0" w:type="dxa"/>
              <w:left w:w="6" w:type="dxa"/>
              <w:bottom w:w="0" w:type="dxa"/>
              <w:right w:w="6" w:type="dxa"/>
            </w:tcMar>
            <w:hideMark/>
          </w:tcPr>
          <w:p w:rsidR="008311E8" w:rsidRDefault="008311E8">
            <w:pPr>
              <w:pStyle w:val="table10"/>
              <w:spacing w:before="120"/>
            </w:pPr>
            <w:r>
              <w:t>Пенсии и пособия в других правоохранительных органах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353</w:t>
            </w:r>
          </w:p>
        </w:tc>
        <w:tc>
          <w:tcPr>
            <w:tcW w:w="4091" w:type="pct"/>
            <w:tcMar>
              <w:top w:w="0" w:type="dxa"/>
              <w:left w:w="6" w:type="dxa"/>
              <w:bottom w:w="0" w:type="dxa"/>
              <w:right w:w="6" w:type="dxa"/>
            </w:tcMar>
            <w:hideMark/>
          </w:tcPr>
          <w:p w:rsidR="008311E8" w:rsidRDefault="008311E8">
            <w:pPr>
              <w:pStyle w:val="table10"/>
              <w:spacing w:before="120"/>
            </w:pPr>
            <w:r>
              <w:t>Финансирование государственного социального заказа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359</w:t>
            </w:r>
          </w:p>
        </w:tc>
        <w:tc>
          <w:tcPr>
            <w:tcW w:w="4091" w:type="pct"/>
            <w:tcMar>
              <w:top w:w="0" w:type="dxa"/>
              <w:left w:w="6" w:type="dxa"/>
              <w:bottom w:w="0" w:type="dxa"/>
              <w:right w:w="6" w:type="dxa"/>
            </w:tcMar>
            <w:hideMark/>
          </w:tcPr>
          <w:p w:rsidR="008311E8" w:rsidRDefault="008311E8">
            <w:pPr>
              <w:pStyle w:val="table10"/>
              <w:spacing w:before="120"/>
            </w:pPr>
            <w:r>
              <w:t>Расходы на содержание и функционирование Делового и культурного комплекса Посольства Республики Беларусь в Российской Федерации и проведение в нем мероприятий государственными органами и государственными организациями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360</w:t>
            </w:r>
          </w:p>
        </w:tc>
        <w:tc>
          <w:tcPr>
            <w:tcW w:w="4091" w:type="pct"/>
            <w:tcMar>
              <w:top w:w="0" w:type="dxa"/>
              <w:left w:w="6" w:type="dxa"/>
              <w:bottom w:w="0" w:type="dxa"/>
              <w:right w:w="6" w:type="dxa"/>
            </w:tcMar>
            <w:hideMark/>
          </w:tcPr>
          <w:p w:rsidR="008311E8" w:rsidRDefault="008311E8">
            <w:pPr>
              <w:pStyle w:val="table10"/>
              <w:spacing w:before="120"/>
            </w:pPr>
            <w:r>
              <w:t>Государственная молодежная политика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361</w:t>
            </w:r>
          </w:p>
        </w:tc>
        <w:tc>
          <w:tcPr>
            <w:tcW w:w="4091" w:type="pct"/>
            <w:tcMar>
              <w:top w:w="0" w:type="dxa"/>
              <w:left w:w="6" w:type="dxa"/>
              <w:bottom w:w="0" w:type="dxa"/>
              <w:right w:w="6" w:type="dxa"/>
            </w:tcMar>
            <w:hideMark/>
          </w:tcPr>
          <w:p w:rsidR="008311E8" w:rsidRDefault="008311E8">
            <w:pPr>
              <w:pStyle w:val="table10"/>
              <w:spacing w:before="120"/>
            </w:pPr>
            <w:r>
              <w:t>Поддержка общественных объединений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362</w:t>
            </w:r>
          </w:p>
        </w:tc>
        <w:tc>
          <w:tcPr>
            <w:tcW w:w="4091" w:type="pct"/>
            <w:tcMar>
              <w:top w:w="0" w:type="dxa"/>
              <w:left w:w="6" w:type="dxa"/>
              <w:bottom w:w="0" w:type="dxa"/>
              <w:right w:w="6" w:type="dxa"/>
            </w:tcMar>
            <w:hideMark/>
          </w:tcPr>
          <w:p w:rsidR="008311E8" w:rsidRDefault="008311E8">
            <w:pPr>
              <w:pStyle w:val="table10"/>
              <w:spacing w:before="120"/>
            </w:pPr>
            <w:r>
              <w:t>Расходы на оказание социальных услуг на основании договоров пожизненного содержания с иждивением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363</w:t>
            </w:r>
          </w:p>
        </w:tc>
        <w:tc>
          <w:tcPr>
            <w:tcW w:w="4091" w:type="pct"/>
            <w:tcMar>
              <w:top w:w="0" w:type="dxa"/>
              <w:left w:w="6" w:type="dxa"/>
              <w:bottom w:w="0" w:type="dxa"/>
              <w:right w:w="6" w:type="dxa"/>
            </w:tcMar>
            <w:hideMark/>
          </w:tcPr>
          <w:p w:rsidR="008311E8" w:rsidRDefault="008311E8">
            <w:pPr>
              <w:pStyle w:val="table10"/>
              <w:spacing w:before="120"/>
            </w:pPr>
            <w:r>
              <w:t>Республиканский центр по оздоровлению и санаторно-курортному лечению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365</w:t>
            </w:r>
          </w:p>
        </w:tc>
        <w:tc>
          <w:tcPr>
            <w:tcW w:w="4091" w:type="pct"/>
            <w:tcMar>
              <w:top w:w="0" w:type="dxa"/>
              <w:left w:w="6" w:type="dxa"/>
              <w:bottom w:w="0" w:type="dxa"/>
              <w:right w:w="6" w:type="dxa"/>
            </w:tcMar>
            <w:hideMark/>
          </w:tcPr>
          <w:p w:rsidR="008311E8" w:rsidRDefault="008311E8">
            <w:pPr>
              <w:pStyle w:val="table10"/>
              <w:spacing w:before="120"/>
            </w:pPr>
            <w:r>
              <w:t>Пенсии и пособия в органах государственной безопасности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375</w:t>
            </w:r>
          </w:p>
        </w:tc>
        <w:tc>
          <w:tcPr>
            <w:tcW w:w="4091" w:type="pct"/>
            <w:tcMar>
              <w:top w:w="0" w:type="dxa"/>
              <w:left w:w="6" w:type="dxa"/>
              <w:bottom w:w="0" w:type="dxa"/>
              <w:right w:w="6" w:type="dxa"/>
            </w:tcMar>
            <w:hideMark/>
          </w:tcPr>
          <w:p w:rsidR="008311E8" w:rsidRDefault="008311E8">
            <w:pPr>
              <w:pStyle w:val="table10"/>
              <w:spacing w:before="120"/>
            </w:pPr>
            <w:r>
              <w:t>Компенсация потерь банков от предоставления гражданам, проходящим срочную военную службу, отсрочки возврата (погашения) кредита (в том числе льготного) на строительство (реконструкцию) или приобретение жилых помещений и уплаты процентов, платы (комиссионных и иных платежей) за пользование этим кредитом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376</w:t>
            </w:r>
          </w:p>
        </w:tc>
        <w:tc>
          <w:tcPr>
            <w:tcW w:w="4091" w:type="pct"/>
            <w:tcMar>
              <w:top w:w="0" w:type="dxa"/>
              <w:left w:w="6" w:type="dxa"/>
              <w:bottom w:w="0" w:type="dxa"/>
              <w:right w:w="6" w:type="dxa"/>
            </w:tcMar>
            <w:hideMark/>
          </w:tcPr>
          <w:p w:rsidR="008311E8" w:rsidRDefault="008311E8">
            <w:pPr>
              <w:pStyle w:val="table10"/>
              <w:spacing w:before="120"/>
            </w:pPr>
            <w:r>
              <w:t>Финансовая помощь молодым семьям в погашении льготных кредитов на строительство (реконструкцию) или приобретение жилья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377</w:t>
            </w:r>
          </w:p>
        </w:tc>
        <w:tc>
          <w:tcPr>
            <w:tcW w:w="4091" w:type="pct"/>
            <w:tcMar>
              <w:top w:w="0" w:type="dxa"/>
              <w:left w:w="6" w:type="dxa"/>
              <w:bottom w:w="0" w:type="dxa"/>
              <w:right w:w="6" w:type="dxa"/>
            </w:tcMar>
            <w:hideMark/>
          </w:tcPr>
          <w:p w:rsidR="008311E8" w:rsidRDefault="008311E8">
            <w:pPr>
              <w:pStyle w:val="table10"/>
              <w:spacing w:before="120"/>
            </w:pPr>
            <w:r>
              <w:t>Финансовая помощь многодетным семьям в погашении льготных кредитов на строительство (реконструкцию) или приобретение жилья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378</w:t>
            </w:r>
          </w:p>
        </w:tc>
        <w:tc>
          <w:tcPr>
            <w:tcW w:w="4091" w:type="pct"/>
            <w:tcMar>
              <w:top w:w="0" w:type="dxa"/>
              <w:left w:w="6" w:type="dxa"/>
              <w:bottom w:w="0" w:type="dxa"/>
              <w:right w:w="6" w:type="dxa"/>
            </w:tcMar>
            <w:hideMark/>
          </w:tcPr>
          <w:p w:rsidR="008311E8" w:rsidRDefault="008311E8">
            <w:pPr>
              <w:pStyle w:val="table10"/>
              <w:spacing w:before="120"/>
            </w:pPr>
            <w:r>
              <w:t>Расходы по индексированным жилищным квотам (именным приватизационным чекам «Жилье»)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379</w:t>
            </w:r>
          </w:p>
        </w:tc>
        <w:tc>
          <w:tcPr>
            <w:tcW w:w="4091" w:type="pct"/>
            <w:tcMar>
              <w:top w:w="0" w:type="dxa"/>
              <w:left w:w="6" w:type="dxa"/>
              <w:bottom w:w="0" w:type="dxa"/>
              <w:right w:w="6" w:type="dxa"/>
            </w:tcMar>
            <w:hideMark/>
          </w:tcPr>
          <w:p w:rsidR="008311E8" w:rsidRDefault="008311E8">
            <w:pPr>
              <w:pStyle w:val="table10"/>
              <w:spacing w:before="120"/>
            </w:pPr>
            <w:r>
              <w:t>Выплата премии государства участникам государственной системы жилищных строительных сбережений</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380</w:t>
            </w:r>
          </w:p>
        </w:tc>
        <w:tc>
          <w:tcPr>
            <w:tcW w:w="4091" w:type="pct"/>
            <w:tcMar>
              <w:top w:w="0" w:type="dxa"/>
              <w:left w:w="6" w:type="dxa"/>
              <w:bottom w:w="0" w:type="dxa"/>
              <w:right w:w="6" w:type="dxa"/>
            </w:tcMar>
            <w:hideMark/>
          </w:tcPr>
          <w:p w:rsidR="008311E8" w:rsidRDefault="008311E8">
            <w:pPr>
              <w:pStyle w:val="table10"/>
              <w:spacing w:before="120"/>
            </w:pPr>
            <w:r>
              <w:t>Выплата государственных пособий семьям, воспитывающим детей, пособий по уходу за инвалидом I группы либо лицом, достигшим 80-летнего возраста, пособий на погребение, единовременных пособий в случае смерти государственных гражданских служащих при реорганизации (ликвидации) государственного органа, являющегося последним местом государственной гражданской службы умерших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381</w:t>
            </w:r>
          </w:p>
        </w:tc>
        <w:tc>
          <w:tcPr>
            <w:tcW w:w="4091" w:type="pct"/>
            <w:tcMar>
              <w:top w:w="0" w:type="dxa"/>
              <w:left w:w="6" w:type="dxa"/>
              <w:bottom w:w="0" w:type="dxa"/>
              <w:right w:w="6" w:type="dxa"/>
            </w:tcMar>
            <w:hideMark/>
          </w:tcPr>
          <w:p w:rsidR="008311E8" w:rsidRDefault="008311E8">
            <w:pPr>
              <w:pStyle w:val="table10"/>
              <w:spacing w:before="120"/>
            </w:pPr>
            <w:r>
              <w:t>Единовременная выплата семьям при рождении двоих и более детей на приобретение детских вещей первой необходимости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382</w:t>
            </w:r>
          </w:p>
        </w:tc>
        <w:tc>
          <w:tcPr>
            <w:tcW w:w="4091" w:type="pct"/>
            <w:tcMar>
              <w:top w:w="0" w:type="dxa"/>
              <w:left w:w="6" w:type="dxa"/>
              <w:bottom w:w="0" w:type="dxa"/>
              <w:right w:w="6" w:type="dxa"/>
            </w:tcMar>
            <w:hideMark/>
          </w:tcPr>
          <w:p w:rsidR="008311E8" w:rsidRDefault="008311E8">
            <w:pPr>
              <w:pStyle w:val="table10"/>
              <w:spacing w:before="120"/>
            </w:pPr>
            <w:r>
              <w:t>Мероприятия по оздоровлению и санаторно-курортному лечению военнослужащих, лиц начальствующего и рядового состава и их детей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383</w:t>
            </w:r>
          </w:p>
        </w:tc>
        <w:tc>
          <w:tcPr>
            <w:tcW w:w="4091" w:type="pct"/>
            <w:tcMar>
              <w:top w:w="0" w:type="dxa"/>
              <w:left w:w="6" w:type="dxa"/>
              <w:bottom w:w="0" w:type="dxa"/>
              <w:right w:w="6" w:type="dxa"/>
            </w:tcMar>
            <w:hideMark/>
          </w:tcPr>
          <w:p w:rsidR="008311E8" w:rsidRDefault="008311E8">
            <w:pPr>
              <w:pStyle w:val="table10"/>
              <w:spacing w:before="120"/>
            </w:pPr>
            <w:r>
              <w:t>Мероприятия по санаторно-курортному лечению и оздоровлению отдельных категорий граждан</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384</w:t>
            </w:r>
          </w:p>
        </w:tc>
        <w:tc>
          <w:tcPr>
            <w:tcW w:w="4091" w:type="pct"/>
            <w:tcMar>
              <w:top w:w="0" w:type="dxa"/>
              <w:left w:w="6" w:type="dxa"/>
              <w:bottom w:w="0" w:type="dxa"/>
              <w:right w:w="6" w:type="dxa"/>
            </w:tcMar>
            <w:hideMark/>
          </w:tcPr>
          <w:p w:rsidR="008311E8" w:rsidRDefault="008311E8">
            <w:pPr>
              <w:pStyle w:val="table10"/>
              <w:spacing w:before="120"/>
            </w:pPr>
            <w:r>
              <w:t>Мероприятия по оздоровлению и санаторно-курортному лечению детей-инвалидов до 18 лет и сопровождающих их лиц</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385</w:t>
            </w:r>
          </w:p>
        </w:tc>
        <w:tc>
          <w:tcPr>
            <w:tcW w:w="4091" w:type="pct"/>
            <w:tcMar>
              <w:top w:w="0" w:type="dxa"/>
              <w:left w:w="6" w:type="dxa"/>
              <w:bottom w:w="0" w:type="dxa"/>
              <w:right w:w="6" w:type="dxa"/>
            </w:tcMar>
            <w:hideMark/>
          </w:tcPr>
          <w:p w:rsidR="008311E8" w:rsidRDefault="008311E8">
            <w:pPr>
              <w:pStyle w:val="table10"/>
              <w:spacing w:before="120"/>
            </w:pPr>
            <w:r>
              <w:t>Государственная адресная социальная помощь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386</w:t>
            </w:r>
          </w:p>
        </w:tc>
        <w:tc>
          <w:tcPr>
            <w:tcW w:w="4091" w:type="pct"/>
            <w:tcMar>
              <w:top w:w="0" w:type="dxa"/>
              <w:left w:w="6" w:type="dxa"/>
              <w:bottom w:w="0" w:type="dxa"/>
              <w:right w:w="6" w:type="dxa"/>
            </w:tcMar>
            <w:hideMark/>
          </w:tcPr>
          <w:p w:rsidR="008311E8" w:rsidRDefault="008311E8">
            <w:pPr>
              <w:pStyle w:val="table10"/>
              <w:spacing w:before="120"/>
            </w:pPr>
            <w:r>
              <w:t>Денежные выплаты многодетным матерям, награждаемым орденом Матери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387</w:t>
            </w:r>
          </w:p>
        </w:tc>
        <w:tc>
          <w:tcPr>
            <w:tcW w:w="4091" w:type="pct"/>
            <w:tcMar>
              <w:top w:w="0" w:type="dxa"/>
              <w:left w:w="6" w:type="dxa"/>
              <w:bottom w:w="0" w:type="dxa"/>
              <w:right w:w="6" w:type="dxa"/>
            </w:tcMar>
            <w:hideMark/>
          </w:tcPr>
          <w:p w:rsidR="008311E8" w:rsidRDefault="008311E8">
            <w:pPr>
              <w:pStyle w:val="table10"/>
              <w:spacing w:before="120"/>
            </w:pPr>
            <w:r>
              <w:t>Расходы на выплату семейного капитала</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388</w:t>
            </w:r>
          </w:p>
        </w:tc>
        <w:tc>
          <w:tcPr>
            <w:tcW w:w="4091" w:type="pct"/>
            <w:tcMar>
              <w:top w:w="0" w:type="dxa"/>
              <w:left w:w="6" w:type="dxa"/>
              <w:bottom w:w="0" w:type="dxa"/>
              <w:right w:w="6" w:type="dxa"/>
            </w:tcMar>
            <w:hideMark/>
          </w:tcPr>
          <w:p w:rsidR="008311E8" w:rsidRDefault="008311E8">
            <w:pPr>
              <w:pStyle w:val="table10"/>
              <w:spacing w:before="120"/>
            </w:pPr>
            <w:r>
              <w:t>Оказание помощи в подготовке стационарных лагерей, в том числе созданных как учреждение образования или организация физической культуры и спорта, к работе в летний период, удешевление стоимости путевок в воспитательно-оздоровительные, спортивно-оздоровительные лагеря, в том числе детям работников бюджетных организаций, а также доплаты до полной стоимости путевок отдельным категориям детей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389</w:t>
            </w:r>
          </w:p>
        </w:tc>
        <w:tc>
          <w:tcPr>
            <w:tcW w:w="4091" w:type="pct"/>
            <w:tcMar>
              <w:top w:w="0" w:type="dxa"/>
              <w:left w:w="6" w:type="dxa"/>
              <w:bottom w:w="0" w:type="dxa"/>
              <w:right w:w="6" w:type="dxa"/>
            </w:tcMar>
            <w:hideMark/>
          </w:tcPr>
          <w:p w:rsidR="008311E8" w:rsidRDefault="008311E8">
            <w:pPr>
              <w:pStyle w:val="table10"/>
              <w:spacing w:before="120"/>
            </w:pPr>
            <w:r>
              <w:t>Предоставление безналичных жилищных субсидий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390</w:t>
            </w:r>
          </w:p>
        </w:tc>
        <w:tc>
          <w:tcPr>
            <w:tcW w:w="4091" w:type="pct"/>
            <w:tcMar>
              <w:top w:w="0" w:type="dxa"/>
              <w:left w:w="6" w:type="dxa"/>
              <w:bottom w:w="0" w:type="dxa"/>
              <w:right w:w="6" w:type="dxa"/>
            </w:tcMar>
            <w:hideMark/>
          </w:tcPr>
          <w:p w:rsidR="008311E8" w:rsidRDefault="008311E8">
            <w:pPr>
              <w:pStyle w:val="table10"/>
              <w:spacing w:before="120"/>
            </w:pPr>
            <w:r>
              <w:t>Выплата трудовых пенсий, пособий; возмещение расходов бюджета государственного внебюджетного фонда социальной защиты населения Республики Беларусь на финансирование мероприятий по обеспечению занятости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391</w:t>
            </w:r>
          </w:p>
        </w:tc>
        <w:tc>
          <w:tcPr>
            <w:tcW w:w="4091" w:type="pct"/>
            <w:tcMar>
              <w:top w:w="0" w:type="dxa"/>
              <w:left w:w="6" w:type="dxa"/>
              <w:bottom w:w="0" w:type="dxa"/>
              <w:right w:w="6" w:type="dxa"/>
            </w:tcMar>
            <w:hideMark/>
          </w:tcPr>
          <w:p w:rsidR="008311E8" w:rsidRDefault="008311E8">
            <w:pPr>
              <w:pStyle w:val="table10"/>
              <w:spacing w:before="120"/>
            </w:pPr>
            <w:r>
              <w:t>Оказание помощи иностранцам, признанным беженцами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399</w:t>
            </w:r>
          </w:p>
        </w:tc>
        <w:tc>
          <w:tcPr>
            <w:tcW w:w="4091" w:type="pct"/>
            <w:tcMar>
              <w:top w:w="0" w:type="dxa"/>
              <w:left w:w="6" w:type="dxa"/>
              <w:bottom w:w="0" w:type="dxa"/>
              <w:right w:w="6" w:type="dxa"/>
            </w:tcMar>
            <w:hideMark/>
          </w:tcPr>
          <w:p w:rsidR="008311E8" w:rsidRDefault="008311E8">
            <w:pPr>
              <w:pStyle w:val="table10"/>
              <w:spacing w:before="120"/>
            </w:pPr>
            <w:r>
              <w:t>Другие вопросы в области социальной политики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401</w:t>
            </w:r>
          </w:p>
        </w:tc>
        <w:tc>
          <w:tcPr>
            <w:tcW w:w="4091" w:type="pct"/>
            <w:tcMar>
              <w:top w:w="0" w:type="dxa"/>
              <w:left w:w="6" w:type="dxa"/>
              <w:bottom w:w="0" w:type="dxa"/>
              <w:right w:w="6" w:type="dxa"/>
            </w:tcMar>
            <w:hideMark/>
          </w:tcPr>
          <w:p w:rsidR="008311E8" w:rsidRDefault="008311E8">
            <w:pPr>
              <w:pStyle w:val="table10"/>
              <w:spacing w:before="120"/>
            </w:pPr>
            <w:r>
              <w:t>Выплата процентов по государственным краткосрочным облигациям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402</w:t>
            </w:r>
          </w:p>
        </w:tc>
        <w:tc>
          <w:tcPr>
            <w:tcW w:w="4091" w:type="pct"/>
            <w:tcMar>
              <w:top w:w="0" w:type="dxa"/>
              <w:left w:w="6" w:type="dxa"/>
              <w:bottom w:w="0" w:type="dxa"/>
              <w:right w:w="6" w:type="dxa"/>
            </w:tcMar>
            <w:hideMark/>
          </w:tcPr>
          <w:p w:rsidR="008311E8" w:rsidRDefault="008311E8">
            <w:pPr>
              <w:pStyle w:val="table10"/>
              <w:spacing w:before="120"/>
            </w:pPr>
            <w:r>
              <w:t>Выплата процентов по государственным долгосрочным облигациям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404</w:t>
            </w:r>
          </w:p>
        </w:tc>
        <w:tc>
          <w:tcPr>
            <w:tcW w:w="4091" w:type="pct"/>
            <w:tcMar>
              <w:top w:w="0" w:type="dxa"/>
              <w:left w:w="6" w:type="dxa"/>
              <w:bottom w:w="0" w:type="dxa"/>
              <w:right w:w="6" w:type="dxa"/>
            </w:tcMar>
            <w:hideMark/>
          </w:tcPr>
          <w:p w:rsidR="008311E8" w:rsidRDefault="008311E8">
            <w:pPr>
              <w:pStyle w:val="table10"/>
              <w:spacing w:before="120"/>
            </w:pPr>
            <w:r>
              <w:t>Выплата процентов по прочим государственным ценным бумагам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405</w:t>
            </w:r>
          </w:p>
        </w:tc>
        <w:tc>
          <w:tcPr>
            <w:tcW w:w="4091" w:type="pct"/>
            <w:tcMar>
              <w:top w:w="0" w:type="dxa"/>
              <w:left w:w="6" w:type="dxa"/>
              <w:bottom w:w="0" w:type="dxa"/>
              <w:right w:w="6" w:type="dxa"/>
            </w:tcMar>
            <w:hideMark/>
          </w:tcPr>
          <w:p w:rsidR="008311E8" w:rsidRDefault="008311E8">
            <w:pPr>
              <w:pStyle w:val="table10"/>
              <w:spacing w:before="120"/>
            </w:pPr>
            <w:r>
              <w:t>Выплата процентов по облигациям местных исполнительных и распорядительных органов, владельцем которых является Национальный банк</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410</w:t>
            </w:r>
          </w:p>
        </w:tc>
        <w:tc>
          <w:tcPr>
            <w:tcW w:w="4091" w:type="pct"/>
            <w:tcMar>
              <w:top w:w="0" w:type="dxa"/>
              <w:left w:w="6" w:type="dxa"/>
              <w:bottom w:w="0" w:type="dxa"/>
              <w:right w:w="6" w:type="dxa"/>
            </w:tcMar>
            <w:hideMark/>
          </w:tcPr>
          <w:p w:rsidR="008311E8" w:rsidRDefault="008311E8">
            <w:pPr>
              <w:pStyle w:val="table10"/>
              <w:spacing w:before="120"/>
            </w:pPr>
            <w:r>
              <w:t>Обслуживание внешнего государственного долга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420</w:t>
            </w:r>
          </w:p>
        </w:tc>
        <w:tc>
          <w:tcPr>
            <w:tcW w:w="4091" w:type="pct"/>
            <w:tcMar>
              <w:top w:w="0" w:type="dxa"/>
              <w:left w:w="6" w:type="dxa"/>
              <w:bottom w:w="0" w:type="dxa"/>
              <w:right w:w="6" w:type="dxa"/>
            </w:tcMar>
            <w:hideMark/>
          </w:tcPr>
          <w:p w:rsidR="008311E8" w:rsidRDefault="008311E8">
            <w:pPr>
              <w:pStyle w:val="table10"/>
              <w:spacing w:before="120"/>
            </w:pPr>
            <w:r>
              <w:t>Государственные запасы драгоценных металлов и драгоценных камней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421</w:t>
            </w:r>
          </w:p>
        </w:tc>
        <w:tc>
          <w:tcPr>
            <w:tcW w:w="4091" w:type="pct"/>
            <w:tcMar>
              <w:top w:w="0" w:type="dxa"/>
              <w:left w:w="6" w:type="dxa"/>
              <w:bottom w:w="0" w:type="dxa"/>
              <w:right w:w="6" w:type="dxa"/>
            </w:tcMar>
            <w:hideMark/>
          </w:tcPr>
          <w:p w:rsidR="008311E8" w:rsidRDefault="008311E8">
            <w:pPr>
              <w:pStyle w:val="table10"/>
              <w:spacing w:before="120"/>
            </w:pPr>
            <w:r>
              <w:t>Государственные материальные резервы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430</w:t>
            </w:r>
          </w:p>
        </w:tc>
        <w:tc>
          <w:tcPr>
            <w:tcW w:w="4091" w:type="pct"/>
            <w:tcMar>
              <w:top w:w="0" w:type="dxa"/>
              <w:left w:w="6" w:type="dxa"/>
              <w:bottom w:w="0" w:type="dxa"/>
              <w:right w:w="6" w:type="dxa"/>
            </w:tcMar>
            <w:hideMark/>
          </w:tcPr>
          <w:p w:rsidR="008311E8" w:rsidRDefault="008311E8">
            <w:pPr>
              <w:pStyle w:val="table10"/>
              <w:spacing w:before="120"/>
            </w:pPr>
            <w:r>
              <w:t>Развитие военно-прикладных и служебно-прикладных видов спорта, спорта высших достижений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431</w:t>
            </w:r>
          </w:p>
        </w:tc>
        <w:tc>
          <w:tcPr>
            <w:tcW w:w="4091" w:type="pct"/>
            <w:tcMar>
              <w:top w:w="0" w:type="dxa"/>
              <w:left w:w="6" w:type="dxa"/>
              <w:bottom w:w="0" w:type="dxa"/>
              <w:right w:w="6" w:type="dxa"/>
            </w:tcMar>
            <w:hideMark/>
          </w:tcPr>
          <w:p w:rsidR="008311E8" w:rsidRDefault="008311E8">
            <w:pPr>
              <w:pStyle w:val="table10"/>
              <w:spacing w:before="120"/>
            </w:pPr>
            <w:r>
              <w:t>Мероприятия по физкультурно-оздоровительной и спортивно-массовой работе с населением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432</w:t>
            </w:r>
          </w:p>
        </w:tc>
        <w:tc>
          <w:tcPr>
            <w:tcW w:w="4091" w:type="pct"/>
            <w:tcMar>
              <w:top w:w="0" w:type="dxa"/>
              <w:left w:w="6" w:type="dxa"/>
              <w:bottom w:w="0" w:type="dxa"/>
              <w:right w:w="6" w:type="dxa"/>
            </w:tcMar>
            <w:hideMark/>
          </w:tcPr>
          <w:p w:rsidR="008311E8" w:rsidRDefault="008311E8">
            <w:pPr>
              <w:pStyle w:val="table10"/>
              <w:spacing w:before="120"/>
            </w:pPr>
            <w:r>
              <w:t>Проведение республиканских и международных спортивных мероприятий по видам спорта и участие в них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433</w:t>
            </w:r>
          </w:p>
        </w:tc>
        <w:tc>
          <w:tcPr>
            <w:tcW w:w="4091" w:type="pct"/>
            <w:tcMar>
              <w:top w:w="0" w:type="dxa"/>
              <w:left w:w="6" w:type="dxa"/>
              <w:bottom w:w="0" w:type="dxa"/>
              <w:right w:w="6" w:type="dxa"/>
            </w:tcMar>
            <w:hideMark/>
          </w:tcPr>
          <w:p w:rsidR="008311E8" w:rsidRDefault="008311E8">
            <w:pPr>
              <w:pStyle w:val="table10"/>
              <w:spacing w:before="120"/>
            </w:pPr>
            <w:r>
              <w:t>Спортивные детско-юношеские школы всех типов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434</w:t>
            </w:r>
          </w:p>
        </w:tc>
        <w:tc>
          <w:tcPr>
            <w:tcW w:w="4091" w:type="pct"/>
            <w:tcMar>
              <w:top w:w="0" w:type="dxa"/>
              <w:left w:w="6" w:type="dxa"/>
              <w:bottom w:w="0" w:type="dxa"/>
              <w:right w:w="6" w:type="dxa"/>
            </w:tcMar>
            <w:hideMark/>
          </w:tcPr>
          <w:p w:rsidR="008311E8" w:rsidRDefault="008311E8">
            <w:pPr>
              <w:pStyle w:val="table10"/>
              <w:spacing w:before="120"/>
            </w:pPr>
            <w:r>
              <w:t>Обеспечение функционирования республиканских центров олимпийской подготовки по видам спорта, центров олимпийского резерва, центров физического воспитания и спорта учащихся (студентов)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435</w:t>
            </w:r>
          </w:p>
        </w:tc>
        <w:tc>
          <w:tcPr>
            <w:tcW w:w="4091" w:type="pct"/>
            <w:tcMar>
              <w:top w:w="0" w:type="dxa"/>
              <w:left w:w="6" w:type="dxa"/>
              <w:bottom w:w="0" w:type="dxa"/>
              <w:right w:w="6" w:type="dxa"/>
            </w:tcMar>
            <w:hideMark/>
          </w:tcPr>
          <w:p w:rsidR="008311E8" w:rsidRDefault="008311E8">
            <w:pPr>
              <w:pStyle w:val="table10"/>
              <w:spacing w:before="120"/>
            </w:pPr>
            <w:r>
              <w:t>Учебно-методические центры физического воспитания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436</w:t>
            </w:r>
          </w:p>
        </w:tc>
        <w:tc>
          <w:tcPr>
            <w:tcW w:w="4091" w:type="pct"/>
            <w:tcMar>
              <w:top w:w="0" w:type="dxa"/>
              <w:left w:w="6" w:type="dxa"/>
              <w:bottom w:w="0" w:type="dxa"/>
              <w:right w:w="6" w:type="dxa"/>
            </w:tcMar>
            <w:hideMark/>
          </w:tcPr>
          <w:p w:rsidR="008311E8" w:rsidRDefault="008311E8">
            <w:pPr>
              <w:pStyle w:val="table10"/>
              <w:spacing w:before="120"/>
            </w:pPr>
            <w:r>
              <w:t>Обеспечение функционирования других государственных организаций физической культуры и спорта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437</w:t>
            </w:r>
          </w:p>
        </w:tc>
        <w:tc>
          <w:tcPr>
            <w:tcW w:w="4091" w:type="pct"/>
            <w:tcMar>
              <w:top w:w="0" w:type="dxa"/>
              <w:left w:w="6" w:type="dxa"/>
              <w:bottom w:w="0" w:type="dxa"/>
              <w:right w:w="6" w:type="dxa"/>
            </w:tcMar>
            <w:hideMark/>
          </w:tcPr>
          <w:p w:rsidR="008311E8" w:rsidRDefault="008311E8">
            <w:pPr>
              <w:pStyle w:val="table10"/>
              <w:spacing w:before="120"/>
            </w:pPr>
            <w:r>
              <w:t>Городские и районные физкультурно-оздоровительные, спортивные центры, физкультурно-спортивные клубы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438</w:t>
            </w:r>
          </w:p>
        </w:tc>
        <w:tc>
          <w:tcPr>
            <w:tcW w:w="4091" w:type="pct"/>
            <w:tcMar>
              <w:top w:w="0" w:type="dxa"/>
              <w:left w:w="6" w:type="dxa"/>
              <w:bottom w:w="0" w:type="dxa"/>
              <w:right w:w="6" w:type="dxa"/>
            </w:tcMar>
            <w:hideMark/>
          </w:tcPr>
          <w:p w:rsidR="008311E8" w:rsidRDefault="008311E8">
            <w:pPr>
              <w:pStyle w:val="table10"/>
              <w:spacing w:before="120"/>
            </w:pPr>
            <w:r>
              <w:t>Финансирование детско-юношеских спортивных школ (специализированных детско-юношеских школ олимпийского резерва), являющихся обособленными структурными подразделениями клубов по игровым видам спорта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439</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функционированием структурных подразделений, обеспечивающих инженерно-техническое и юридическое сопровождение проектов технико-экономической помощи в соответствии с законодательством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440</w:t>
            </w:r>
          </w:p>
        </w:tc>
        <w:tc>
          <w:tcPr>
            <w:tcW w:w="4091" w:type="pct"/>
            <w:tcMar>
              <w:top w:w="0" w:type="dxa"/>
              <w:left w:w="6" w:type="dxa"/>
              <w:bottom w:w="0" w:type="dxa"/>
              <w:right w:w="6" w:type="dxa"/>
            </w:tcMar>
            <w:hideMark/>
          </w:tcPr>
          <w:p w:rsidR="008311E8" w:rsidRDefault="008311E8">
            <w:pPr>
              <w:pStyle w:val="table10"/>
              <w:spacing w:before="120"/>
            </w:pPr>
            <w:r>
              <w:t>Финансирование национальных команд Республики Беларусь по видам спорта</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441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445</w:t>
            </w:r>
          </w:p>
        </w:tc>
        <w:tc>
          <w:tcPr>
            <w:tcW w:w="4091" w:type="pct"/>
            <w:tcMar>
              <w:top w:w="0" w:type="dxa"/>
              <w:left w:w="6" w:type="dxa"/>
              <w:bottom w:w="0" w:type="dxa"/>
              <w:right w:w="6" w:type="dxa"/>
            </w:tcMar>
            <w:hideMark/>
          </w:tcPr>
          <w:p w:rsidR="008311E8" w:rsidRDefault="008311E8">
            <w:pPr>
              <w:pStyle w:val="table10"/>
              <w:spacing w:before="120"/>
            </w:pPr>
            <w:r>
              <w:t>Расходы по нормативному финансированию специализированных учебно-спортивных учреждений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446</w:t>
            </w:r>
          </w:p>
        </w:tc>
        <w:tc>
          <w:tcPr>
            <w:tcW w:w="4091" w:type="pct"/>
            <w:tcMar>
              <w:top w:w="0" w:type="dxa"/>
              <w:left w:w="6" w:type="dxa"/>
              <w:bottom w:w="0" w:type="dxa"/>
              <w:right w:w="6" w:type="dxa"/>
            </w:tcMar>
            <w:hideMark/>
          </w:tcPr>
          <w:p w:rsidR="008311E8" w:rsidRDefault="008311E8">
            <w:pPr>
              <w:pStyle w:val="table10"/>
              <w:spacing w:before="120"/>
            </w:pPr>
            <w:r>
              <w:t>Поддержка клубов по виду (видам) спорта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448</w:t>
            </w:r>
          </w:p>
        </w:tc>
        <w:tc>
          <w:tcPr>
            <w:tcW w:w="4091" w:type="pct"/>
            <w:tcMar>
              <w:top w:w="0" w:type="dxa"/>
              <w:left w:w="6" w:type="dxa"/>
              <w:bottom w:w="0" w:type="dxa"/>
              <w:right w:w="6" w:type="dxa"/>
            </w:tcMar>
            <w:hideMark/>
          </w:tcPr>
          <w:p w:rsidR="008311E8" w:rsidRDefault="008311E8">
            <w:pPr>
              <w:pStyle w:val="table10"/>
              <w:spacing w:before="120"/>
            </w:pPr>
            <w:r>
              <w:t>Содержание Национального антидопингового агентства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449</w:t>
            </w:r>
          </w:p>
        </w:tc>
        <w:tc>
          <w:tcPr>
            <w:tcW w:w="4091" w:type="pct"/>
            <w:tcMar>
              <w:top w:w="0" w:type="dxa"/>
              <w:left w:w="6" w:type="dxa"/>
              <w:bottom w:w="0" w:type="dxa"/>
              <w:right w:w="6" w:type="dxa"/>
            </w:tcMar>
            <w:hideMark/>
          </w:tcPr>
          <w:p w:rsidR="008311E8" w:rsidRDefault="008311E8">
            <w:pPr>
              <w:pStyle w:val="table10"/>
              <w:spacing w:before="120"/>
            </w:pPr>
            <w:r>
              <w:t>Содержание организаций, оказывающих услуги в области физической культуры и спорта, и другие вопросы в области физической культуры и спорта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450</w:t>
            </w:r>
          </w:p>
        </w:tc>
        <w:tc>
          <w:tcPr>
            <w:tcW w:w="4091" w:type="pct"/>
            <w:tcMar>
              <w:top w:w="0" w:type="dxa"/>
              <w:left w:w="6" w:type="dxa"/>
              <w:bottom w:w="0" w:type="dxa"/>
              <w:right w:w="6" w:type="dxa"/>
            </w:tcMar>
            <w:hideMark/>
          </w:tcPr>
          <w:p w:rsidR="008311E8" w:rsidRDefault="008311E8">
            <w:pPr>
              <w:pStyle w:val="table10"/>
              <w:spacing w:before="120"/>
            </w:pPr>
            <w:r>
              <w:t>Погашение и обслуживание кредитов, выдаваемых открытым акционерным обществом «Сберегательный банк «Беларусбанк» по решениям (поручениям) Президента Республики Беларусь и Правительства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451</w:t>
            </w:r>
          </w:p>
        </w:tc>
        <w:tc>
          <w:tcPr>
            <w:tcW w:w="4091" w:type="pct"/>
            <w:tcMar>
              <w:top w:w="0" w:type="dxa"/>
              <w:left w:w="6" w:type="dxa"/>
              <w:bottom w:w="0" w:type="dxa"/>
              <w:right w:w="6" w:type="dxa"/>
            </w:tcMar>
            <w:hideMark/>
          </w:tcPr>
          <w:p w:rsidR="008311E8" w:rsidRDefault="008311E8">
            <w:pPr>
              <w:pStyle w:val="table10"/>
              <w:spacing w:before="120"/>
            </w:pPr>
            <w:r>
              <w:t>Погашение и обслуживание кредитов, выдаваемых открытым акционерным обществом «Банк развития Республики Беларусь» по решениям (поручениям) Президента Республики Беларусь и Правительства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453</w:t>
            </w:r>
          </w:p>
        </w:tc>
        <w:tc>
          <w:tcPr>
            <w:tcW w:w="4091" w:type="pct"/>
            <w:tcMar>
              <w:top w:w="0" w:type="dxa"/>
              <w:left w:w="6" w:type="dxa"/>
              <w:bottom w:w="0" w:type="dxa"/>
              <w:right w:w="6" w:type="dxa"/>
            </w:tcMar>
            <w:hideMark/>
          </w:tcPr>
          <w:p w:rsidR="008311E8" w:rsidRDefault="008311E8">
            <w:pPr>
              <w:pStyle w:val="table10"/>
              <w:spacing w:before="120"/>
            </w:pPr>
            <w:r>
              <w:t>Выплата открытому акционерному обществу «Банк развития Республики Беларусь» вознаграждения за осуществление функций по управлению активами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464</w:t>
            </w:r>
          </w:p>
        </w:tc>
        <w:tc>
          <w:tcPr>
            <w:tcW w:w="4091" w:type="pct"/>
            <w:tcMar>
              <w:top w:w="0" w:type="dxa"/>
              <w:left w:w="6" w:type="dxa"/>
              <w:bottom w:w="0" w:type="dxa"/>
              <w:right w:w="6" w:type="dxa"/>
            </w:tcMar>
            <w:hideMark/>
          </w:tcPr>
          <w:p w:rsidR="008311E8" w:rsidRDefault="008311E8">
            <w:pPr>
              <w:pStyle w:val="table10"/>
              <w:spacing w:before="120"/>
            </w:pPr>
            <w:r>
              <w:t>Мероприятия по связям с соотечественниками за рубежом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465</w:t>
            </w:r>
          </w:p>
        </w:tc>
        <w:tc>
          <w:tcPr>
            <w:tcW w:w="4091" w:type="pct"/>
            <w:tcMar>
              <w:top w:w="0" w:type="dxa"/>
              <w:left w:w="6" w:type="dxa"/>
              <w:bottom w:w="0" w:type="dxa"/>
              <w:right w:w="6" w:type="dxa"/>
            </w:tcMar>
            <w:hideMark/>
          </w:tcPr>
          <w:p w:rsidR="008311E8" w:rsidRDefault="008311E8">
            <w:pPr>
              <w:pStyle w:val="table10"/>
              <w:spacing w:before="120"/>
            </w:pPr>
            <w:r>
              <w:t>Мероприятия по реализации Закона Республики Беларусь от 11 ноября 1992 г. № 1926-XII «О национальных меньшинствах в Республике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467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468</w:t>
            </w:r>
          </w:p>
        </w:tc>
        <w:tc>
          <w:tcPr>
            <w:tcW w:w="4091" w:type="pct"/>
            <w:tcMar>
              <w:top w:w="0" w:type="dxa"/>
              <w:left w:w="6" w:type="dxa"/>
              <w:bottom w:w="0" w:type="dxa"/>
              <w:right w:w="6" w:type="dxa"/>
            </w:tcMar>
            <w:hideMark/>
          </w:tcPr>
          <w:p w:rsidR="008311E8" w:rsidRDefault="008311E8">
            <w:pPr>
              <w:pStyle w:val="table10"/>
              <w:spacing w:before="120"/>
            </w:pPr>
            <w:r>
              <w:t>Выплаты за звание «Народный»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469</w:t>
            </w:r>
          </w:p>
        </w:tc>
        <w:tc>
          <w:tcPr>
            <w:tcW w:w="4091"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472</w:t>
            </w:r>
          </w:p>
        </w:tc>
        <w:tc>
          <w:tcPr>
            <w:tcW w:w="4091" w:type="pct"/>
            <w:tcMar>
              <w:top w:w="0" w:type="dxa"/>
              <w:left w:w="6" w:type="dxa"/>
              <w:bottom w:w="0" w:type="dxa"/>
              <w:right w:w="6" w:type="dxa"/>
            </w:tcMar>
            <w:hideMark/>
          </w:tcPr>
          <w:p w:rsidR="008311E8" w:rsidRDefault="008311E8">
            <w:pPr>
              <w:pStyle w:val="table10"/>
              <w:spacing w:before="120"/>
            </w:pPr>
            <w:r>
              <w:t>Бланочная продукция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473</w:t>
            </w:r>
          </w:p>
        </w:tc>
        <w:tc>
          <w:tcPr>
            <w:tcW w:w="4091" w:type="pct"/>
            <w:tcMar>
              <w:top w:w="0" w:type="dxa"/>
              <w:left w:w="6" w:type="dxa"/>
              <w:bottom w:w="0" w:type="dxa"/>
              <w:right w:w="6" w:type="dxa"/>
            </w:tcMar>
            <w:hideMark/>
          </w:tcPr>
          <w:p w:rsidR="008311E8" w:rsidRDefault="008311E8">
            <w:pPr>
              <w:pStyle w:val="table10"/>
              <w:spacing w:before="120"/>
            </w:pPr>
            <w:r>
              <w:t>Выплата помощи детям из семей погибших и инвалидов, а также выплата пособий семьям рабочих и служащих, погибших в локальных войнах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474</w:t>
            </w:r>
          </w:p>
        </w:tc>
        <w:tc>
          <w:tcPr>
            <w:tcW w:w="4091" w:type="pct"/>
            <w:tcMar>
              <w:top w:w="0" w:type="dxa"/>
              <w:left w:w="6" w:type="dxa"/>
              <w:bottom w:w="0" w:type="dxa"/>
              <w:right w:w="6" w:type="dxa"/>
            </w:tcMar>
            <w:hideMark/>
          </w:tcPr>
          <w:p w:rsidR="008311E8" w:rsidRDefault="008311E8">
            <w:pPr>
              <w:pStyle w:val="table10"/>
              <w:spacing w:before="120"/>
            </w:pPr>
            <w:r>
              <w:t xml:space="preserve">Бесплатное обеспечение продуктами питания детей первых двух лет жизни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478</w:t>
            </w:r>
          </w:p>
        </w:tc>
        <w:tc>
          <w:tcPr>
            <w:tcW w:w="4091" w:type="pct"/>
            <w:tcMar>
              <w:top w:w="0" w:type="dxa"/>
              <w:left w:w="6" w:type="dxa"/>
              <w:bottom w:w="0" w:type="dxa"/>
              <w:right w:w="6" w:type="dxa"/>
            </w:tcMar>
            <w:hideMark/>
          </w:tcPr>
          <w:p w:rsidR="008311E8" w:rsidRDefault="008311E8">
            <w:pPr>
              <w:pStyle w:val="table10"/>
              <w:spacing w:before="120"/>
            </w:pPr>
            <w:r>
              <w:t>Возмещение расходов по оплате услуг адвокатов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479</w:t>
            </w:r>
          </w:p>
        </w:tc>
        <w:tc>
          <w:tcPr>
            <w:tcW w:w="4091" w:type="pct"/>
            <w:tcMar>
              <w:top w:w="0" w:type="dxa"/>
              <w:left w:w="6" w:type="dxa"/>
              <w:bottom w:w="0" w:type="dxa"/>
              <w:right w:w="6" w:type="dxa"/>
            </w:tcMar>
            <w:hideMark/>
          </w:tcPr>
          <w:p w:rsidR="008311E8" w:rsidRDefault="008311E8">
            <w:pPr>
              <w:pStyle w:val="table10"/>
              <w:spacing w:before="120"/>
            </w:pPr>
            <w:r>
              <w:t>Обслуживание долгов органов местного управления и самоуправления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488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489</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изготовлением документов, удостоверяющих личность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490</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проведением переписи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491</w:t>
            </w:r>
          </w:p>
        </w:tc>
        <w:tc>
          <w:tcPr>
            <w:tcW w:w="4091" w:type="pct"/>
            <w:tcMar>
              <w:top w:w="0" w:type="dxa"/>
              <w:left w:w="6" w:type="dxa"/>
              <w:bottom w:w="0" w:type="dxa"/>
              <w:right w:w="6" w:type="dxa"/>
            </w:tcMar>
            <w:hideMark/>
          </w:tcPr>
          <w:p w:rsidR="008311E8" w:rsidRDefault="008311E8">
            <w:pPr>
              <w:pStyle w:val="table10"/>
              <w:spacing w:before="120"/>
            </w:pPr>
            <w:r>
              <w:t>Расходы республиканских органов государственного управления, связанные с привлечением специалистов для проведения государственной аккредитации и аттестации учреждений образования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492</w:t>
            </w:r>
          </w:p>
        </w:tc>
        <w:tc>
          <w:tcPr>
            <w:tcW w:w="4091" w:type="pct"/>
            <w:tcMar>
              <w:top w:w="0" w:type="dxa"/>
              <w:left w:w="6" w:type="dxa"/>
              <w:bottom w:w="0" w:type="dxa"/>
              <w:right w:w="6" w:type="dxa"/>
            </w:tcMar>
            <w:hideMark/>
          </w:tcPr>
          <w:p w:rsidR="008311E8" w:rsidRDefault="008311E8">
            <w:pPr>
              <w:pStyle w:val="table10"/>
              <w:spacing w:before="120"/>
            </w:pPr>
            <w:r>
              <w:t>Расходы на проведение контрольных закупок</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495</w:t>
            </w:r>
          </w:p>
        </w:tc>
        <w:tc>
          <w:tcPr>
            <w:tcW w:w="4091" w:type="pct"/>
            <w:tcMar>
              <w:top w:w="0" w:type="dxa"/>
              <w:left w:w="6" w:type="dxa"/>
              <w:bottom w:w="0" w:type="dxa"/>
              <w:right w:w="6" w:type="dxa"/>
            </w:tcMar>
            <w:hideMark/>
          </w:tcPr>
          <w:p w:rsidR="008311E8" w:rsidRDefault="008311E8">
            <w:pPr>
              <w:pStyle w:val="table10"/>
              <w:spacing w:before="120"/>
            </w:pPr>
            <w:r>
              <w:t>Расходы на проведение оценки принадлежащих физическим лицам зданий и строений для исчисления налога на недвижимость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496</w:t>
            </w:r>
          </w:p>
        </w:tc>
        <w:tc>
          <w:tcPr>
            <w:tcW w:w="4091" w:type="pct"/>
            <w:tcMar>
              <w:top w:w="0" w:type="dxa"/>
              <w:left w:w="6" w:type="dxa"/>
              <w:bottom w:w="0" w:type="dxa"/>
              <w:right w:w="6" w:type="dxa"/>
            </w:tcMar>
            <w:hideMark/>
          </w:tcPr>
          <w:p w:rsidR="008311E8" w:rsidRDefault="008311E8">
            <w:pPr>
              <w:pStyle w:val="table10"/>
              <w:spacing w:before="120"/>
            </w:pPr>
            <w:r>
              <w:t>Мероприятия в сфере информатизации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499</w:t>
            </w:r>
          </w:p>
        </w:tc>
        <w:tc>
          <w:tcPr>
            <w:tcW w:w="4091" w:type="pct"/>
            <w:tcMar>
              <w:top w:w="0" w:type="dxa"/>
              <w:left w:w="6" w:type="dxa"/>
              <w:bottom w:w="0" w:type="dxa"/>
              <w:right w:w="6" w:type="dxa"/>
            </w:tcMar>
            <w:hideMark/>
          </w:tcPr>
          <w:p w:rsidR="008311E8" w:rsidRDefault="008311E8">
            <w:pPr>
              <w:pStyle w:val="table10"/>
              <w:spacing w:before="120"/>
            </w:pPr>
            <w:r>
              <w:t>Отдельные расходы (мероприятия) в области промышленности, строительства и архитектуры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500</w:t>
            </w:r>
          </w:p>
        </w:tc>
        <w:tc>
          <w:tcPr>
            <w:tcW w:w="4091" w:type="pct"/>
            <w:tcMar>
              <w:top w:w="0" w:type="dxa"/>
              <w:left w:w="6" w:type="dxa"/>
              <w:bottom w:w="0" w:type="dxa"/>
              <w:right w:w="6" w:type="dxa"/>
            </w:tcMar>
            <w:hideMark/>
          </w:tcPr>
          <w:p w:rsidR="008311E8" w:rsidRDefault="008311E8">
            <w:pPr>
              <w:pStyle w:val="table10"/>
              <w:spacing w:before="120"/>
            </w:pPr>
            <w:r>
              <w:t>Резервные фонды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501</w:t>
            </w:r>
          </w:p>
        </w:tc>
        <w:tc>
          <w:tcPr>
            <w:tcW w:w="4091" w:type="pct"/>
            <w:tcMar>
              <w:top w:w="0" w:type="dxa"/>
              <w:left w:w="6" w:type="dxa"/>
              <w:bottom w:w="0" w:type="dxa"/>
              <w:right w:w="6" w:type="dxa"/>
            </w:tcMar>
            <w:hideMark/>
          </w:tcPr>
          <w:p w:rsidR="008311E8" w:rsidRDefault="008311E8">
            <w:pPr>
              <w:pStyle w:val="table10"/>
              <w:spacing w:before="120"/>
            </w:pPr>
            <w:r>
              <w:t>Расходы за счет резервного фонда Президента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502</w:t>
            </w:r>
          </w:p>
        </w:tc>
        <w:tc>
          <w:tcPr>
            <w:tcW w:w="4091" w:type="pct"/>
            <w:tcMar>
              <w:top w:w="0" w:type="dxa"/>
              <w:left w:w="6" w:type="dxa"/>
              <w:bottom w:w="0" w:type="dxa"/>
              <w:right w:w="6" w:type="dxa"/>
            </w:tcMar>
            <w:hideMark/>
          </w:tcPr>
          <w:p w:rsidR="008311E8" w:rsidRDefault="008311E8">
            <w:pPr>
              <w:pStyle w:val="table10"/>
              <w:spacing w:before="120"/>
            </w:pPr>
            <w:r>
              <w:t>Поддержка талантливой молодежи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503</w:t>
            </w:r>
          </w:p>
        </w:tc>
        <w:tc>
          <w:tcPr>
            <w:tcW w:w="4091" w:type="pct"/>
            <w:tcMar>
              <w:top w:w="0" w:type="dxa"/>
              <w:left w:w="6" w:type="dxa"/>
              <w:bottom w:w="0" w:type="dxa"/>
              <w:right w:w="6" w:type="dxa"/>
            </w:tcMar>
            <w:hideMark/>
          </w:tcPr>
          <w:p w:rsidR="008311E8" w:rsidRDefault="008311E8">
            <w:pPr>
              <w:pStyle w:val="table10"/>
              <w:spacing w:before="120"/>
            </w:pPr>
            <w:r>
              <w:t>Финансовая помощь на оказание государственной финансовой поддержки субъектам хозяйствования в виде возмещения за счет средств бюджета части расходов на приобретение технологического оборудования и запасных частей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504</w:t>
            </w:r>
          </w:p>
        </w:tc>
        <w:tc>
          <w:tcPr>
            <w:tcW w:w="4091" w:type="pct"/>
            <w:tcMar>
              <w:top w:w="0" w:type="dxa"/>
              <w:left w:w="6" w:type="dxa"/>
              <w:bottom w:w="0" w:type="dxa"/>
              <w:right w:w="6" w:type="dxa"/>
            </w:tcMar>
            <w:hideMark/>
          </w:tcPr>
          <w:p w:rsidR="008311E8" w:rsidRDefault="008311E8">
            <w:pPr>
              <w:pStyle w:val="table10"/>
              <w:spacing w:before="120"/>
            </w:pPr>
            <w:r>
              <w:t>Расходы за счет резервных фондов местных исполнительных и распорядительных органов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505</w:t>
            </w:r>
          </w:p>
        </w:tc>
        <w:tc>
          <w:tcPr>
            <w:tcW w:w="4091" w:type="pct"/>
            <w:tcMar>
              <w:top w:w="0" w:type="dxa"/>
              <w:left w:w="6" w:type="dxa"/>
              <w:bottom w:w="0" w:type="dxa"/>
              <w:right w:w="6" w:type="dxa"/>
            </w:tcMar>
            <w:hideMark/>
          </w:tcPr>
          <w:p w:rsidR="008311E8" w:rsidRDefault="008311E8">
            <w:pPr>
              <w:pStyle w:val="table10"/>
              <w:spacing w:before="120"/>
            </w:pPr>
            <w:r>
              <w:t>Фонд национального развития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510</w:t>
            </w:r>
          </w:p>
        </w:tc>
        <w:tc>
          <w:tcPr>
            <w:tcW w:w="4091" w:type="pct"/>
            <w:tcMar>
              <w:top w:w="0" w:type="dxa"/>
              <w:left w:w="6" w:type="dxa"/>
              <w:bottom w:w="0" w:type="dxa"/>
              <w:right w:w="6" w:type="dxa"/>
            </w:tcMar>
            <w:hideMark/>
          </w:tcPr>
          <w:p w:rsidR="008311E8" w:rsidRDefault="008311E8">
            <w:pPr>
              <w:pStyle w:val="table10"/>
              <w:spacing w:before="120"/>
            </w:pPr>
            <w:r>
              <w:t>Проведение выборов и референдумов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515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520</w:t>
            </w:r>
          </w:p>
        </w:tc>
        <w:tc>
          <w:tcPr>
            <w:tcW w:w="4091" w:type="pct"/>
            <w:tcMar>
              <w:top w:w="0" w:type="dxa"/>
              <w:left w:w="6" w:type="dxa"/>
              <w:bottom w:w="0" w:type="dxa"/>
              <w:right w:w="6" w:type="dxa"/>
            </w:tcMar>
            <w:hideMark/>
          </w:tcPr>
          <w:p w:rsidR="008311E8" w:rsidRDefault="008311E8">
            <w:pPr>
              <w:pStyle w:val="table10"/>
              <w:spacing w:before="120"/>
            </w:pPr>
            <w:r>
              <w:t>Межбюджетные трансферты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536</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хранением, уничтожением, оценкой, экспертизой, сертификацией, а также реализацией и иным использованием имущества, изъятого, арестованного, задержанного, бесхозяйного, конфискованного или обращенного в доход государства иным способом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537</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ликвидацией бывших военных городков, переданных в коммунальную собственность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538</w:t>
            </w:r>
          </w:p>
        </w:tc>
        <w:tc>
          <w:tcPr>
            <w:tcW w:w="4091" w:type="pct"/>
            <w:tcMar>
              <w:top w:w="0" w:type="dxa"/>
              <w:left w:w="6" w:type="dxa"/>
              <w:bottom w:w="0" w:type="dxa"/>
              <w:right w:w="6" w:type="dxa"/>
            </w:tcMar>
            <w:hideMark/>
          </w:tcPr>
          <w:p w:rsidR="008311E8" w:rsidRDefault="008311E8">
            <w:pPr>
              <w:pStyle w:val="table10"/>
              <w:spacing w:before="120"/>
            </w:pPr>
            <w:r>
              <w:t>Расходы на снос пустующих жилых домов и (или) хозяйственных и иных построек, а также приведение земельного участка, на котором такие дома расположены, в пригодное для использования по целевому назначению состояние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539</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функционированием органов территориального общественного самоуправления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540</w:t>
            </w:r>
          </w:p>
        </w:tc>
        <w:tc>
          <w:tcPr>
            <w:tcW w:w="4091" w:type="pct"/>
            <w:tcMar>
              <w:top w:w="0" w:type="dxa"/>
              <w:left w:w="6" w:type="dxa"/>
              <w:bottom w:w="0" w:type="dxa"/>
              <w:right w:w="6" w:type="dxa"/>
            </w:tcMar>
            <w:hideMark/>
          </w:tcPr>
          <w:p w:rsidR="008311E8" w:rsidRDefault="008311E8">
            <w:pPr>
              <w:pStyle w:val="table10"/>
              <w:spacing w:before="120"/>
            </w:pPr>
            <w:r>
              <w:t>Расходы свободных экономических зон</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543</w:t>
            </w:r>
          </w:p>
        </w:tc>
        <w:tc>
          <w:tcPr>
            <w:tcW w:w="4091" w:type="pct"/>
            <w:tcMar>
              <w:top w:w="0" w:type="dxa"/>
              <w:left w:w="6" w:type="dxa"/>
              <w:bottom w:w="0" w:type="dxa"/>
              <w:right w:w="6" w:type="dxa"/>
            </w:tcMar>
            <w:hideMark/>
          </w:tcPr>
          <w:p w:rsidR="008311E8" w:rsidRDefault="008311E8">
            <w:pPr>
              <w:pStyle w:val="table10"/>
              <w:spacing w:before="120"/>
            </w:pPr>
            <w:r>
              <w:t>Специальные мероприятия по постановлению Совета Министров Республики Беларусь от 8 августа 2002 г. № 1066-19</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544</w:t>
            </w:r>
          </w:p>
        </w:tc>
        <w:tc>
          <w:tcPr>
            <w:tcW w:w="4091" w:type="pct"/>
            <w:tcMar>
              <w:top w:w="0" w:type="dxa"/>
              <w:left w:w="6" w:type="dxa"/>
              <w:bottom w:w="0" w:type="dxa"/>
              <w:right w:w="6" w:type="dxa"/>
            </w:tcMar>
            <w:hideMark/>
          </w:tcPr>
          <w:p w:rsidR="008311E8" w:rsidRDefault="008311E8">
            <w:pPr>
              <w:pStyle w:val="table10"/>
              <w:spacing w:before="120"/>
            </w:pPr>
            <w:r>
              <w:t>Выплаты в возмещение физическим лицам вреда, не связанного с исполнением ими трудовых обязанностей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547</w:t>
            </w:r>
          </w:p>
        </w:tc>
        <w:tc>
          <w:tcPr>
            <w:tcW w:w="4091" w:type="pct"/>
            <w:tcMar>
              <w:top w:w="0" w:type="dxa"/>
              <w:left w:w="6" w:type="dxa"/>
              <w:bottom w:w="0" w:type="dxa"/>
              <w:right w:w="6" w:type="dxa"/>
            </w:tcMar>
            <w:hideMark/>
          </w:tcPr>
          <w:p w:rsidR="008311E8" w:rsidRDefault="008311E8">
            <w:pPr>
              <w:pStyle w:val="table10"/>
              <w:spacing w:before="120"/>
            </w:pPr>
            <w:r>
              <w:t>Мероприятия местных исполнительных и распорядительных органов, направленные на поддержание и дальнейшее развитие инфраструктуры Государственной границы Республики Беларусь и приграничной территории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548</w:t>
            </w:r>
          </w:p>
        </w:tc>
        <w:tc>
          <w:tcPr>
            <w:tcW w:w="4091" w:type="pct"/>
            <w:tcMar>
              <w:top w:w="0" w:type="dxa"/>
              <w:left w:w="6" w:type="dxa"/>
              <w:bottom w:w="0" w:type="dxa"/>
              <w:right w:w="6" w:type="dxa"/>
            </w:tcMar>
            <w:hideMark/>
          </w:tcPr>
          <w:p w:rsidR="008311E8" w:rsidRDefault="008311E8">
            <w:pPr>
              <w:pStyle w:val="table10"/>
              <w:spacing w:before="120"/>
            </w:pPr>
            <w:r>
              <w:t>Делимитация, демаркация Государственной границы Республики Беларусь и обеспечение деятельности комиссий, образуемых в соответствии с договорами о режиме Государственной границы Республики Беларусь с сопредельными государствами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549</w:t>
            </w:r>
          </w:p>
        </w:tc>
        <w:tc>
          <w:tcPr>
            <w:tcW w:w="4091" w:type="pct"/>
            <w:tcMar>
              <w:top w:w="0" w:type="dxa"/>
              <w:left w:w="6" w:type="dxa"/>
              <w:bottom w:w="0" w:type="dxa"/>
              <w:right w:w="6" w:type="dxa"/>
            </w:tcMar>
            <w:hideMark/>
          </w:tcPr>
          <w:p w:rsidR="008311E8" w:rsidRDefault="008311E8">
            <w:pPr>
              <w:pStyle w:val="table10"/>
              <w:spacing w:before="120"/>
            </w:pPr>
            <w:r>
              <w:t>Использование средств, полученных от проведения лотерей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550</w:t>
            </w:r>
          </w:p>
        </w:tc>
        <w:tc>
          <w:tcPr>
            <w:tcW w:w="4091" w:type="pct"/>
            <w:tcMar>
              <w:top w:w="0" w:type="dxa"/>
              <w:left w:w="6" w:type="dxa"/>
              <w:bottom w:w="0" w:type="dxa"/>
              <w:right w:w="6" w:type="dxa"/>
            </w:tcMar>
            <w:hideMark/>
          </w:tcPr>
          <w:p w:rsidR="008311E8" w:rsidRDefault="008311E8">
            <w:pPr>
              <w:pStyle w:val="table10"/>
              <w:spacing w:before="120"/>
            </w:pPr>
            <w:r>
              <w:t>Представители государства в акционерных обществах</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551</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несостоятельностью или банкротством юридических лиц и индивидуальных предпринимателей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552</w:t>
            </w:r>
          </w:p>
        </w:tc>
        <w:tc>
          <w:tcPr>
            <w:tcW w:w="4091" w:type="pct"/>
            <w:tcMar>
              <w:top w:w="0" w:type="dxa"/>
              <w:left w:w="6" w:type="dxa"/>
              <w:bottom w:w="0" w:type="dxa"/>
              <w:right w:w="6" w:type="dxa"/>
            </w:tcMar>
            <w:hideMark/>
          </w:tcPr>
          <w:p w:rsidR="008311E8" w:rsidRDefault="008311E8">
            <w:pPr>
              <w:pStyle w:val="table10"/>
              <w:spacing w:before="120"/>
            </w:pPr>
            <w:r>
              <w:t>Стипендии деятелям науки и других отраслей социальной сферы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553</w:t>
            </w:r>
          </w:p>
        </w:tc>
        <w:tc>
          <w:tcPr>
            <w:tcW w:w="4091" w:type="pct"/>
            <w:tcMar>
              <w:top w:w="0" w:type="dxa"/>
              <w:left w:w="6" w:type="dxa"/>
              <w:bottom w:w="0" w:type="dxa"/>
              <w:right w:w="6" w:type="dxa"/>
            </w:tcMar>
            <w:hideMark/>
          </w:tcPr>
          <w:p w:rsidR="008311E8" w:rsidRDefault="008311E8">
            <w:pPr>
              <w:pStyle w:val="table10"/>
              <w:spacing w:before="120"/>
            </w:pPr>
            <w:r>
              <w:t>Возмещение вреда по постановлениям уполномоченных органов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554</w:t>
            </w:r>
          </w:p>
        </w:tc>
        <w:tc>
          <w:tcPr>
            <w:tcW w:w="4091" w:type="pct"/>
            <w:tcMar>
              <w:top w:w="0" w:type="dxa"/>
              <w:left w:w="6" w:type="dxa"/>
              <w:bottom w:w="0" w:type="dxa"/>
              <w:right w:w="6" w:type="dxa"/>
            </w:tcMar>
            <w:hideMark/>
          </w:tcPr>
          <w:p w:rsidR="008311E8" w:rsidRDefault="008311E8">
            <w:pPr>
              <w:pStyle w:val="table10"/>
              <w:spacing w:before="120"/>
            </w:pPr>
            <w:r>
              <w:t>Поддержка одаренных учащихся и студентов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555</w:t>
            </w:r>
          </w:p>
        </w:tc>
        <w:tc>
          <w:tcPr>
            <w:tcW w:w="4091" w:type="pct"/>
            <w:tcMar>
              <w:top w:w="0" w:type="dxa"/>
              <w:left w:w="6" w:type="dxa"/>
              <w:bottom w:w="0" w:type="dxa"/>
              <w:right w:w="6" w:type="dxa"/>
            </w:tcMar>
            <w:hideMark/>
          </w:tcPr>
          <w:p w:rsidR="008311E8" w:rsidRDefault="008311E8">
            <w:pPr>
              <w:pStyle w:val="table10"/>
              <w:spacing w:before="120"/>
            </w:pPr>
            <w:r>
              <w:t>Расходы на создание Белорусской космической системы дистанционного зондирования Земли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556</w:t>
            </w:r>
          </w:p>
        </w:tc>
        <w:tc>
          <w:tcPr>
            <w:tcW w:w="4091" w:type="pct"/>
            <w:tcMar>
              <w:top w:w="0" w:type="dxa"/>
              <w:left w:w="6" w:type="dxa"/>
              <w:bottom w:w="0" w:type="dxa"/>
              <w:right w:w="6" w:type="dxa"/>
            </w:tcMar>
            <w:hideMark/>
          </w:tcPr>
          <w:p w:rsidR="008311E8" w:rsidRDefault="008311E8">
            <w:pPr>
              <w:pStyle w:val="table10"/>
              <w:spacing w:before="120"/>
            </w:pPr>
            <w:r>
              <w:t>Гранты руководителям и специалистам организаций, осуществляющих деятельность в сферах науки, образования, здравоохранения, культуры, молодежной политики, за счет средств резервного фонда Президента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557</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от несчастных случаев на производстве и профессиональных заболеваний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558</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гражданской ответственности владельцев транспортных средств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559</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гражданской ответственности перевозчика перед пассажирами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562</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добровольному страхованию медицинских расходов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563</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медицинскому страхованию иностранных граждан и лиц без гражданства, временно пребывающих или временно проживающих в Республике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564</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строений, принадлежащих гражданам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565</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566</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с государственной поддержкой урожая сельскохозяйственных культур, скота и птицы</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567</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гражданской ответственности временных (антикризисных) управляющих в производстве по делу о несостоятельности или банкротстве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568</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569</w:t>
            </w:r>
          </w:p>
        </w:tc>
        <w:tc>
          <w:tcPr>
            <w:tcW w:w="4091" w:type="pct"/>
            <w:tcMar>
              <w:top w:w="0" w:type="dxa"/>
              <w:left w:w="6" w:type="dxa"/>
              <w:bottom w:w="0" w:type="dxa"/>
              <w:right w:w="6" w:type="dxa"/>
            </w:tcMar>
            <w:hideMark/>
          </w:tcPr>
          <w:p w:rsidR="008311E8" w:rsidRDefault="008311E8">
            <w:pPr>
              <w:pStyle w:val="table10"/>
              <w:spacing w:before="120"/>
            </w:pPr>
            <w:r>
              <w:t>Средства фонда предупредительных (превентивных) мероприятий по обязательному страхованию гражданской ответственности перевозчика при перевозке опасных грузов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570</w:t>
            </w:r>
          </w:p>
        </w:tc>
        <w:tc>
          <w:tcPr>
            <w:tcW w:w="4091" w:type="pct"/>
            <w:tcMar>
              <w:top w:w="0" w:type="dxa"/>
              <w:left w:w="6" w:type="dxa"/>
              <w:bottom w:w="0" w:type="dxa"/>
              <w:right w:w="6" w:type="dxa"/>
            </w:tcMar>
            <w:hideMark/>
          </w:tcPr>
          <w:p w:rsidR="008311E8" w:rsidRDefault="008311E8">
            <w:pPr>
              <w:pStyle w:val="table10"/>
              <w:spacing w:before="120"/>
            </w:pPr>
            <w:r>
              <w:t>Финансовая помощь юридическим лицам и индивидуальным предпринимателям (за исключением финансовой помощи, отнесенной на параграф 503)</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571</w:t>
            </w:r>
          </w:p>
        </w:tc>
        <w:tc>
          <w:tcPr>
            <w:tcW w:w="4091" w:type="pct"/>
            <w:tcMar>
              <w:top w:w="0" w:type="dxa"/>
              <w:left w:w="6" w:type="dxa"/>
              <w:bottom w:w="0" w:type="dxa"/>
              <w:right w:w="6" w:type="dxa"/>
            </w:tcMar>
            <w:hideMark/>
          </w:tcPr>
          <w:p w:rsidR="008311E8" w:rsidRDefault="008311E8">
            <w:pPr>
              <w:pStyle w:val="table10"/>
              <w:spacing w:before="120"/>
            </w:pPr>
            <w:r>
              <w:t>Вклады в уставные фонды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573</w:t>
            </w:r>
          </w:p>
        </w:tc>
        <w:tc>
          <w:tcPr>
            <w:tcW w:w="4091" w:type="pct"/>
            <w:tcMar>
              <w:top w:w="0" w:type="dxa"/>
              <w:left w:w="6" w:type="dxa"/>
              <w:bottom w:w="0" w:type="dxa"/>
              <w:right w:w="6" w:type="dxa"/>
            </w:tcMar>
            <w:hideMark/>
          </w:tcPr>
          <w:p w:rsidR="008311E8" w:rsidRDefault="008311E8">
            <w:pPr>
              <w:pStyle w:val="table10"/>
              <w:spacing w:before="120"/>
            </w:pPr>
            <w:r>
              <w:t>Возмещение ущерба, причиненного субъектам, осуществляющим деятельность в области агропромышленного производства, и физическим лицам, в том числе индивидуальным предпринимателям, в результате изъятия у них больных животных и (или) продуктов животного происхождения, полученных от них, имущества, использование которого связано с содержанием больных животных, при ликвидации очагов заразных болезней животных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574</w:t>
            </w:r>
          </w:p>
        </w:tc>
        <w:tc>
          <w:tcPr>
            <w:tcW w:w="4091" w:type="pct"/>
            <w:tcMar>
              <w:top w:w="0" w:type="dxa"/>
              <w:left w:w="6" w:type="dxa"/>
              <w:bottom w:w="0" w:type="dxa"/>
              <w:right w:w="6" w:type="dxa"/>
            </w:tcMar>
            <w:hideMark/>
          </w:tcPr>
          <w:p w:rsidR="008311E8" w:rsidRDefault="008311E8">
            <w:pPr>
              <w:pStyle w:val="table10"/>
              <w:spacing w:before="120"/>
            </w:pPr>
            <w:r>
              <w:t>Погашение задолженности по лизинговым платежам перед организациями, обслуживающими сельское хозяйство</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576</w:t>
            </w:r>
          </w:p>
        </w:tc>
        <w:tc>
          <w:tcPr>
            <w:tcW w:w="4091" w:type="pct"/>
            <w:tcMar>
              <w:top w:w="0" w:type="dxa"/>
              <w:left w:w="6" w:type="dxa"/>
              <w:bottom w:w="0" w:type="dxa"/>
              <w:right w:w="6" w:type="dxa"/>
            </w:tcMar>
            <w:hideMark/>
          </w:tcPr>
          <w:p w:rsidR="008311E8" w:rsidRDefault="008311E8">
            <w:pPr>
              <w:pStyle w:val="table10"/>
              <w:spacing w:before="120"/>
            </w:pPr>
            <w:r>
              <w:t>Субсидии на уплату процентов (части процентов) за пользование кредитами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577</w:t>
            </w:r>
          </w:p>
        </w:tc>
        <w:tc>
          <w:tcPr>
            <w:tcW w:w="4091" w:type="pct"/>
            <w:tcMar>
              <w:top w:w="0" w:type="dxa"/>
              <w:left w:w="6" w:type="dxa"/>
              <w:bottom w:w="0" w:type="dxa"/>
              <w:right w:w="6" w:type="dxa"/>
            </w:tcMar>
            <w:hideMark/>
          </w:tcPr>
          <w:p w:rsidR="008311E8" w:rsidRDefault="008311E8">
            <w:pPr>
              <w:pStyle w:val="table10"/>
              <w:spacing w:before="120"/>
            </w:pPr>
            <w:r>
              <w:t>Субсидии на возмещение стоимости израсходованного топлива с учетом налога на добавленную стоимость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578</w:t>
            </w:r>
          </w:p>
        </w:tc>
        <w:tc>
          <w:tcPr>
            <w:tcW w:w="4091" w:type="pct"/>
            <w:tcMar>
              <w:top w:w="0" w:type="dxa"/>
              <w:left w:w="6" w:type="dxa"/>
              <w:bottom w:w="0" w:type="dxa"/>
              <w:right w:w="6" w:type="dxa"/>
            </w:tcMar>
            <w:hideMark/>
          </w:tcPr>
          <w:p w:rsidR="008311E8" w:rsidRDefault="008311E8">
            <w:pPr>
              <w:pStyle w:val="table10"/>
              <w:spacing w:before="120"/>
            </w:pPr>
            <w:r>
              <w:t>Выплата доплаты к заработной плате руководителям и специалистам с высшим и средним специальным образованием, отработавшим в организациях агропромышленного комплекса два года по распределению (перераспределению), направлению (последующему направлению) на работу учреждений образования и продолжающим работать в данных организациях на условиях заключенных контрактов, в течение последующих трех лет</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579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581</w:t>
            </w:r>
          </w:p>
        </w:tc>
        <w:tc>
          <w:tcPr>
            <w:tcW w:w="4091" w:type="pct"/>
            <w:tcMar>
              <w:top w:w="0" w:type="dxa"/>
              <w:left w:w="6" w:type="dxa"/>
              <w:bottom w:w="0" w:type="dxa"/>
              <w:right w:w="6" w:type="dxa"/>
            </w:tcMar>
            <w:hideMark/>
          </w:tcPr>
          <w:p w:rsidR="008311E8" w:rsidRDefault="008311E8">
            <w:pPr>
              <w:pStyle w:val="table10"/>
              <w:spacing w:before="120"/>
            </w:pPr>
            <w:r>
              <w:t>Разработка и внедрение информационных систем, получение государственных информационных услуг и формирование информационных ресурсов для агропромышленного комплекса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583</w:t>
            </w:r>
          </w:p>
        </w:tc>
        <w:tc>
          <w:tcPr>
            <w:tcW w:w="4091" w:type="pct"/>
            <w:tcMar>
              <w:top w:w="0" w:type="dxa"/>
              <w:left w:w="6" w:type="dxa"/>
              <w:bottom w:w="0" w:type="dxa"/>
              <w:right w:w="6" w:type="dxa"/>
            </w:tcMar>
            <w:hideMark/>
          </w:tcPr>
          <w:p w:rsidR="008311E8" w:rsidRDefault="008311E8">
            <w:pPr>
              <w:pStyle w:val="table10"/>
              <w:spacing w:before="120"/>
            </w:pPr>
            <w:r>
              <w:t>Погашение кредитов, предоставляемых субъектам, осуществляющим деятельность в области агропромышленного производства, согласно решениям Президента Республики Беларусь, Правительства Республики Беларусь, принятым до 1 января текущего финансового года, на реализацию мероприятий по развитию сельскохозяйственного производства, включая мероприятия государственных программ в агропромышленном комплексе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586</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587</w:t>
            </w:r>
          </w:p>
        </w:tc>
        <w:tc>
          <w:tcPr>
            <w:tcW w:w="4091" w:type="pct"/>
            <w:tcMar>
              <w:top w:w="0" w:type="dxa"/>
              <w:left w:w="6" w:type="dxa"/>
              <w:bottom w:w="0" w:type="dxa"/>
              <w:right w:w="6" w:type="dxa"/>
            </w:tcMar>
            <w:hideMark/>
          </w:tcPr>
          <w:p w:rsidR="008311E8" w:rsidRDefault="008311E8">
            <w:pPr>
              <w:pStyle w:val="table10"/>
              <w:spacing w:before="120"/>
            </w:pPr>
            <w:r>
              <w:t>Проведение республиканских соревнований, смотров-конкурсов в агропромышленном комплексе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588</w:t>
            </w:r>
          </w:p>
        </w:tc>
        <w:tc>
          <w:tcPr>
            <w:tcW w:w="4091" w:type="pct"/>
            <w:tcMar>
              <w:top w:w="0" w:type="dxa"/>
              <w:left w:w="6" w:type="dxa"/>
              <w:bottom w:w="0" w:type="dxa"/>
              <w:right w:w="6" w:type="dxa"/>
            </w:tcMar>
            <w:hideMark/>
          </w:tcPr>
          <w:p w:rsidR="008311E8" w:rsidRDefault="008311E8">
            <w:pPr>
              <w:pStyle w:val="table10"/>
              <w:spacing w:before="120"/>
            </w:pPr>
            <w:r>
              <w:t>Проведение торжественного чествования передовиков агропромышленного комплекса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591</w:t>
            </w:r>
          </w:p>
        </w:tc>
        <w:tc>
          <w:tcPr>
            <w:tcW w:w="4091" w:type="pct"/>
            <w:tcMar>
              <w:top w:w="0" w:type="dxa"/>
              <w:left w:w="6" w:type="dxa"/>
              <w:bottom w:w="0" w:type="dxa"/>
              <w:right w:w="6" w:type="dxa"/>
            </w:tcMar>
            <w:hideMark/>
          </w:tcPr>
          <w:p w:rsidR="008311E8" w:rsidRDefault="008311E8">
            <w:pPr>
              <w:pStyle w:val="table10"/>
              <w:spacing w:before="120"/>
            </w:pPr>
            <w:r>
              <w:t>Приобретение современной техники, оборудования для освоения содержания образовательных программ учреждениями образования республиканской формы собственности, подчиненными Министерству сельского хозяйства и продовольствия и осуществляющими подготовку по специальности направления образования «Сельское хозяйство» и «Техника и технологии»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594</w:t>
            </w:r>
          </w:p>
        </w:tc>
        <w:tc>
          <w:tcPr>
            <w:tcW w:w="4091" w:type="pct"/>
            <w:tcMar>
              <w:top w:w="0" w:type="dxa"/>
              <w:left w:w="6" w:type="dxa"/>
              <w:bottom w:w="0" w:type="dxa"/>
              <w:right w:w="6" w:type="dxa"/>
            </w:tcMar>
            <w:hideMark/>
          </w:tcPr>
          <w:p w:rsidR="008311E8" w:rsidRDefault="008311E8">
            <w:pPr>
              <w:pStyle w:val="table10"/>
              <w:spacing w:before="120"/>
            </w:pPr>
            <w:r>
              <w:t>Приобретение минеральных удобрений, средств защиты растений для организаций, осуществляющих государственное испытание сортов растений, научных организаций Национальной академии наук Беларуси, осуществляющих научные исследования в области аграрных наук, учебных и учебно-опытных хозяйств учреждений образования, подчиненных Министерству сельского хозяйства и продовольствия, а также погашение долгов за них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596</w:t>
            </w:r>
          </w:p>
        </w:tc>
        <w:tc>
          <w:tcPr>
            <w:tcW w:w="4091" w:type="pct"/>
            <w:tcMar>
              <w:top w:w="0" w:type="dxa"/>
              <w:left w:w="6" w:type="dxa"/>
              <w:bottom w:w="0" w:type="dxa"/>
              <w:right w:w="6" w:type="dxa"/>
            </w:tcMar>
            <w:hideMark/>
          </w:tcPr>
          <w:p w:rsidR="008311E8" w:rsidRDefault="008311E8">
            <w:pPr>
              <w:pStyle w:val="table10"/>
              <w:spacing w:before="120"/>
            </w:pPr>
            <w:r>
              <w:t>Иные расходы, связанные с субсидированием деятельности в области агропромышленного производства</w:t>
            </w:r>
          </w:p>
        </w:tc>
      </w:tr>
      <w:tr w:rsidR="008311E8">
        <w:trPr>
          <w:trHeight w:val="255"/>
        </w:trPr>
        <w:tc>
          <w:tcPr>
            <w:tcW w:w="909" w:type="pct"/>
            <w:tcMar>
              <w:top w:w="0" w:type="dxa"/>
              <w:left w:w="6" w:type="dxa"/>
              <w:bottom w:w="0" w:type="dxa"/>
              <w:right w:w="6" w:type="dxa"/>
            </w:tcMar>
            <w:hideMark/>
          </w:tcPr>
          <w:p w:rsidR="008311E8" w:rsidRDefault="008311E8">
            <w:pPr>
              <w:pStyle w:val="table10"/>
              <w:jc w:val="center"/>
            </w:pPr>
            <w:r>
              <w:t>597</w:t>
            </w:r>
          </w:p>
        </w:tc>
        <w:tc>
          <w:tcPr>
            <w:tcW w:w="4091" w:type="pct"/>
            <w:tcMar>
              <w:top w:w="0" w:type="dxa"/>
              <w:left w:w="6" w:type="dxa"/>
              <w:bottom w:w="0" w:type="dxa"/>
              <w:right w:w="6" w:type="dxa"/>
            </w:tcMar>
            <w:hideMark/>
          </w:tcPr>
          <w:p w:rsidR="008311E8" w:rsidRDefault="008311E8">
            <w:pPr>
              <w:pStyle w:val="table1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598</w:t>
            </w:r>
          </w:p>
        </w:tc>
        <w:tc>
          <w:tcPr>
            <w:tcW w:w="4091"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599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601</w:t>
            </w:r>
          </w:p>
        </w:tc>
        <w:tc>
          <w:tcPr>
            <w:tcW w:w="4091" w:type="pct"/>
            <w:tcMar>
              <w:top w:w="0" w:type="dxa"/>
              <w:left w:w="6" w:type="dxa"/>
              <w:bottom w:w="0" w:type="dxa"/>
              <w:right w:w="6" w:type="dxa"/>
            </w:tcMar>
            <w:hideMark/>
          </w:tcPr>
          <w:p w:rsidR="008311E8" w:rsidRDefault="008311E8">
            <w:pPr>
              <w:pStyle w:val="table10"/>
              <w:spacing w:before="120"/>
            </w:pPr>
            <w:r>
              <w:t xml:space="preserve">Исключена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603</w:t>
            </w:r>
          </w:p>
        </w:tc>
        <w:tc>
          <w:tcPr>
            <w:tcW w:w="4091" w:type="pct"/>
            <w:tcMar>
              <w:top w:w="0" w:type="dxa"/>
              <w:left w:w="6" w:type="dxa"/>
              <w:bottom w:w="0" w:type="dxa"/>
              <w:right w:w="6" w:type="dxa"/>
            </w:tcMar>
            <w:hideMark/>
          </w:tcPr>
          <w:p w:rsidR="008311E8" w:rsidRDefault="008311E8">
            <w:pPr>
              <w:pStyle w:val="table10"/>
              <w:spacing w:before="120"/>
            </w:pPr>
            <w:r>
              <w:t>Уплата страховых взносов по обязательному страхованию с государственной поддержкой урожая сельскохозяйственных культур, скота и птицы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606</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проведением культуртехнических мероприятий на мелиорированных землях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609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611</w:t>
            </w:r>
          </w:p>
        </w:tc>
        <w:tc>
          <w:tcPr>
            <w:tcW w:w="4091" w:type="pct"/>
            <w:tcMar>
              <w:top w:w="0" w:type="dxa"/>
              <w:left w:w="6" w:type="dxa"/>
              <w:bottom w:w="0" w:type="dxa"/>
              <w:right w:w="6" w:type="dxa"/>
            </w:tcMar>
            <w:hideMark/>
          </w:tcPr>
          <w:p w:rsidR="008311E8" w:rsidRDefault="008311E8">
            <w:pPr>
              <w:pStyle w:val="table10"/>
              <w:spacing w:before="120"/>
            </w:pPr>
            <w:r>
              <w:t>Удешевление стоимости льноволокна, поставляемого в счет государственных нужд</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614</w:t>
            </w:r>
          </w:p>
        </w:tc>
        <w:tc>
          <w:tcPr>
            <w:tcW w:w="4091" w:type="pct"/>
            <w:tcMar>
              <w:top w:w="0" w:type="dxa"/>
              <w:left w:w="6" w:type="dxa"/>
              <w:bottom w:w="0" w:type="dxa"/>
              <w:right w:w="6" w:type="dxa"/>
            </w:tcMar>
            <w:hideMark/>
          </w:tcPr>
          <w:p w:rsidR="008311E8" w:rsidRDefault="008311E8">
            <w:pPr>
              <w:pStyle w:val="table10"/>
              <w:spacing w:before="120"/>
            </w:pPr>
            <w:r>
              <w:t>Реализация проектов по созданию пилотных инновационных объектов по отработке новейших перспективных технологий, машин и оборудования для агропромышленного комплекса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615</w:t>
            </w:r>
          </w:p>
        </w:tc>
        <w:tc>
          <w:tcPr>
            <w:tcW w:w="4091" w:type="pct"/>
            <w:tcMar>
              <w:top w:w="0" w:type="dxa"/>
              <w:left w:w="6" w:type="dxa"/>
              <w:bottom w:w="0" w:type="dxa"/>
              <w:right w:w="6" w:type="dxa"/>
            </w:tcMar>
            <w:hideMark/>
          </w:tcPr>
          <w:p w:rsidR="008311E8" w:rsidRDefault="008311E8">
            <w:pPr>
              <w:pStyle w:val="table10"/>
              <w:spacing w:before="120"/>
            </w:pPr>
            <w:r>
              <w:t>Бюджетные трансферты организациям на возмещение части капитальных затрат по инвестиционным проектам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616</w:t>
            </w:r>
          </w:p>
        </w:tc>
        <w:tc>
          <w:tcPr>
            <w:tcW w:w="4091" w:type="pct"/>
            <w:tcMar>
              <w:top w:w="0" w:type="dxa"/>
              <w:left w:w="6" w:type="dxa"/>
              <w:bottom w:w="0" w:type="dxa"/>
              <w:right w:w="6" w:type="dxa"/>
            </w:tcMar>
            <w:hideMark/>
          </w:tcPr>
          <w:p w:rsidR="008311E8" w:rsidRDefault="008311E8">
            <w:pPr>
              <w:pStyle w:val="table10"/>
              <w:spacing w:before="120"/>
            </w:pPr>
            <w:r>
              <w:t>Возмещение субъектам, осуществляющим деятельность в области агропромышленного производства, расходов (части расходов) на проведение оценки соответствия производимой в Республике Беларусь органической продукции и процессов ее производства техническим требованиям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617</w:t>
            </w:r>
          </w:p>
        </w:tc>
        <w:tc>
          <w:tcPr>
            <w:tcW w:w="4091" w:type="pct"/>
            <w:tcMar>
              <w:top w:w="0" w:type="dxa"/>
              <w:left w:w="6" w:type="dxa"/>
              <w:bottom w:w="0" w:type="dxa"/>
              <w:right w:w="6" w:type="dxa"/>
            </w:tcMar>
            <w:hideMark/>
          </w:tcPr>
          <w:p w:rsidR="008311E8" w:rsidRDefault="008311E8">
            <w:pPr>
              <w:pStyle w:val="table10"/>
              <w:spacing w:before="120"/>
            </w:pPr>
            <w:r>
              <w:t>Расходы на реализацию проекта по расширению устойчивого энергопользования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618</w:t>
            </w:r>
          </w:p>
        </w:tc>
        <w:tc>
          <w:tcPr>
            <w:tcW w:w="4091" w:type="pct"/>
            <w:tcMar>
              <w:top w:w="0" w:type="dxa"/>
              <w:left w:w="6" w:type="dxa"/>
              <w:bottom w:w="0" w:type="dxa"/>
              <w:right w:w="6" w:type="dxa"/>
            </w:tcMar>
            <w:hideMark/>
          </w:tcPr>
          <w:p w:rsidR="008311E8" w:rsidRDefault="008311E8">
            <w:pPr>
              <w:pStyle w:val="table10"/>
              <w:spacing w:before="120"/>
            </w:pPr>
            <w:r>
              <w:t>Республиканский фонд гражданской авиации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619</w:t>
            </w:r>
          </w:p>
        </w:tc>
        <w:tc>
          <w:tcPr>
            <w:tcW w:w="4091" w:type="pct"/>
            <w:tcMar>
              <w:top w:w="0" w:type="dxa"/>
              <w:left w:w="6" w:type="dxa"/>
              <w:bottom w:w="0" w:type="dxa"/>
              <w:right w:w="6" w:type="dxa"/>
            </w:tcMar>
            <w:hideMark/>
          </w:tcPr>
          <w:p w:rsidR="008311E8" w:rsidRDefault="008311E8">
            <w:pPr>
              <w:pStyle w:val="table10"/>
              <w:spacing w:before="120"/>
            </w:pPr>
            <w:r>
              <w:t>Республиканский фонд универсального обслуживания цифрового развития и связи</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620</w:t>
            </w:r>
          </w:p>
        </w:tc>
        <w:tc>
          <w:tcPr>
            <w:tcW w:w="4091" w:type="pct"/>
            <w:tcMar>
              <w:top w:w="0" w:type="dxa"/>
              <w:left w:w="6" w:type="dxa"/>
              <w:bottom w:w="0" w:type="dxa"/>
              <w:right w:w="6" w:type="dxa"/>
            </w:tcMar>
            <w:hideMark/>
          </w:tcPr>
          <w:p w:rsidR="008311E8" w:rsidRDefault="008311E8">
            <w:pPr>
              <w:pStyle w:val="table10"/>
              <w:spacing w:before="120"/>
            </w:pPr>
            <w:r>
              <w:t>Выплата пенсий, пособий и иных социальных выплат, финансируемых из бюджета государственного внебюджетного фонда социальной защиты населения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621</w:t>
            </w:r>
          </w:p>
        </w:tc>
        <w:tc>
          <w:tcPr>
            <w:tcW w:w="4091" w:type="pct"/>
            <w:tcMar>
              <w:top w:w="0" w:type="dxa"/>
              <w:left w:w="6" w:type="dxa"/>
              <w:bottom w:w="0" w:type="dxa"/>
              <w:right w:w="6" w:type="dxa"/>
            </w:tcMar>
            <w:hideMark/>
          </w:tcPr>
          <w:p w:rsidR="008311E8" w:rsidRDefault="008311E8">
            <w:pPr>
              <w:pStyle w:val="table10"/>
              <w:spacing w:before="120"/>
            </w:pPr>
            <w:r>
              <w:t>Расходы на содержание центрального аппарата и территориальных органов Фонда социальной защиты населения Министерства труда и социальной защиты Республики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622</w:t>
            </w:r>
          </w:p>
        </w:tc>
        <w:tc>
          <w:tcPr>
            <w:tcW w:w="4091" w:type="pct"/>
            <w:tcMar>
              <w:top w:w="0" w:type="dxa"/>
              <w:left w:w="6" w:type="dxa"/>
              <w:bottom w:w="0" w:type="dxa"/>
              <w:right w:w="6" w:type="dxa"/>
            </w:tcMar>
            <w:hideMark/>
          </w:tcPr>
          <w:p w:rsidR="008311E8" w:rsidRDefault="008311E8">
            <w:pPr>
              <w:pStyle w:val="table10"/>
              <w:spacing w:before="120"/>
            </w:pPr>
            <w:r>
              <w:t>Финансирование специализированных учебно-спортивных учреждений профсоюзов Беларуси за счет средств бюджета государственного внебюджетного фонда социальной защиты населения Республики Беларусь</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623</w:t>
            </w:r>
          </w:p>
        </w:tc>
        <w:tc>
          <w:tcPr>
            <w:tcW w:w="4091" w:type="pct"/>
            <w:tcMar>
              <w:top w:w="0" w:type="dxa"/>
              <w:left w:w="6" w:type="dxa"/>
              <w:bottom w:w="0" w:type="dxa"/>
              <w:right w:w="6" w:type="dxa"/>
            </w:tcMar>
            <w:hideMark/>
          </w:tcPr>
          <w:p w:rsidR="008311E8" w:rsidRDefault="008311E8">
            <w:pPr>
              <w:pStyle w:val="table10"/>
              <w:spacing w:before="120"/>
            </w:pPr>
            <w:r>
              <w:t>Финансирование санаторно-курортного лечения и оздоровления граждан за счет средств государственного социального страхования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625</w:t>
            </w:r>
          </w:p>
        </w:tc>
        <w:tc>
          <w:tcPr>
            <w:tcW w:w="4091" w:type="pct"/>
            <w:tcMar>
              <w:top w:w="0" w:type="dxa"/>
              <w:left w:w="6" w:type="dxa"/>
              <w:bottom w:w="0" w:type="dxa"/>
              <w:right w:w="6" w:type="dxa"/>
            </w:tcMar>
            <w:hideMark/>
          </w:tcPr>
          <w:p w:rsidR="008311E8" w:rsidRDefault="008311E8">
            <w:pPr>
              <w:pStyle w:val="table10"/>
              <w:spacing w:before="120"/>
            </w:pPr>
            <w:r>
              <w:t>Профессиональное пенсионное страхование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626</w:t>
            </w:r>
          </w:p>
        </w:tc>
        <w:tc>
          <w:tcPr>
            <w:tcW w:w="4091" w:type="pct"/>
            <w:tcMar>
              <w:top w:w="0" w:type="dxa"/>
              <w:left w:w="6" w:type="dxa"/>
              <w:bottom w:w="0" w:type="dxa"/>
              <w:right w:w="6" w:type="dxa"/>
            </w:tcMar>
            <w:hideMark/>
          </w:tcPr>
          <w:p w:rsidR="008311E8" w:rsidRDefault="008311E8">
            <w:pPr>
              <w:pStyle w:val="table10"/>
              <w:spacing w:before="120"/>
            </w:pPr>
            <w:r>
              <w:t>Выплата надбавок за работу в отрасли отдельным категориям работников в рамках выполнения Программы деятельности Правительства Республики Беларусь на период до 2025 года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627</w:t>
            </w:r>
          </w:p>
        </w:tc>
        <w:tc>
          <w:tcPr>
            <w:tcW w:w="4091" w:type="pct"/>
            <w:tcMar>
              <w:top w:w="0" w:type="dxa"/>
              <w:left w:w="6" w:type="dxa"/>
              <w:bottom w:w="0" w:type="dxa"/>
              <w:right w:w="6" w:type="dxa"/>
            </w:tcMar>
            <w:hideMark/>
          </w:tcPr>
          <w:p w:rsidR="008311E8" w:rsidRDefault="008311E8">
            <w:pPr>
              <w:pStyle w:val="table10"/>
              <w:spacing w:before="120"/>
            </w:pPr>
            <w:r>
              <w:t>Расходы на оплату труда (с учетом взносов (отчислений) на социальное страхование) в части сэкономленных в результате оптимизации штатной численности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630</w:t>
            </w:r>
          </w:p>
        </w:tc>
        <w:tc>
          <w:tcPr>
            <w:tcW w:w="4091" w:type="pct"/>
            <w:tcMar>
              <w:top w:w="0" w:type="dxa"/>
              <w:left w:w="6" w:type="dxa"/>
              <w:bottom w:w="0" w:type="dxa"/>
              <w:right w:w="6" w:type="dxa"/>
            </w:tcMar>
            <w:hideMark/>
          </w:tcPr>
          <w:p w:rsidR="008311E8" w:rsidRDefault="008311E8">
            <w:pPr>
              <w:pStyle w:val="table10"/>
              <w:spacing w:before="120"/>
            </w:pPr>
            <w:r>
              <w:t>Содействие занятости населения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640</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самообложения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641</w:t>
            </w:r>
          </w:p>
        </w:tc>
        <w:tc>
          <w:tcPr>
            <w:tcW w:w="4091" w:type="pct"/>
            <w:tcMar>
              <w:top w:w="0" w:type="dxa"/>
              <w:left w:w="6" w:type="dxa"/>
              <w:bottom w:w="0" w:type="dxa"/>
              <w:right w:w="6" w:type="dxa"/>
            </w:tcMar>
            <w:hideMark/>
          </w:tcPr>
          <w:p w:rsidR="008311E8" w:rsidRDefault="008311E8">
            <w:pPr>
              <w:pStyle w:val="table10"/>
              <w:spacing w:before="120"/>
            </w:pPr>
            <w:r>
              <w:t>Расходы за счет иных добровольных перечислений организаций и физических лиц</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646</w:t>
            </w:r>
          </w:p>
        </w:tc>
        <w:tc>
          <w:tcPr>
            <w:tcW w:w="4091" w:type="pct"/>
            <w:tcMar>
              <w:top w:w="0" w:type="dxa"/>
              <w:left w:w="6" w:type="dxa"/>
              <w:bottom w:w="0" w:type="dxa"/>
              <w:right w:w="6" w:type="dxa"/>
            </w:tcMar>
            <w:hideMark/>
          </w:tcPr>
          <w:p w:rsidR="008311E8" w:rsidRDefault="008311E8">
            <w:pPr>
              <w:pStyle w:val="table10"/>
              <w:spacing w:before="120"/>
            </w:pPr>
            <w:r>
              <w:t>Расходы республиканского дорожного фонда на строительство, реконструкцию, капитальный и текущий ремонт местных автомобильных дорог</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647</w:t>
            </w:r>
          </w:p>
        </w:tc>
        <w:tc>
          <w:tcPr>
            <w:tcW w:w="4091" w:type="pct"/>
            <w:tcMar>
              <w:top w:w="0" w:type="dxa"/>
              <w:left w:w="6" w:type="dxa"/>
              <w:bottom w:w="0" w:type="dxa"/>
              <w:right w:w="6" w:type="dxa"/>
            </w:tcMar>
            <w:hideMark/>
          </w:tcPr>
          <w:p w:rsidR="008311E8" w:rsidRDefault="008311E8">
            <w:pPr>
              <w:pStyle w:val="table10"/>
              <w:spacing w:before="120"/>
            </w:pPr>
            <w:r>
              <w:t xml:space="preserve">Расходы по содержанию автомобильных дорог общего пользования </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648</w:t>
            </w:r>
          </w:p>
        </w:tc>
        <w:tc>
          <w:tcPr>
            <w:tcW w:w="4091" w:type="pct"/>
            <w:tcMar>
              <w:top w:w="0" w:type="dxa"/>
              <w:left w:w="6" w:type="dxa"/>
              <w:bottom w:w="0" w:type="dxa"/>
              <w:right w:w="6" w:type="dxa"/>
            </w:tcMar>
            <w:hideMark/>
          </w:tcPr>
          <w:p w:rsidR="008311E8" w:rsidRDefault="008311E8">
            <w:pPr>
              <w:pStyle w:val="table10"/>
              <w:spacing w:before="120"/>
            </w:pPr>
            <w:r>
              <w:t>Расходы по проведению текущего ремонта автомобильных дорог общего пользования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649</w:t>
            </w:r>
          </w:p>
        </w:tc>
        <w:tc>
          <w:tcPr>
            <w:tcW w:w="4091" w:type="pct"/>
            <w:tcMar>
              <w:top w:w="0" w:type="dxa"/>
              <w:left w:w="6" w:type="dxa"/>
              <w:bottom w:w="0" w:type="dxa"/>
              <w:right w:w="6" w:type="dxa"/>
            </w:tcMar>
            <w:hideMark/>
          </w:tcPr>
          <w:p w:rsidR="008311E8" w:rsidRDefault="008311E8">
            <w:pPr>
              <w:pStyle w:val="table10"/>
              <w:spacing w:before="120"/>
            </w:pPr>
            <w:r>
              <w:t>Финансирование государственного учреждения «Белавтострада» в соответствии с законодательными актами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650</w:t>
            </w:r>
          </w:p>
        </w:tc>
        <w:tc>
          <w:tcPr>
            <w:tcW w:w="4091" w:type="pct"/>
            <w:tcMar>
              <w:top w:w="0" w:type="dxa"/>
              <w:left w:w="6" w:type="dxa"/>
              <w:bottom w:w="0" w:type="dxa"/>
              <w:right w:w="6" w:type="dxa"/>
            </w:tcMar>
            <w:hideMark/>
          </w:tcPr>
          <w:p w:rsidR="008311E8" w:rsidRDefault="008311E8">
            <w:pPr>
              <w:pStyle w:val="table10"/>
              <w:spacing w:before="120"/>
            </w:pPr>
            <w:r>
              <w:t>Иные расходы на реализацию мероприятий дорожного хозяйства на автомобильных дорогах общего пользования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651</w:t>
            </w:r>
          </w:p>
        </w:tc>
        <w:tc>
          <w:tcPr>
            <w:tcW w:w="4091" w:type="pct"/>
            <w:tcMar>
              <w:top w:w="0" w:type="dxa"/>
              <w:left w:w="6" w:type="dxa"/>
              <w:bottom w:w="0" w:type="dxa"/>
              <w:right w:w="6" w:type="dxa"/>
            </w:tcMar>
            <w:hideMark/>
          </w:tcPr>
          <w:p w:rsidR="008311E8" w:rsidRDefault="008311E8">
            <w:pPr>
              <w:pStyle w:val="table10"/>
              <w:spacing w:before="120"/>
            </w:pPr>
            <w:r>
              <w:t>Погашение и обслуживание кредитов, направляемых на финансирование мероприятий дорожного хозяйства на автомобильных дорогах общего пользования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652</w:t>
            </w:r>
          </w:p>
        </w:tc>
        <w:tc>
          <w:tcPr>
            <w:tcW w:w="4091" w:type="pct"/>
            <w:tcMar>
              <w:top w:w="0" w:type="dxa"/>
              <w:left w:w="6" w:type="dxa"/>
              <w:bottom w:w="0" w:type="dxa"/>
              <w:right w:w="6" w:type="dxa"/>
            </w:tcMar>
            <w:hideMark/>
          </w:tcPr>
          <w:p w:rsidR="008311E8" w:rsidRDefault="008311E8">
            <w:pPr>
              <w:pStyle w:val="table10"/>
              <w:spacing w:before="120"/>
            </w:pPr>
            <w:r>
              <w:t>Расходы республиканского дорожного фонда на строительство, реконструкцию, капитальный и текущий ремонт улиц, являющихся продолжением республиканских и местных автомобильных дорог с асфальтобетонным и цементобетонным покрытием, в населенных пунктах, а также на строительство, реконструкцию и капитальный ремонт магистральных улиц радиального направления и Минской кольцевой автомобильной дороги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653</w:t>
            </w:r>
          </w:p>
        </w:tc>
        <w:tc>
          <w:tcPr>
            <w:tcW w:w="4091" w:type="pct"/>
            <w:tcMar>
              <w:top w:w="0" w:type="dxa"/>
              <w:left w:w="6" w:type="dxa"/>
              <w:bottom w:w="0" w:type="dxa"/>
              <w:right w:w="6" w:type="dxa"/>
            </w:tcMar>
            <w:hideMark/>
          </w:tcPr>
          <w:p w:rsidR="008311E8" w:rsidRDefault="008311E8">
            <w:pPr>
              <w:pStyle w:val="table10"/>
              <w:spacing w:before="120"/>
            </w:pPr>
            <w:r>
              <w:t>Мероприятия по выполнению обязательств по Стокгольмской конвенции о стойких органических загрязнителях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654</w:t>
            </w:r>
          </w:p>
        </w:tc>
        <w:tc>
          <w:tcPr>
            <w:tcW w:w="4091" w:type="pct"/>
            <w:tcMar>
              <w:top w:w="0" w:type="dxa"/>
              <w:left w:w="6" w:type="dxa"/>
              <w:bottom w:w="0" w:type="dxa"/>
              <w:right w:w="6" w:type="dxa"/>
            </w:tcMar>
            <w:hideMark/>
          </w:tcPr>
          <w:p w:rsidR="008311E8" w:rsidRDefault="008311E8">
            <w:pPr>
              <w:pStyle w:val="table10"/>
              <w:spacing w:before="120"/>
            </w:pPr>
            <w:r>
              <w:t>Мероприятия по сохранению и использованию растительного и животного мира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655</w:t>
            </w:r>
          </w:p>
        </w:tc>
        <w:tc>
          <w:tcPr>
            <w:tcW w:w="4091" w:type="pct"/>
            <w:tcMar>
              <w:top w:w="0" w:type="dxa"/>
              <w:left w:w="6" w:type="dxa"/>
              <w:bottom w:w="0" w:type="dxa"/>
              <w:right w:w="6" w:type="dxa"/>
            </w:tcMar>
            <w:hideMark/>
          </w:tcPr>
          <w:p w:rsidR="008311E8" w:rsidRDefault="008311E8">
            <w:pPr>
              <w:pStyle w:val="table10"/>
              <w:spacing w:before="120"/>
            </w:pPr>
            <w:r>
              <w:t>Мероприятия по ликвидации источников загрязнения поверхностных и грунтовых вод</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656</w:t>
            </w:r>
          </w:p>
        </w:tc>
        <w:tc>
          <w:tcPr>
            <w:tcW w:w="4091" w:type="pct"/>
            <w:tcMar>
              <w:top w:w="0" w:type="dxa"/>
              <w:left w:w="6" w:type="dxa"/>
              <w:bottom w:w="0" w:type="dxa"/>
              <w:right w:w="6" w:type="dxa"/>
            </w:tcMar>
            <w:hideMark/>
          </w:tcPr>
          <w:p w:rsidR="008311E8" w:rsidRDefault="008311E8">
            <w:pPr>
              <w:pStyle w:val="table10"/>
              <w:spacing w:before="120"/>
            </w:pPr>
            <w:r>
              <w:t>Охрана водных ресурсов, водообеспечение населения, восстановление водных систем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657</w:t>
            </w:r>
          </w:p>
        </w:tc>
        <w:tc>
          <w:tcPr>
            <w:tcW w:w="4091" w:type="pct"/>
            <w:tcMar>
              <w:top w:w="0" w:type="dxa"/>
              <w:left w:w="6" w:type="dxa"/>
              <w:bottom w:w="0" w:type="dxa"/>
              <w:right w:w="6" w:type="dxa"/>
            </w:tcMar>
            <w:hideMark/>
          </w:tcPr>
          <w:p w:rsidR="008311E8" w:rsidRDefault="008311E8">
            <w:pPr>
              <w:pStyle w:val="table10"/>
              <w:spacing w:before="120"/>
            </w:pPr>
            <w:r>
              <w:t>Предотвращение вредного воздействия отходов на окружающую среду</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658</w:t>
            </w:r>
          </w:p>
        </w:tc>
        <w:tc>
          <w:tcPr>
            <w:tcW w:w="4091" w:type="pct"/>
            <w:tcMar>
              <w:top w:w="0" w:type="dxa"/>
              <w:left w:w="6" w:type="dxa"/>
              <w:bottom w:w="0" w:type="dxa"/>
              <w:right w:w="6" w:type="dxa"/>
            </w:tcMar>
            <w:hideMark/>
          </w:tcPr>
          <w:p w:rsidR="008311E8" w:rsidRDefault="008311E8">
            <w:pPr>
              <w:pStyle w:val="table10"/>
              <w:spacing w:before="120"/>
            </w:pPr>
            <w:r>
              <w:t>Благоустройство населенных пунктов, мероприятия на особо охраняемых территориях, объектах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659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660</w:t>
            </w:r>
          </w:p>
        </w:tc>
        <w:tc>
          <w:tcPr>
            <w:tcW w:w="4091" w:type="pct"/>
            <w:tcMar>
              <w:top w:w="0" w:type="dxa"/>
              <w:left w:w="6" w:type="dxa"/>
              <w:bottom w:w="0" w:type="dxa"/>
              <w:right w:w="6" w:type="dxa"/>
            </w:tcMar>
            <w:hideMark/>
          </w:tcPr>
          <w:p w:rsidR="008311E8" w:rsidRDefault="008311E8">
            <w:pPr>
              <w:pStyle w:val="table10"/>
              <w:spacing w:before="120"/>
            </w:pPr>
            <w:r>
              <w:t>Другие расходы по охране окружающей среды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661</w:t>
            </w:r>
          </w:p>
        </w:tc>
        <w:tc>
          <w:tcPr>
            <w:tcW w:w="4091" w:type="pct"/>
            <w:tcMar>
              <w:top w:w="0" w:type="dxa"/>
              <w:left w:w="6" w:type="dxa"/>
              <w:bottom w:w="0" w:type="dxa"/>
              <w:right w:w="6" w:type="dxa"/>
            </w:tcMar>
            <w:hideMark/>
          </w:tcPr>
          <w:p w:rsidR="008311E8" w:rsidRDefault="008311E8">
            <w:pPr>
              <w:pStyle w:val="table10"/>
              <w:spacing w:before="120"/>
            </w:pPr>
            <w:r>
              <w:t>Мероприятия, направленные на воспроизводство и охрану ресурсов охотничьих животных и рыбных запасов, развитие инфраструктуры охотничьего и рыболовного туризма, укрепление материально-технической базы охотничьего и рыболовного хозяйств общественного объединения «Белорусское общество охотников и рыболовов»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662</w:t>
            </w:r>
          </w:p>
        </w:tc>
        <w:tc>
          <w:tcPr>
            <w:tcW w:w="4091" w:type="pct"/>
            <w:tcMar>
              <w:top w:w="0" w:type="dxa"/>
              <w:left w:w="6" w:type="dxa"/>
              <w:bottom w:w="0" w:type="dxa"/>
              <w:right w:w="6" w:type="dxa"/>
            </w:tcMar>
            <w:hideMark/>
          </w:tcPr>
          <w:p w:rsidR="008311E8" w:rsidRDefault="008311E8">
            <w:pPr>
              <w:pStyle w:val="table10"/>
              <w:spacing w:before="120"/>
            </w:pPr>
            <w:r>
              <w:t>Озеленение, воспроизводство объектов растительного мира, проведение мероприятий, направленных на охрану и защиту объектов растительного мира, за счет средств, поступающих в счет компенсационных выплат стоимости удаляемых, пересаживаемых объектов растительного мира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663</w:t>
            </w:r>
          </w:p>
        </w:tc>
        <w:tc>
          <w:tcPr>
            <w:tcW w:w="4091" w:type="pct"/>
            <w:tcMar>
              <w:top w:w="0" w:type="dxa"/>
              <w:left w:w="6" w:type="dxa"/>
              <w:bottom w:w="0" w:type="dxa"/>
              <w:right w:w="6" w:type="dxa"/>
            </w:tcMar>
            <w:hideMark/>
          </w:tcPr>
          <w:p w:rsidR="008311E8" w:rsidRDefault="008311E8">
            <w:pPr>
              <w:pStyle w:val="table10"/>
              <w:spacing w:before="120"/>
            </w:pPr>
            <w:r>
              <w:t>Расходы на содержание территориальных органов Министерства природных ресурсов и охраны окружающей среды и подчиненных ему организаций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664</w:t>
            </w:r>
          </w:p>
        </w:tc>
        <w:tc>
          <w:tcPr>
            <w:tcW w:w="4091" w:type="pct"/>
            <w:tcMar>
              <w:top w:w="0" w:type="dxa"/>
              <w:left w:w="6" w:type="dxa"/>
              <w:bottom w:w="0" w:type="dxa"/>
              <w:right w:w="6" w:type="dxa"/>
            </w:tcMar>
            <w:hideMark/>
          </w:tcPr>
          <w:p w:rsidR="008311E8" w:rsidRDefault="008311E8">
            <w:pPr>
              <w:pStyle w:val="table10"/>
              <w:spacing w:before="120"/>
            </w:pPr>
            <w:r>
              <w:t>Выполнение научно-технических работ в области охраны окружающей среды, ведение государственных кадастров природных ресурсов, мониторинга окружающей среды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665</w:t>
            </w:r>
          </w:p>
        </w:tc>
        <w:tc>
          <w:tcPr>
            <w:tcW w:w="4091" w:type="pct"/>
            <w:tcMar>
              <w:top w:w="0" w:type="dxa"/>
              <w:left w:w="6" w:type="dxa"/>
              <w:bottom w:w="0" w:type="dxa"/>
              <w:right w:w="6" w:type="dxa"/>
            </w:tcMar>
            <w:hideMark/>
          </w:tcPr>
          <w:p w:rsidR="008311E8" w:rsidRDefault="008311E8">
            <w:pPr>
              <w:pStyle w:val="table10"/>
              <w:spacing w:before="120"/>
            </w:pPr>
            <w:r>
              <w:t>Экологическое образование, просвещение и обеспечение пропаганды экологических знаний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666</w:t>
            </w:r>
          </w:p>
        </w:tc>
        <w:tc>
          <w:tcPr>
            <w:tcW w:w="4091" w:type="pct"/>
            <w:tcMar>
              <w:top w:w="0" w:type="dxa"/>
              <w:left w:w="6" w:type="dxa"/>
              <w:bottom w:w="0" w:type="dxa"/>
              <w:right w:w="6" w:type="dxa"/>
            </w:tcMar>
            <w:hideMark/>
          </w:tcPr>
          <w:p w:rsidR="008311E8" w:rsidRDefault="008311E8">
            <w:pPr>
              <w:pStyle w:val="table10"/>
              <w:spacing w:before="120"/>
            </w:pPr>
            <w:r>
              <w:t>Международное сотрудничество в области охраны окружающей среды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667</w:t>
            </w:r>
          </w:p>
        </w:tc>
        <w:tc>
          <w:tcPr>
            <w:tcW w:w="4091" w:type="pct"/>
            <w:tcMar>
              <w:top w:w="0" w:type="dxa"/>
              <w:left w:w="6" w:type="dxa"/>
              <w:bottom w:w="0" w:type="dxa"/>
              <w:right w:w="6" w:type="dxa"/>
            </w:tcMar>
            <w:hideMark/>
          </w:tcPr>
          <w:p w:rsidR="008311E8" w:rsidRDefault="008311E8">
            <w:pPr>
              <w:pStyle w:val="table10"/>
              <w:spacing w:before="120"/>
            </w:pPr>
            <w:r>
              <w:t>Содержание государственных природоохранных учреждений, осуществляющих управление заказниками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669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670</w:t>
            </w:r>
          </w:p>
        </w:tc>
        <w:tc>
          <w:tcPr>
            <w:tcW w:w="4091" w:type="pct"/>
            <w:tcMar>
              <w:top w:w="0" w:type="dxa"/>
              <w:left w:w="6" w:type="dxa"/>
              <w:bottom w:w="0" w:type="dxa"/>
              <w:right w:w="6" w:type="dxa"/>
            </w:tcMar>
            <w:hideMark/>
          </w:tcPr>
          <w:p w:rsidR="008311E8" w:rsidRDefault="008311E8">
            <w:pPr>
              <w:pStyle w:val="table10"/>
              <w:spacing w:before="120"/>
            </w:pPr>
            <w:r>
              <w:t>Реализация инновационных проектов за счет инновационных фондов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671</w:t>
            </w:r>
          </w:p>
        </w:tc>
        <w:tc>
          <w:tcPr>
            <w:tcW w:w="4091" w:type="pct"/>
            <w:tcMar>
              <w:top w:w="0" w:type="dxa"/>
              <w:left w:w="6" w:type="dxa"/>
              <w:bottom w:w="0" w:type="dxa"/>
              <w:right w:w="6" w:type="dxa"/>
            </w:tcMar>
            <w:hideMark/>
          </w:tcPr>
          <w:p w:rsidR="008311E8" w:rsidRDefault="008311E8">
            <w:pPr>
              <w:pStyle w:val="table10"/>
              <w:spacing w:before="120"/>
            </w:pPr>
            <w:r>
              <w:t>Проведение научно-исследовательских, опытно-конструкторских и опытно-технологических работ за счет инновационных фондов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672</w:t>
            </w:r>
          </w:p>
        </w:tc>
        <w:tc>
          <w:tcPr>
            <w:tcW w:w="4091" w:type="pct"/>
            <w:tcMar>
              <w:top w:w="0" w:type="dxa"/>
              <w:left w:w="6" w:type="dxa"/>
              <w:bottom w:w="0" w:type="dxa"/>
              <w:right w:w="6" w:type="dxa"/>
            </w:tcMar>
            <w:hideMark/>
          </w:tcPr>
          <w:p w:rsidR="008311E8" w:rsidRDefault="008311E8">
            <w:pPr>
              <w:pStyle w:val="table10"/>
              <w:spacing w:before="120"/>
            </w:pPr>
            <w:r>
              <w:t>Организация деятельности и развития материально-технической базы субъектов инновационной инфраструктуры за счет инновационных фондов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673</w:t>
            </w:r>
          </w:p>
        </w:tc>
        <w:tc>
          <w:tcPr>
            <w:tcW w:w="4091" w:type="pct"/>
            <w:tcMar>
              <w:top w:w="0" w:type="dxa"/>
              <w:left w:w="6" w:type="dxa"/>
              <w:bottom w:w="0" w:type="dxa"/>
              <w:right w:w="6" w:type="dxa"/>
            </w:tcMar>
            <w:hideMark/>
          </w:tcPr>
          <w:p w:rsidR="008311E8" w:rsidRDefault="008311E8">
            <w:pPr>
              <w:pStyle w:val="table10"/>
              <w:spacing w:before="120"/>
            </w:pPr>
            <w:r>
              <w:t>Прочие мероприятия за счет инновационных фондов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674</w:t>
            </w:r>
          </w:p>
        </w:tc>
        <w:tc>
          <w:tcPr>
            <w:tcW w:w="4091" w:type="pct"/>
            <w:tcMar>
              <w:top w:w="0" w:type="dxa"/>
              <w:left w:w="6" w:type="dxa"/>
              <w:bottom w:w="0" w:type="dxa"/>
              <w:right w:w="6" w:type="dxa"/>
            </w:tcMar>
            <w:hideMark/>
          </w:tcPr>
          <w:p w:rsidR="008311E8" w:rsidRDefault="008311E8">
            <w:pPr>
              <w:pStyle w:val="table10"/>
              <w:spacing w:before="120"/>
            </w:pPr>
            <w:r>
              <w:t>Межбюджетные трансферты, передаваемые из местных инновационных фондов в республиканский централизованный инновационный фонд</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675</w:t>
            </w:r>
          </w:p>
        </w:tc>
        <w:tc>
          <w:tcPr>
            <w:tcW w:w="4091" w:type="pct"/>
            <w:tcMar>
              <w:top w:w="0" w:type="dxa"/>
              <w:left w:w="6" w:type="dxa"/>
              <w:bottom w:w="0" w:type="dxa"/>
              <w:right w:w="6" w:type="dxa"/>
            </w:tcMar>
            <w:hideMark/>
          </w:tcPr>
          <w:p w:rsidR="008311E8" w:rsidRDefault="008311E8">
            <w:pPr>
              <w:pStyle w:val="table10"/>
              <w:spacing w:before="120"/>
            </w:pPr>
            <w:r>
              <w:t>Расходы местных инновационных фондов за счет межбюджетных трансфертов из республиканского централизованного инновационного фонда</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676</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реализацией гражданских инициатив, за счет субвенций из республиканского бюджета</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677</w:t>
            </w:r>
          </w:p>
        </w:tc>
        <w:tc>
          <w:tcPr>
            <w:tcW w:w="4091" w:type="pct"/>
            <w:tcMar>
              <w:top w:w="0" w:type="dxa"/>
              <w:left w:w="6" w:type="dxa"/>
              <w:bottom w:w="0" w:type="dxa"/>
              <w:right w:w="6" w:type="dxa"/>
            </w:tcMar>
            <w:hideMark/>
          </w:tcPr>
          <w:p w:rsidR="008311E8" w:rsidRDefault="008311E8">
            <w:pPr>
              <w:pStyle w:val="table10"/>
              <w:spacing w:before="120"/>
            </w:pPr>
            <w:r>
              <w:t>Расходы на реализацию гражданских инициатив за счет участия бюджета областного уровня, граждан и иных заинтересованных</w:t>
            </w:r>
          </w:p>
        </w:tc>
      </w:tr>
      <w:tr w:rsidR="008311E8">
        <w:trPr>
          <w:trHeight w:val="240"/>
        </w:trPr>
        <w:tc>
          <w:tcPr>
            <w:tcW w:w="909" w:type="pct"/>
            <w:tcMar>
              <w:top w:w="0" w:type="dxa"/>
              <w:left w:w="6" w:type="dxa"/>
              <w:bottom w:w="0" w:type="dxa"/>
              <w:right w:w="6" w:type="dxa"/>
            </w:tcMar>
            <w:hideMark/>
          </w:tcPr>
          <w:p w:rsidR="008311E8" w:rsidRDefault="008311E8">
            <w:pPr>
              <w:pStyle w:val="table10"/>
              <w:spacing w:before="120"/>
              <w:jc w:val="center"/>
            </w:pPr>
            <w:r>
              <w:t>678</w:t>
            </w:r>
          </w:p>
        </w:tc>
        <w:tc>
          <w:tcPr>
            <w:tcW w:w="4091" w:type="pct"/>
            <w:tcMar>
              <w:top w:w="0" w:type="dxa"/>
              <w:left w:w="6" w:type="dxa"/>
              <w:bottom w:w="0" w:type="dxa"/>
              <w:right w:w="6" w:type="dxa"/>
            </w:tcMar>
            <w:hideMark/>
          </w:tcPr>
          <w:p w:rsidR="008311E8" w:rsidRDefault="008311E8">
            <w:pPr>
              <w:pStyle w:val="table10"/>
              <w:spacing w:before="120"/>
            </w:pPr>
            <w:r>
              <w:t>Расходы местных инновационных фондов на финансирование мероприятий и пилотных проектов в сфере цифрового развития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680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690</w:t>
            </w:r>
          </w:p>
        </w:tc>
        <w:tc>
          <w:tcPr>
            <w:tcW w:w="4091" w:type="pct"/>
            <w:tcMar>
              <w:top w:w="0" w:type="dxa"/>
              <w:left w:w="6" w:type="dxa"/>
              <w:bottom w:w="0" w:type="dxa"/>
              <w:right w:w="6" w:type="dxa"/>
            </w:tcMar>
            <w:hideMark/>
          </w:tcPr>
          <w:p w:rsidR="008311E8" w:rsidRDefault="008311E8">
            <w:pPr>
              <w:pStyle w:val="table10"/>
              <w:spacing w:before="120"/>
            </w:pPr>
            <w:r>
              <w:t>Иные общегосударственные расходы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691</w:t>
            </w:r>
          </w:p>
        </w:tc>
        <w:tc>
          <w:tcPr>
            <w:tcW w:w="4091" w:type="pct"/>
            <w:tcMar>
              <w:top w:w="0" w:type="dxa"/>
              <w:left w:w="6" w:type="dxa"/>
              <w:bottom w:w="0" w:type="dxa"/>
              <w:right w:w="6" w:type="dxa"/>
            </w:tcMar>
            <w:hideMark/>
          </w:tcPr>
          <w:p w:rsidR="008311E8" w:rsidRDefault="008311E8">
            <w:pPr>
              <w:pStyle w:val="table10"/>
              <w:spacing w:before="120"/>
            </w:pPr>
            <w:r>
              <w:t>Мероприятия по подготовке и проведению государственных праздников, праздничных дней и памятных дат в Республике Беларусь</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692</w:t>
            </w:r>
          </w:p>
        </w:tc>
        <w:tc>
          <w:tcPr>
            <w:tcW w:w="4091" w:type="pct"/>
            <w:tcMar>
              <w:top w:w="0" w:type="dxa"/>
              <w:left w:w="6" w:type="dxa"/>
              <w:bottom w:w="0" w:type="dxa"/>
              <w:right w:w="6" w:type="dxa"/>
            </w:tcMar>
            <w:hideMark/>
          </w:tcPr>
          <w:p w:rsidR="008311E8" w:rsidRDefault="008311E8">
            <w:pPr>
              <w:pStyle w:val="table10"/>
              <w:spacing w:before="120"/>
            </w:pPr>
            <w:r>
              <w:t>Расходы на выполнение работ по организации производства продукции (товаров, работ, услуг) научными организациями Национальной академии наук Беларуси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693</w:t>
            </w:r>
          </w:p>
        </w:tc>
        <w:tc>
          <w:tcPr>
            <w:tcW w:w="4091" w:type="pct"/>
            <w:tcMar>
              <w:top w:w="0" w:type="dxa"/>
              <w:left w:w="6" w:type="dxa"/>
              <w:bottom w:w="0" w:type="dxa"/>
              <w:right w:w="6" w:type="dxa"/>
            </w:tcMar>
            <w:hideMark/>
          </w:tcPr>
          <w:p w:rsidR="008311E8" w:rsidRDefault="008311E8">
            <w:pPr>
              <w:pStyle w:val="table10"/>
              <w:spacing w:before="120"/>
            </w:pPr>
            <w:r>
              <w:t>Расходы на проведение мониторинговых и оперативных социологических исследований, социологических опросов населения Национальной академией наук Беларуси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694</w:t>
            </w:r>
          </w:p>
        </w:tc>
        <w:tc>
          <w:tcPr>
            <w:tcW w:w="4091" w:type="pct"/>
            <w:tcMar>
              <w:top w:w="0" w:type="dxa"/>
              <w:left w:w="6" w:type="dxa"/>
              <w:bottom w:w="0" w:type="dxa"/>
              <w:right w:w="6" w:type="dxa"/>
            </w:tcMar>
            <w:hideMark/>
          </w:tcPr>
          <w:p w:rsidR="008311E8" w:rsidRDefault="008311E8">
            <w:pPr>
              <w:pStyle w:val="table10"/>
              <w:spacing w:before="120"/>
            </w:pPr>
            <w:r>
              <w:t>Обеспечение функционирования государственного учреждения, обеспечивающего формирование инфраструктуры белорусской антарктической станции, деятельности белорусских антарктических экспедиций</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699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700</w:t>
            </w:r>
          </w:p>
        </w:tc>
        <w:tc>
          <w:tcPr>
            <w:tcW w:w="4091" w:type="pct"/>
            <w:tcMar>
              <w:top w:w="0" w:type="dxa"/>
              <w:left w:w="6" w:type="dxa"/>
              <w:bottom w:w="0" w:type="dxa"/>
              <w:right w:w="6" w:type="dxa"/>
            </w:tcMar>
            <w:hideMark/>
          </w:tcPr>
          <w:p w:rsidR="008311E8" w:rsidRDefault="008311E8">
            <w:pPr>
              <w:pStyle w:val="table10"/>
              <w:spacing w:before="120"/>
            </w:pPr>
            <w:r>
              <w:t>Другие целевые бюджетные и внебюджетные фонды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746</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предоставлением государственным организациям и хозяйственным обществам субсидий на уплату части процентов за пользование кредитами для последующего предоставления жилых помещений, возведенных или приобретенных с использованием субсидий, своим работникам</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747</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приобретением современной техники и оборудования по договорам финансовой аренды (лизинга)</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748</w:t>
            </w:r>
          </w:p>
        </w:tc>
        <w:tc>
          <w:tcPr>
            <w:tcW w:w="4091" w:type="pct"/>
            <w:tcMar>
              <w:top w:w="0" w:type="dxa"/>
              <w:left w:w="6" w:type="dxa"/>
              <w:bottom w:w="0" w:type="dxa"/>
              <w:right w:w="6" w:type="dxa"/>
            </w:tcMar>
            <w:hideMark/>
          </w:tcPr>
          <w:p w:rsidR="008311E8" w:rsidRDefault="008311E8">
            <w:pPr>
              <w:pStyle w:val="table10"/>
              <w:spacing w:before="120"/>
            </w:pPr>
            <w:r>
              <w:t>Расходы, связанные с предоставлением гражданам субсидии на уплату части процентов и субсидии на погашение основного долга по кредитам, выдаваемым банками на строительство (реконструкцию) жилых помещений</w:t>
            </w:r>
          </w:p>
        </w:tc>
      </w:tr>
      <w:tr w:rsidR="008311E8">
        <w:trPr>
          <w:trHeight w:val="238"/>
        </w:trPr>
        <w:tc>
          <w:tcPr>
            <w:tcW w:w="909" w:type="pct"/>
            <w:tcMar>
              <w:top w:w="0" w:type="dxa"/>
              <w:left w:w="6" w:type="dxa"/>
              <w:bottom w:w="0" w:type="dxa"/>
              <w:right w:w="6" w:type="dxa"/>
            </w:tcMar>
            <w:hideMark/>
          </w:tcPr>
          <w:p w:rsidR="008311E8" w:rsidRDefault="008311E8">
            <w:pPr>
              <w:pStyle w:val="table10"/>
              <w:spacing w:before="120"/>
              <w:jc w:val="center"/>
            </w:pPr>
            <w:r>
              <w:t>749</w:t>
            </w:r>
          </w:p>
        </w:tc>
        <w:tc>
          <w:tcPr>
            <w:tcW w:w="4091" w:type="pct"/>
            <w:tcMar>
              <w:top w:w="0" w:type="dxa"/>
              <w:left w:w="6" w:type="dxa"/>
              <w:bottom w:w="0" w:type="dxa"/>
              <w:right w:w="6" w:type="dxa"/>
            </w:tcMar>
            <w:hideMark/>
          </w:tcPr>
          <w:p w:rsidR="008311E8" w:rsidRDefault="008311E8">
            <w:pPr>
              <w:pStyle w:val="table10"/>
              <w:spacing w:before="120"/>
            </w:pPr>
            <w:r>
              <w:t>Расходы по обслуживанию и погашению льготных кредитов, полученных сельскохозяйственными организациями на строительство (реконструкцию) или приобретение жилых домов (квартир), реконструкцию объектов под жилые помещения, по которым осуществлен перевод долга на местные исполнительные и распорядительные органы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750</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751</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получаемых Государственным комитетом судебных экспертиз и подчиненными ему организациями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752</w:t>
            </w:r>
          </w:p>
        </w:tc>
        <w:tc>
          <w:tcPr>
            <w:tcW w:w="4091" w:type="pct"/>
            <w:tcMar>
              <w:top w:w="0" w:type="dxa"/>
              <w:left w:w="6" w:type="dxa"/>
              <w:bottom w:w="0" w:type="dxa"/>
              <w:right w:w="6" w:type="dxa"/>
            </w:tcMar>
            <w:hideMark/>
          </w:tcPr>
          <w:p w:rsidR="008311E8" w:rsidRDefault="008311E8">
            <w:pPr>
              <w:pStyle w:val="table10"/>
              <w:spacing w:before="120"/>
            </w:pPr>
            <w:r>
              <w:t>Экономические суды областей (города Минска)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753</w:t>
            </w:r>
          </w:p>
        </w:tc>
        <w:tc>
          <w:tcPr>
            <w:tcW w:w="4091" w:type="pct"/>
            <w:tcMar>
              <w:top w:w="0" w:type="dxa"/>
              <w:left w:w="6" w:type="dxa"/>
              <w:bottom w:w="0" w:type="dxa"/>
              <w:right w:w="6" w:type="dxa"/>
            </w:tcMar>
            <w:hideMark/>
          </w:tcPr>
          <w:p w:rsidR="008311E8" w:rsidRDefault="008311E8">
            <w:pPr>
              <w:pStyle w:val="table10"/>
              <w:spacing w:before="120"/>
            </w:pPr>
            <w:r>
              <w:t>Расходы за счет средств, полученных от реализации (сдачи в аренду) имущества военного назначения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755</w:t>
            </w:r>
          </w:p>
        </w:tc>
        <w:tc>
          <w:tcPr>
            <w:tcW w:w="4091" w:type="pct"/>
            <w:tcMar>
              <w:top w:w="0" w:type="dxa"/>
              <w:left w:w="6" w:type="dxa"/>
              <w:bottom w:w="0" w:type="dxa"/>
              <w:right w:w="6" w:type="dxa"/>
            </w:tcMar>
            <w:hideMark/>
          </w:tcPr>
          <w:p w:rsidR="008311E8" w:rsidRDefault="008311E8">
            <w:pPr>
              <w:pStyle w:val="table10"/>
              <w:spacing w:before="120"/>
            </w:pPr>
            <w:r>
              <w:t>Финансирование разработки градостроительных объектов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756</w:t>
            </w:r>
          </w:p>
        </w:tc>
        <w:tc>
          <w:tcPr>
            <w:tcW w:w="4091" w:type="pct"/>
            <w:tcMar>
              <w:top w:w="0" w:type="dxa"/>
              <w:left w:w="6" w:type="dxa"/>
              <w:bottom w:w="0" w:type="dxa"/>
              <w:right w:w="6" w:type="dxa"/>
            </w:tcMar>
            <w:hideMark/>
          </w:tcPr>
          <w:p w:rsidR="008311E8" w:rsidRDefault="008311E8">
            <w:pPr>
              <w:pStyle w:val="table10"/>
              <w:spacing w:before="120"/>
            </w:pPr>
            <w:r>
              <w:t>Возмещение затрат на строительство, в том числе проектирование, объектов распределительной инженерной и транспортной инфраструктуры к земельным участкам, предоставленным для строительства многоквартирных жилых домов, одноквартирных, блокированных жилых домов в районах (кварталах) индивидуальной жилой застройки, строительства иных объектов на территории застройки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757</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758</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759</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760</w:t>
            </w:r>
          </w:p>
        </w:tc>
        <w:tc>
          <w:tcPr>
            <w:tcW w:w="4091" w:type="pct"/>
            <w:tcMar>
              <w:top w:w="0" w:type="dxa"/>
              <w:left w:w="6" w:type="dxa"/>
              <w:bottom w:w="0" w:type="dxa"/>
              <w:right w:w="6" w:type="dxa"/>
            </w:tcMar>
            <w:hideMark/>
          </w:tcPr>
          <w:p w:rsidR="008311E8" w:rsidRDefault="008311E8">
            <w:pPr>
              <w:pStyle w:val="table10"/>
              <w:spacing w:before="120"/>
            </w:pPr>
            <w:r>
              <w:t>Расходы по возмещению части расходов на участие в международных специализированных выставках (ярмарках) в иностранных государствах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761</w:t>
            </w:r>
          </w:p>
        </w:tc>
        <w:tc>
          <w:tcPr>
            <w:tcW w:w="4091" w:type="pct"/>
            <w:tcMar>
              <w:top w:w="0" w:type="dxa"/>
              <w:left w:w="6" w:type="dxa"/>
              <w:bottom w:w="0" w:type="dxa"/>
              <w:right w:w="6" w:type="dxa"/>
            </w:tcMar>
            <w:hideMark/>
          </w:tcPr>
          <w:p w:rsidR="008311E8" w:rsidRDefault="008311E8">
            <w:pPr>
              <w:pStyle w:val="table10"/>
              <w:spacing w:before="120"/>
            </w:pPr>
            <w:r>
              <w:t>Расходы по возмещению части расходов на проведение оценки соответствия продукции в иностранных государствах</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762</w:t>
            </w:r>
          </w:p>
        </w:tc>
        <w:tc>
          <w:tcPr>
            <w:tcW w:w="4091" w:type="pct"/>
            <w:tcMar>
              <w:top w:w="0" w:type="dxa"/>
              <w:left w:w="6" w:type="dxa"/>
              <w:bottom w:w="0" w:type="dxa"/>
              <w:right w:w="6" w:type="dxa"/>
            </w:tcMar>
            <w:hideMark/>
          </w:tcPr>
          <w:p w:rsidR="008311E8" w:rsidRDefault="008311E8">
            <w:pPr>
              <w:pStyle w:val="table10"/>
              <w:spacing w:before="120"/>
            </w:pPr>
            <w:r>
              <w:t>Возмещение части затрат по содержанию инфраструктуры областных аэропортов</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781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782</w:t>
            </w:r>
          </w:p>
        </w:tc>
        <w:tc>
          <w:tcPr>
            <w:tcW w:w="4091" w:type="pct"/>
            <w:tcMar>
              <w:top w:w="0" w:type="dxa"/>
              <w:left w:w="6" w:type="dxa"/>
              <w:bottom w:w="0" w:type="dxa"/>
              <w:right w:w="6" w:type="dxa"/>
            </w:tcMar>
            <w:hideMark/>
          </w:tcPr>
          <w:p w:rsidR="008311E8" w:rsidRDefault="008311E8">
            <w:pPr>
              <w:pStyle w:val="table10"/>
              <w:spacing w:before="120"/>
            </w:pPr>
            <w:r>
              <w:t>Реализация инвестиционного проекта по строительству и вводу в эксплуатацию горно-обогатительного комплекса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784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790</w:t>
            </w:r>
          </w:p>
        </w:tc>
        <w:tc>
          <w:tcPr>
            <w:tcW w:w="4091" w:type="pct"/>
            <w:tcMar>
              <w:top w:w="0" w:type="dxa"/>
              <w:left w:w="6" w:type="dxa"/>
              <w:bottom w:w="0" w:type="dxa"/>
              <w:right w:w="6" w:type="dxa"/>
            </w:tcMar>
            <w:hideMark/>
          </w:tcPr>
          <w:p w:rsidR="008311E8" w:rsidRDefault="008311E8">
            <w:pPr>
              <w:pStyle w:val="table10"/>
              <w:spacing w:before="120"/>
            </w:pPr>
            <w:r>
              <w:t>Расходы в рамках государственно-частного партнерства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800–899</w:t>
            </w:r>
          </w:p>
        </w:tc>
        <w:tc>
          <w:tcPr>
            <w:tcW w:w="4091" w:type="pct"/>
            <w:tcMar>
              <w:top w:w="0" w:type="dxa"/>
              <w:left w:w="6" w:type="dxa"/>
              <w:bottom w:w="0" w:type="dxa"/>
              <w:right w:w="6" w:type="dxa"/>
            </w:tcMar>
            <w:hideMark/>
          </w:tcPr>
          <w:p w:rsidR="008311E8" w:rsidRDefault="008311E8">
            <w:pPr>
              <w:pStyle w:val="table10"/>
              <w:spacing w:before="120"/>
            </w:pPr>
            <w:r>
              <w:t>Расходы, требующие отдельного учета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900–915</w:t>
            </w:r>
          </w:p>
        </w:tc>
        <w:tc>
          <w:tcPr>
            <w:tcW w:w="4091" w:type="pct"/>
            <w:tcMar>
              <w:top w:w="0" w:type="dxa"/>
              <w:left w:w="6" w:type="dxa"/>
              <w:bottom w:w="0" w:type="dxa"/>
              <w:right w:w="6" w:type="dxa"/>
            </w:tcMar>
            <w:hideMark/>
          </w:tcPr>
          <w:p w:rsidR="008311E8" w:rsidRDefault="008311E8">
            <w:pPr>
              <w:pStyle w:val="table10"/>
              <w:spacing w:before="120"/>
            </w:pPr>
            <w:r>
              <w:t>Капитальные вложения (отдельные объекты)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916</w:t>
            </w:r>
          </w:p>
        </w:tc>
        <w:tc>
          <w:tcPr>
            <w:tcW w:w="4091" w:type="pct"/>
            <w:tcMar>
              <w:top w:w="0" w:type="dxa"/>
              <w:left w:w="6" w:type="dxa"/>
              <w:bottom w:w="0" w:type="dxa"/>
              <w:right w:w="6" w:type="dxa"/>
            </w:tcMar>
            <w:hideMark/>
          </w:tcPr>
          <w:p w:rsidR="008311E8" w:rsidRDefault="008311E8">
            <w:pPr>
              <w:pStyle w:val="table10"/>
              <w:spacing w:before="120"/>
            </w:pPr>
            <w:r>
              <w:t>Капитальное строительство (реконструкция) за счет субвенций на финансирование расходов, связанных с преодолением последствий катастрофы на Чернобыльской АЭС</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917</w:t>
            </w:r>
          </w:p>
        </w:tc>
        <w:tc>
          <w:tcPr>
            <w:tcW w:w="4091" w:type="pct"/>
            <w:tcMar>
              <w:top w:w="0" w:type="dxa"/>
              <w:left w:w="6" w:type="dxa"/>
              <w:bottom w:w="0" w:type="dxa"/>
              <w:right w:w="6" w:type="dxa"/>
            </w:tcMar>
            <w:hideMark/>
          </w:tcPr>
          <w:p w:rsidR="008311E8" w:rsidRDefault="008311E8">
            <w:pPr>
              <w:pStyle w:val="table10"/>
              <w:spacing w:before="120"/>
            </w:pPr>
            <w:r>
              <w:t>Мероприятия гражданской обороны</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918</w:t>
            </w:r>
          </w:p>
        </w:tc>
        <w:tc>
          <w:tcPr>
            <w:tcW w:w="4091" w:type="pct"/>
            <w:tcMar>
              <w:top w:w="0" w:type="dxa"/>
              <w:left w:w="6" w:type="dxa"/>
              <w:bottom w:w="0" w:type="dxa"/>
              <w:right w:w="6" w:type="dxa"/>
            </w:tcMar>
            <w:hideMark/>
          </w:tcPr>
          <w:p w:rsidR="008311E8" w:rsidRDefault="008311E8">
            <w:pPr>
              <w:pStyle w:val="table10"/>
              <w:spacing w:before="120"/>
            </w:pPr>
            <w:r>
              <w:t>Централизованные расходы и мероприятия</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919</w:t>
            </w:r>
          </w:p>
        </w:tc>
        <w:tc>
          <w:tcPr>
            <w:tcW w:w="4091" w:type="pct"/>
            <w:tcMar>
              <w:top w:w="0" w:type="dxa"/>
              <w:left w:w="6" w:type="dxa"/>
              <w:bottom w:w="0" w:type="dxa"/>
              <w:right w:w="6" w:type="dxa"/>
            </w:tcMar>
            <w:hideMark/>
          </w:tcPr>
          <w:p w:rsidR="008311E8" w:rsidRDefault="008311E8">
            <w:pPr>
              <w:pStyle w:val="table10"/>
              <w:spacing w:before="120"/>
            </w:pPr>
            <w:r>
              <w:t>Расходы по обеспечению защиты государственных секретов, в том числе по технической защите информации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920</w:t>
            </w:r>
          </w:p>
        </w:tc>
        <w:tc>
          <w:tcPr>
            <w:tcW w:w="4091" w:type="pct"/>
            <w:tcMar>
              <w:top w:w="0" w:type="dxa"/>
              <w:left w:w="6" w:type="dxa"/>
              <w:bottom w:w="0" w:type="dxa"/>
              <w:right w:w="6" w:type="dxa"/>
            </w:tcMar>
            <w:hideMark/>
          </w:tcPr>
          <w:p w:rsidR="008311E8" w:rsidRDefault="008311E8">
            <w:pPr>
              <w:pStyle w:val="table10"/>
              <w:spacing w:before="120"/>
            </w:pPr>
            <w:r>
              <w:t>Изготовление проектной документации по жилым домам, строящимся по государственному заказу</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921</w:t>
            </w:r>
          </w:p>
        </w:tc>
        <w:tc>
          <w:tcPr>
            <w:tcW w:w="4091" w:type="pct"/>
            <w:tcMar>
              <w:top w:w="0" w:type="dxa"/>
              <w:left w:w="6" w:type="dxa"/>
              <w:bottom w:w="0" w:type="dxa"/>
              <w:right w:w="6" w:type="dxa"/>
            </w:tcMar>
            <w:hideMark/>
          </w:tcPr>
          <w:p w:rsidR="008311E8" w:rsidRDefault="008311E8">
            <w:pPr>
              <w:pStyle w:val="table10"/>
              <w:spacing w:before="120"/>
            </w:pPr>
            <w:r>
              <w:t>Погашение части задолженности по льготным кредитам по государственному заказу и части задолженности по уплате процентов за пользование льготными кредитами по государственному заказу</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922, 923</w:t>
            </w:r>
          </w:p>
        </w:tc>
        <w:tc>
          <w:tcPr>
            <w:tcW w:w="4091" w:type="pct"/>
            <w:tcMar>
              <w:top w:w="0" w:type="dxa"/>
              <w:left w:w="6" w:type="dxa"/>
              <w:bottom w:w="0" w:type="dxa"/>
              <w:right w:w="6" w:type="dxa"/>
            </w:tcMar>
            <w:hideMark/>
          </w:tcPr>
          <w:p w:rsidR="008311E8" w:rsidRDefault="008311E8">
            <w:pPr>
              <w:pStyle w:val="table10"/>
              <w:spacing w:before="120"/>
            </w:pPr>
            <w:r>
              <w:t>Капитальные вложения (отдельные объекты, за исключением отнесенных на параграфы 900–915)</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926</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930</w:t>
            </w:r>
          </w:p>
        </w:tc>
        <w:tc>
          <w:tcPr>
            <w:tcW w:w="4091" w:type="pct"/>
            <w:tcMar>
              <w:top w:w="0" w:type="dxa"/>
              <w:left w:w="6" w:type="dxa"/>
              <w:bottom w:w="0" w:type="dxa"/>
              <w:right w:w="6" w:type="dxa"/>
            </w:tcMar>
            <w:hideMark/>
          </w:tcPr>
          <w:p w:rsidR="008311E8" w:rsidRDefault="008311E8">
            <w:pPr>
              <w:pStyle w:val="table10"/>
              <w:spacing w:before="120"/>
            </w:pPr>
            <w:r>
              <w:t>Финансирование расходов по оказанию электронных услуг государственным органам, иным организациям, нотариусам и гражданам на безвозмездной основе</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931</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932</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933</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934</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935</w:t>
            </w:r>
          </w:p>
        </w:tc>
        <w:tc>
          <w:tcPr>
            <w:tcW w:w="4091" w:type="pct"/>
            <w:tcMar>
              <w:top w:w="0" w:type="dxa"/>
              <w:left w:w="6" w:type="dxa"/>
              <w:bottom w:w="0" w:type="dxa"/>
              <w:right w:w="6" w:type="dxa"/>
            </w:tcMar>
            <w:hideMark/>
          </w:tcPr>
          <w:p w:rsidR="008311E8" w:rsidRDefault="008311E8">
            <w:pPr>
              <w:pStyle w:val="table10"/>
              <w:spacing w:before="120"/>
            </w:pPr>
            <w:r>
              <w:t>Операции по безвозмездной передаче конфискованного и иным способом обращенного в доход государства имущества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940</w:t>
            </w:r>
          </w:p>
        </w:tc>
        <w:tc>
          <w:tcPr>
            <w:tcW w:w="4091" w:type="pct"/>
            <w:tcMar>
              <w:top w:w="0" w:type="dxa"/>
              <w:left w:w="6" w:type="dxa"/>
              <w:bottom w:w="0" w:type="dxa"/>
              <w:right w:w="6" w:type="dxa"/>
            </w:tcMar>
            <w:hideMark/>
          </w:tcPr>
          <w:p w:rsidR="008311E8" w:rsidRDefault="008311E8">
            <w:pPr>
              <w:pStyle w:val="table10"/>
              <w:spacing w:before="120"/>
            </w:pPr>
            <w:r>
              <w:t>Расходы за счет безвозмездной (спонсорской) помощи</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945</w:t>
            </w:r>
          </w:p>
        </w:tc>
        <w:tc>
          <w:tcPr>
            <w:tcW w:w="4091"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950</w:t>
            </w:r>
          </w:p>
        </w:tc>
        <w:tc>
          <w:tcPr>
            <w:tcW w:w="4091" w:type="pct"/>
            <w:tcMar>
              <w:top w:w="0" w:type="dxa"/>
              <w:left w:w="6" w:type="dxa"/>
              <w:bottom w:w="0" w:type="dxa"/>
              <w:right w:w="6" w:type="dxa"/>
            </w:tcMar>
            <w:hideMark/>
          </w:tcPr>
          <w:p w:rsidR="008311E8" w:rsidRDefault="008311E8">
            <w:pPr>
              <w:pStyle w:val="table10"/>
              <w:spacing w:before="120"/>
            </w:pPr>
            <w:r>
              <w:t>Страхование дорогостоящего и уникального государственного имущества</w:t>
            </w:r>
          </w:p>
        </w:tc>
      </w:tr>
      <w:tr w:rsidR="008311E8">
        <w:trPr>
          <w:trHeight w:val="255"/>
        </w:trPr>
        <w:tc>
          <w:tcPr>
            <w:tcW w:w="909" w:type="pct"/>
            <w:tcMar>
              <w:top w:w="0" w:type="dxa"/>
              <w:left w:w="6" w:type="dxa"/>
              <w:bottom w:w="0" w:type="dxa"/>
              <w:right w:w="6" w:type="dxa"/>
            </w:tcMar>
            <w:hideMark/>
          </w:tcPr>
          <w:p w:rsidR="008311E8" w:rsidRDefault="008311E8">
            <w:pPr>
              <w:pStyle w:val="table10"/>
              <w:spacing w:before="120"/>
              <w:jc w:val="center"/>
            </w:pPr>
            <w:r>
              <w:t>998</w:t>
            </w:r>
          </w:p>
        </w:tc>
        <w:tc>
          <w:tcPr>
            <w:tcW w:w="4091" w:type="pct"/>
            <w:tcMar>
              <w:top w:w="0" w:type="dxa"/>
              <w:left w:w="6" w:type="dxa"/>
              <w:bottom w:w="0" w:type="dxa"/>
              <w:right w:w="6" w:type="dxa"/>
            </w:tcMar>
            <w:hideMark/>
          </w:tcPr>
          <w:p w:rsidR="008311E8" w:rsidRDefault="008311E8">
            <w:pPr>
              <w:pStyle w:val="table10"/>
              <w:spacing w:before="120"/>
            </w:pPr>
            <w:r>
              <w:t xml:space="preserve">Отдельные мероприятия </w:t>
            </w:r>
          </w:p>
        </w:tc>
      </w:tr>
      <w:tr w:rsidR="008311E8">
        <w:trPr>
          <w:trHeight w:val="255"/>
        </w:trPr>
        <w:tc>
          <w:tcPr>
            <w:tcW w:w="909"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999</w:t>
            </w:r>
          </w:p>
        </w:tc>
        <w:tc>
          <w:tcPr>
            <w:tcW w:w="4091" w:type="pct"/>
            <w:tcBorders>
              <w:bottom w:val="single" w:sz="4" w:space="0" w:color="auto"/>
            </w:tcBorders>
            <w:tcMar>
              <w:top w:w="0" w:type="dxa"/>
              <w:left w:w="6" w:type="dxa"/>
              <w:bottom w:w="0" w:type="dxa"/>
              <w:right w:w="6" w:type="dxa"/>
            </w:tcMar>
            <w:hideMark/>
          </w:tcPr>
          <w:p w:rsidR="008311E8" w:rsidRDefault="008311E8">
            <w:pPr>
              <w:pStyle w:val="table10"/>
              <w:spacing w:before="120"/>
            </w:pPr>
            <w:r>
              <w:t>Расходы, не распределенные по параграфам</w:t>
            </w:r>
          </w:p>
        </w:tc>
      </w:tr>
    </w:tbl>
    <w:p w:rsidR="008311E8" w:rsidRDefault="008311E8">
      <w:pPr>
        <w:pStyle w:val="newncpi0"/>
      </w:pPr>
      <w:r>
        <w:t> </w:t>
      </w:r>
    </w:p>
    <w:tbl>
      <w:tblPr>
        <w:tblW w:w="5000" w:type="pct"/>
        <w:tblCellMar>
          <w:left w:w="0" w:type="dxa"/>
          <w:right w:w="0" w:type="dxa"/>
        </w:tblCellMar>
        <w:tblLook w:val="04A0"/>
      </w:tblPr>
      <w:tblGrid>
        <w:gridCol w:w="6530"/>
        <w:gridCol w:w="2839"/>
      </w:tblGrid>
      <w:tr w:rsidR="008311E8">
        <w:tc>
          <w:tcPr>
            <w:tcW w:w="3485" w:type="pct"/>
            <w:tcMar>
              <w:top w:w="0" w:type="dxa"/>
              <w:left w:w="6" w:type="dxa"/>
              <w:bottom w:w="0" w:type="dxa"/>
              <w:right w:w="6" w:type="dxa"/>
            </w:tcMar>
            <w:hideMark/>
          </w:tcPr>
          <w:p w:rsidR="008311E8" w:rsidRDefault="008311E8">
            <w:pPr>
              <w:pStyle w:val="newncpi"/>
            </w:pPr>
            <w:r>
              <w:t> </w:t>
            </w:r>
          </w:p>
        </w:tc>
        <w:tc>
          <w:tcPr>
            <w:tcW w:w="1515" w:type="pct"/>
            <w:tcMar>
              <w:top w:w="0" w:type="dxa"/>
              <w:left w:w="6" w:type="dxa"/>
              <w:bottom w:w="0" w:type="dxa"/>
              <w:right w:w="6" w:type="dxa"/>
            </w:tcMar>
            <w:hideMark/>
          </w:tcPr>
          <w:p w:rsidR="008311E8" w:rsidRDefault="008311E8">
            <w:pPr>
              <w:pStyle w:val="append1"/>
            </w:pPr>
            <w:r>
              <w:t>Приложение 4</w:t>
            </w:r>
          </w:p>
          <w:p w:rsidR="008311E8" w:rsidRDefault="008311E8">
            <w:pPr>
              <w:pStyle w:val="append"/>
            </w:pPr>
            <w:r>
              <w:t xml:space="preserve">к постановлению </w:t>
            </w:r>
            <w:r>
              <w:br/>
              <w:t xml:space="preserve">Министерства финансов </w:t>
            </w:r>
            <w:r>
              <w:br/>
              <w:t xml:space="preserve">Республики Беларусь </w:t>
            </w:r>
            <w:r>
              <w:br/>
              <w:t xml:space="preserve">31.12.2008 № 208 </w:t>
            </w:r>
            <w:r>
              <w:br/>
              <w:t xml:space="preserve">(в редакции постановления </w:t>
            </w:r>
            <w:r>
              <w:br/>
              <w:t xml:space="preserve">Министерства финансов </w:t>
            </w:r>
            <w:r>
              <w:br/>
              <w:t>Республики Беларусь</w:t>
            </w:r>
          </w:p>
          <w:p w:rsidR="008311E8" w:rsidRDefault="008311E8">
            <w:pPr>
              <w:pStyle w:val="append"/>
            </w:pPr>
            <w:r>
              <w:t>04.01.2021 № 3)</w:t>
            </w:r>
          </w:p>
        </w:tc>
      </w:tr>
    </w:tbl>
    <w:p w:rsidR="008311E8" w:rsidRDefault="008311E8">
      <w:pPr>
        <w:pStyle w:val="titlep"/>
        <w:jc w:val="left"/>
      </w:pPr>
      <w:r>
        <w:t>ПРОГРАММНАЯ КЛАССИФИКАЦИЯ РАСХОДОВ БЮДЖЕТА</w:t>
      </w:r>
    </w:p>
    <w:tbl>
      <w:tblPr>
        <w:tblW w:w="5000" w:type="pct"/>
        <w:tblCellMar>
          <w:left w:w="0" w:type="dxa"/>
          <w:right w:w="0" w:type="dxa"/>
        </w:tblCellMar>
        <w:tblLook w:val="04A0"/>
      </w:tblPr>
      <w:tblGrid>
        <w:gridCol w:w="1135"/>
        <w:gridCol w:w="1280"/>
        <w:gridCol w:w="6954"/>
      </w:tblGrid>
      <w:tr w:rsidR="008311E8">
        <w:trPr>
          <w:trHeight w:val="240"/>
        </w:trPr>
        <w:tc>
          <w:tcPr>
            <w:tcW w:w="6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Программа</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Подпрограмма</w:t>
            </w:r>
          </w:p>
        </w:tc>
        <w:tc>
          <w:tcPr>
            <w:tcW w:w="3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1E8" w:rsidRDefault="008311E8">
            <w:pPr>
              <w:pStyle w:val="table10"/>
              <w:jc w:val="center"/>
            </w:pPr>
            <w:r>
              <w:t>Наименование программы, подпрограммы программной классификации расходов бюджета</w:t>
            </w:r>
          </w:p>
        </w:tc>
      </w:tr>
      <w:tr w:rsidR="008311E8">
        <w:trPr>
          <w:trHeight w:val="240"/>
        </w:trPr>
        <w:tc>
          <w:tcPr>
            <w:tcW w:w="606"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01</w:t>
            </w:r>
          </w:p>
        </w:tc>
        <w:tc>
          <w:tcPr>
            <w:tcW w:w="683"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3711" w:type="pct"/>
            <w:tcBorders>
              <w:top w:val="single" w:sz="4" w:space="0" w:color="auto"/>
            </w:tcBorders>
            <w:tcMar>
              <w:top w:w="0" w:type="dxa"/>
              <w:left w:w="6" w:type="dxa"/>
              <w:bottom w:w="0" w:type="dxa"/>
              <w:right w:w="6" w:type="dxa"/>
            </w:tcMar>
            <w:hideMark/>
          </w:tcPr>
          <w:p w:rsidR="008311E8" w:rsidRDefault="008311E8">
            <w:pPr>
              <w:pStyle w:val="table10"/>
              <w:spacing w:before="120"/>
            </w:pPr>
            <w:r>
              <w:t>Государственная программа «Аграрный бизнес»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растениеводства, переработки и реализация продукции растениеводства»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семеноводства сельскохозяйственных растений»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животноводства, переработки и реализация продукции животноводства, переработка рыбы»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племенного дела в животноводстве»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рыбохозяйственной деятельности»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«Инженерные противопаводковые мероприятия»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07</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мелиорации земель сельскохозяйственного назначения»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08</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и поддержка малых форм хозяйствования»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01</w:t>
            </w:r>
          </w:p>
        </w:tc>
        <w:tc>
          <w:tcPr>
            <w:tcW w:w="683" w:type="pct"/>
            <w:tcMar>
              <w:top w:w="0" w:type="dxa"/>
              <w:left w:w="6" w:type="dxa"/>
              <w:bottom w:w="0" w:type="dxa"/>
              <w:right w:w="6" w:type="dxa"/>
            </w:tcMar>
            <w:hideMark/>
          </w:tcPr>
          <w:p w:rsidR="008311E8" w:rsidRDefault="008311E8">
            <w:pPr>
              <w:pStyle w:val="table10"/>
              <w:spacing w:before="120"/>
              <w:jc w:val="center"/>
            </w:pPr>
            <w:r>
              <w:t>09</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общих условий функционирования агропромышленного комплекса»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инновационного развития Республики Беларусь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«Управление государственными финансами и регулирование финансового рынка» на 2020 год и на период до 2025 года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устойчивости бюджетной системы и повышение эффективности управления государственными финансами»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«Управление государственным долгом, долгом органов местного управления и самоуправления»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«Налоговое и таможенное регулирование и администрирование в Республике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«Эффективное функционирование рынка ценных бумаг»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страховой деятельности»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«Регулирование бухгалтерского учета, отчетности и аудита в корпоративном секторе»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07</w:t>
            </w:r>
          </w:p>
        </w:tc>
        <w:tc>
          <w:tcPr>
            <w:tcW w:w="3711" w:type="pct"/>
            <w:tcMar>
              <w:top w:w="0" w:type="dxa"/>
              <w:left w:w="6" w:type="dxa"/>
              <w:bottom w:w="0" w:type="dxa"/>
              <w:right w:w="6" w:type="dxa"/>
            </w:tcMar>
            <w:hideMark/>
          </w:tcPr>
          <w:p w:rsidR="008311E8" w:rsidRDefault="008311E8">
            <w:pPr>
              <w:pStyle w:val="table10"/>
              <w:spacing w:before="120"/>
            </w:pPr>
            <w:r>
              <w:t>Подпрограмма «Государственное регулирование в сфере деятельности с драгоценными металлами и драгоценными камнями»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03</w:t>
            </w:r>
          </w:p>
        </w:tc>
        <w:tc>
          <w:tcPr>
            <w:tcW w:w="683" w:type="pct"/>
            <w:tcMar>
              <w:top w:w="0" w:type="dxa"/>
              <w:left w:w="6" w:type="dxa"/>
              <w:bottom w:w="0" w:type="dxa"/>
              <w:right w:w="6" w:type="dxa"/>
            </w:tcMar>
            <w:hideMark/>
          </w:tcPr>
          <w:p w:rsidR="008311E8" w:rsidRDefault="008311E8">
            <w:pPr>
              <w:pStyle w:val="table10"/>
              <w:spacing w:before="120"/>
              <w:jc w:val="center"/>
            </w:pPr>
            <w:r>
              <w:t>08</w:t>
            </w:r>
          </w:p>
        </w:tc>
        <w:tc>
          <w:tcPr>
            <w:tcW w:w="3711" w:type="pct"/>
            <w:tcMar>
              <w:top w:w="0" w:type="dxa"/>
              <w:left w:w="6" w:type="dxa"/>
              <w:bottom w:w="0" w:type="dxa"/>
              <w:right w:w="6" w:type="dxa"/>
            </w:tcMar>
            <w:hideMark/>
          </w:tcPr>
          <w:p w:rsidR="008311E8" w:rsidRDefault="008311E8">
            <w:pPr>
              <w:pStyle w:val="table10"/>
              <w:spacing w:before="120"/>
            </w:pPr>
            <w:r>
              <w:t>Подпрограмма «Международная деятельность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по преодолению последствий катастрофы на Чернобыльской АЭС</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«Социальная защита»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«Социальное обслуживание и социальная поддержка»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05</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«Доступная среда жизнедеятельности инвалидов и физически ослабленных лиц»</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«Здоровье народа и демографическая безопасность»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«Семья и детство»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«Профилактика и контроль неинфекционных заболеваний»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«Предупреждение и преодоление пьянства и алкоголизма, охрана психического здоровья»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«Противодействие распространению туберкулеза»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«Профилактика ВИЧ-инфекции»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06</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функционирования системы здравоохранения Республики Беларусь»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«Охрана окружающей среды и устойчивое использование природных ресурсов»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«Недра Беларуси»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«Гидрометеорологическая деятельность, охрана природных ресурсов в условиях изменения климата»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«Обращение со стойкими органическими загрязнителями»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«Сохранение и устойчивое использование биологического и ландшафтного разнообразия»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«Национальная система мониторинга окружающей среды»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07</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«Функционирование системы охраны окружающей среды»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«Рынок труда и содействие занятости»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«Наукоемкие технологии и техника»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«Инновационные биотехнологии»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«Освоение в производстве новых и высоких технологий»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«Научное обеспечение эффективной и безопасной работы Белорусской атомной электростанции и перспективных направлений развития атомной энергетики»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«Инновационные продукты на основе минерального и органического сырья»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«Химические продукты и молекулярные технологии»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«Исследование и использование космического пространства в мирных целях»</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09</w:t>
            </w:r>
          </w:p>
        </w:tc>
        <w:tc>
          <w:tcPr>
            <w:tcW w:w="683" w:type="pct"/>
            <w:tcMar>
              <w:top w:w="0" w:type="dxa"/>
              <w:left w:w="6" w:type="dxa"/>
              <w:bottom w:w="0" w:type="dxa"/>
              <w:right w:w="6" w:type="dxa"/>
            </w:tcMar>
            <w:hideMark/>
          </w:tcPr>
          <w:p w:rsidR="008311E8" w:rsidRDefault="008311E8">
            <w:pPr>
              <w:pStyle w:val="table10"/>
              <w:spacing w:before="120"/>
              <w:jc w:val="center"/>
            </w:pPr>
            <w:r>
              <w:t>07</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электротранспорта»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«Беларусь гостеприимная»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«Кадровое и учебно-методическое обеспечение в сфере туризма»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«Маркетинг туристических услуг»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объектов туристической индустрии»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10</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сферы туризма и совершенствование туристической инфраструктуры в Поозерье Витебской области на 2023–2025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«Энергосбережение»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11</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«Повышение энергоэффективности»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11</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использования местных топливно-энергетических ресурсов, в том числе возобновляемых источников энергии»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«Малое и среднее предпринимательство»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«Образование и молодежная политика»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«Дошкольное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«Общее среднее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«Специальное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«Профессионально-техническое и среднее специальное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«Высшее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«Научно-ориентированное образование»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07</w:t>
            </w:r>
          </w:p>
        </w:tc>
        <w:tc>
          <w:tcPr>
            <w:tcW w:w="3711" w:type="pct"/>
            <w:tcMar>
              <w:top w:w="0" w:type="dxa"/>
              <w:left w:w="6" w:type="dxa"/>
              <w:bottom w:w="0" w:type="dxa"/>
              <w:right w:w="6" w:type="dxa"/>
            </w:tcMar>
            <w:hideMark/>
          </w:tcPr>
          <w:p w:rsidR="008311E8" w:rsidRDefault="008311E8">
            <w:pPr>
              <w:pStyle w:val="table10"/>
              <w:spacing w:before="120"/>
            </w:pPr>
            <w:r>
              <w:t>Подпрограмма «Дополнительное образование взрослых»</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08</w:t>
            </w:r>
          </w:p>
        </w:tc>
        <w:tc>
          <w:tcPr>
            <w:tcW w:w="3711" w:type="pct"/>
            <w:tcMar>
              <w:top w:w="0" w:type="dxa"/>
              <w:left w:w="6" w:type="dxa"/>
              <w:bottom w:w="0" w:type="dxa"/>
              <w:right w:w="6" w:type="dxa"/>
            </w:tcMar>
            <w:hideMark/>
          </w:tcPr>
          <w:p w:rsidR="008311E8" w:rsidRDefault="008311E8">
            <w:pPr>
              <w:pStyle w:val="table10"/>
              <w:spacing w:before="120"/>
            </w:pPr>
            <w:r>
              <w:t>Подпрограмма «Подготовка кадров для ядерной энергетики»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09</w:t>
            </w:r>
          </w:p>
        </w:tc>
        <w:tc>
          <w:tcPr>
            <w:tcW w:w="3711" w:type="pct"/>
            <w:tcMar>
              <w:top w:w="0" w:type="dxa"/>
              <w:left w:w="6" w:type="dxa"/>
              <w:bottom w:w="0" w:type="dxa"/>
              <w:right w:w="6" w:type="dxa"/>
            </w:tcMar>
            <w:hideMark/>
          </w:tcPr>
          <w:p w:rsidR="008311E8" w:rsidRDefault="008311E8">
            <w:pPr>
              <w:pStyle w:val="table10"/>
              <w:spacing w:before="120"/>
            </w:pPr>
            <w:r>
              <w:t>Подпрограмма «Дополнительное образование детей и молодежи, функционирование учреждений, специализирующихся на реализации программ воспитания»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10</w:t>
            </w:r>
          </w:p>
        </w:tc>
        <w:tc>
          <w:tcPr>
            <w:tcW w:w="3711" w:type="pct"/>
            <w:tcMar>
              <w:top w:w="0" w:type="dxa"/>
              <w:left w:w="6" w:type="dxa"/>
              <w:bottom w:w="0" w:type="dxa"/>
              <w:right w:w="6" w:type="dxa"/>
            </w:tcMar>
            <w:hideMark/>
          </w:tcPr>
          <w:p w:rsidR="008311E8" w:rsidRDefault="008311E8">
            <w:pPr>
              <w:pStyle w:val="table10"/>
              <w:spacing w:before="120"/>
            </w:pPr>
            <w:r>
              <w:t>Подпрограмма «Молодежная политика»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14</w:t>
            </w:r>
          </w:p>
        </w:tc>
        <w:tc>
          <w:tcPr>
            <w:tcW w:w="683" w:type="pct"/>
            <w:tcMar>
              <w:top w:w="0" w:type="dxa"/>
              <w:left w:w="6" w:type="dxa"/>
              <w:bottom w:w="0" w:type="dxa"/>
              <w:right w:w="6" w:type="dxa"/>
            </w:tcMar>
            <w:hideMark/>
          </w:tcPr>
          <w:p w:rsidR="008311E8" w:rsidRDefault="008311E8">
            <w:pPr>
              <w:pStyle w:val="table10"/>
              <w:spacing w:before="120"/>
              <w:jc w:val="center"/>
            </w:pPr>
            <w:r>
              <w:t>11</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функционирования системы образования»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«Культура Беларуси»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«Культурное наследие»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«Искусство и творчество»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«Функционирование и инфраструктура сферы культуры»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«Белорусы в мире»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15</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«Архивы Беларуси»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«Физическая культура и 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16</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«Спорт высших достижений»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16</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«Подготовка спортивного резерва, физкультурно-оздоровительная, спортивно-массовая работа»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«Комфортное жилье и благоприятная среда»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«Доступность услуг»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«Благоустройство»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«Эффективное теплоснабжение»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«Ремонт жилья»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«Чистая вода»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«Цель 99»</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17</w:t>
            </w:r>
          </w:p>
        </w:tc>
        <w:tc>
          <w:tcPr>
            <w:tcW w:w="683" w:type="pct"/>
            <w:tcMar>
              <w:top w:w="0" w:type="dxa"/>
              <w:left w:w="6" w:type="dxa"/>
              <w:bottom w:w="0" w:type="dxa"/>
              <w:right w:w="6" w:type="dxa"/>
            </w:tcMar>
            <w:hideMark/>
          </w:tcPr>
          <w:p w:rsidR="008311E8" w:rsidRDefault="008311E8">
            <w:pPr>
              <w:pStyle w:val="table10"/>
              <w:spacing w:before="120"/>
              <w:jc w:val="center"/>
            </w:pPr>
            <w:r>
              <w:t>07</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электроэнергетики и газификации населенных пунктов, садоводческих товариществ»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«Цифровое развитие Беларуси»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«Информационно-аналитическое и организационно-техническое сопровождение цифрового развития»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«Инфраструктура цифрового развития»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«Цифровое развитие государственного управления»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«Цифровое развитие отраслей экономики»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«Региональное цифровое развитие»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18</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«Информационная безопасность и «цифровое доверие»</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19</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«Строительство жилья»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19</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«Строительство жилых домов»</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19</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«Строительство инженерной и транспортной инфраструктуры к жилью»</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«Земельно-имущественные отношения, геодезическая и картографическая деятельность»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«Научно-инновационная деятельность Национальной академии наук Беларуси»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государственного научного учреждения «Центральный ботанический сад Национальной академии наук Беларуси»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«Развитие деятельности белорусской антарктической станции»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«Изучение, идентификация и рациональное использование коллекций генетических ресурсов растений»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инновационного развития отрасли жилищно-коммунального хозяйства»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«Научно-историческое наследие и создание культурно-исторического центра науки»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22</w:t>
            </w:r>
          </w:p>
        </w:tc>
        <w:tc>
          <w:tcPr>
            <w:tcW w:w="683" w:type="pct"/>
            <w:tcMar>
              <w:top w:w="0" w:type="dxa"/>
              <w:left w:w="6" w:type="dxa"/>
              <w:bottom w:w="0" w:type="dxa"/>
              <w:right w:w="6" w:type="dxa"/>
            </w:tcMar>
            <w:hideMark/>
          </w:tcPr>
          <w:p w:rsidR="008311E8" w:rsidRDefault="008311E8">
            <w:pPr>
              <w:pStyle w:val="table10"/>
              <w:spacing w:before="120"/>
              <w:jc w:val="center"/>
            </w:pPr>
            <w:r>
              <w:t>06</w:t>
            </w:r>
          </w:p>
        </w:tc>
        <w:tc>
          <w:tcPr>
            <w:tcW w:w="3711" w:type="pct"/>
            <w:tcMar>
              <w:top w:w="0" w:type="dxa"/>
              <w:left w:w="6" w:type="dxa"/>
              <w:bottom w:w="0" w:type="dxa"/>
              <w:right w:w="6" w:type="dxa"/>
            </w:tcMar>
            <w:hideMark/>
          </w:tcPr>
          <w:p w:rsidR="008311E8" w:rsidRDefault="008311E8">
            <w:pPr>
              <w:pStyle w:val="table10"/>
              <w:spacing w:before="120"/>
            </w:pPr>
            <w:r>
              <w:t>Подпрограмма «Инфраструктура и технологии для обеспечения адаптации лесных экосистем к неблагоприятным условиям»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«Массовая информация и книгоиздание»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«Дороги Беларуси»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24</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«Республиканские автомобильные дороги»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24</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«Местные автомобильные дороги»</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«Увековечение памяти о погибших при защите Отечества»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«Транспортный комплекс»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«Железнодорожный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«Автомобильный, городской электрический транспорт и метрополитен»</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«Внутренний водный и морской транспорт»</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«Гражданская авиация»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28</w:t>
            </w:r>
          </w:p>
        </w:tc>
        <w:tc>
          <w:tcPr>
            <w:tcW w:w="683" w:type="pct"/>
            <w:tcMar>
              <w:top w:w="0" w:type="dxa"/>
              <w:left w:w="6" w:type="dxa"/>
              <w:bottom w:w="0" w:type="dxa"/>
              <w:right w:w="6" w:type="dxa"/>
            </w:tcMar>
            <w:hideMark/>
          </w:tcPr>
          <w:p w:rsidR="008311E8" w:rsidRDefault="008311E8">
            <w:pPr>
              <w:pStyle w:val="table10"/>
              <w:spacing w:before="120"/>
              <w:jc w:val="center"/>
            </w:pPr>
            <w:r>
              <w:t>05</w:t>
            </w:r>
          </w:p>
        </w:tc>
        <w:tc>
          <w:tcPr>
            <w:tcW w:w="3711" w:type="pct"/>
            <w:tcMar>
              <w:top w:w="0" w:type="dxa"/>
              <w:left w:w="6" w:type="dxa"/>
              <w:bottom w:w="0" w:type="dxa"/>
              <w:right w:w="6" w:type="dxa"/>
            </w:tcMar>
            <w:hideMark/>
          </w:tcPr>
          <w:p w:rsidR="008311E8" w:rsidRDefault="008311E8">
            <w:pPr>
              <w:pStyle w:val="table10"/>
              <w:spacing w:before="120"/>
            </w:pPr>
            <w:r>
              <w:t>Подпрограмма «Обеспечение функционирования системы транспортного комплекса»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29</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«Белорусский лес»</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29</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«Лесное хозяйство»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29</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«Строительство лесохозяйственных дорог»</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29</w:t>
            </w:r>
          </w:p>
        </w:tc>
        <w:tc>
          <w:tcPr>
            <w:tcW w:w="683" w:type="pct"/>
            <w:tcMar>
              <w:top w:w="0" w:type="dxa"/>
              <w:left w:w="6" w:type="dxa"/>
              <w:bottom w:w="0" w:type="dxa"/>
              <w:right w:w="6" w:type="dxa"/>
            </w:tcMar>
            <w:hideMark/>
          </w:tcPr>
          <w:p w:rsidR="008311E8" w:rsidRDefault="008311E8">
            <w:pPr>
              <w:pStyle w:val="table10"/>
              <w:spacing w:before="120"/>
              <w:jc w:val="center"/>
            </w:pPr>
            <w:r>
              <w:t>03</w:t>
            </w:r>
          </w:p>
        </w:tc>
        <w:tc>
          <w:tcPr>
            <w:tcW w:w="3711" w:type="pct"/>
            <w:tcMar>
              <w:top w:w="0" w:type="dxa"/>
              <w:left w:w="6" w:type="dxa"/>
              <w:bottom w:w="0" w:type="dxa"/>
              <w:right w:w="6" w:type="dxa"/>
            </w:tcMar>
            <w:hideMark/>
          </w:tcPr>
          <w:p w:rsidR="008311E8" w:rsidRDefault="008311E8">
            <w:pPr>
              <w:pStyle w:val="table10"/>
              <w:spacing w:before="120"/>
            </w:pPr>
            <w:r>
              <w:t>Подпрограмма «Охотничье хозяйство»</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29</w:t>
            </w:r>
          </w:p>
        </w:tc>
        <w:tc>
          <w:tcPr>
            <w:tcW w:w="683" w:type="pct"/>
            <w:tcMar>
              <w:top w:w="0" w:type="dxa"/>
              <w:left w:w="6" w:type="dxa"/>
              <w:bottom w:w="0" w:type="dxa"/>
              <w:right w:w="6" w:type="dxa"/>
            </w:tcMar>
            <w:hideMark/>
          </w:tcPr>
          <w:p w:rsidR="008311E8" w:rsidRDefault="008311E8">
            <w:pPr>
              <w:pStyle w:val="table10"/>
              <w:spacing w:before="120"/>
              <w:jc w:val="center"/>
            </w:pPr>
            <w:r>
              <w:t>04</w:t>
            </w:r>
          </w:p>
        </w:tc>
        <w:tc>
          <w:tcPr>
            <w:tcW w:w="3711" w:type="pct"/>
            <w:tcMar>
              <w:top w:w="0" w:type="dxa"/>
              <w:left w:w="6" w:type="dxa"/>
              <w:bottom w:w="0" w:type="dxa"/>
              <w:right w:w="6" w:type="dxa"/>
            </w:tcMar>
            <w:hideMark/>
          </w:tcPr>
          <w:p w:rsidR="008311E8" w:rsidRDefault="008311E8">
            <w:pPr>
              <w:pStyle w:val="table10"/>
              <w:spacing w:before="120"/>
            </w:pPr>
            <w:r>
              <w:t>Подпрограмма «Деревообрабатывающая отрасль»</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32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33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«Обустройство военных городков»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«Урегулирование чрезвычайных ситуаций»</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42</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«Предупреждение и ликвидация чрезвычайных ситуаций природного и техногенного характера с использованием воздушных судов и авиационного персонала»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42</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«Модернизация зданий и сооружений и техническое оснащение органов и подразделений по чрезвычайным ситуациям»</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«Обеспечение правопорядка»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43</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Подпрограмма «Инфраструктура Министерства внутренних дел»</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43</w:t>
            </w:r>
          </w:p>
        </w:tc>
        <w:tc>
          <w:tcPr>
            <w:tcW w:w="683" w:type="pct"/>
            <w:tcMar>
              <w:top w:w="0" w:type="dxa"/>
              <w:left w:w="6" w:type="dxa"/>
              <w:bottom w:w="0" w:type="dxa"/>
              <w:right w:w="6" w:type="dxa"/>
            </w:tcMar>
            <w:hideMark/>
          </w:tcPr>
          <w:p w:rsidR="008311E8" w:rsidRDefault="008311E8">
            <w:pPr>
              <w:pStyle w:val="table10"/>
              <w:spacing w:before="120"/>
              <w:jc w:val="center"/>
            </w:pPr>
            <w:r>
              <w:t>02</w:t>
            </w:r>
          </w:p>
        </w:tc>
        <w:tc>
          <w:tcPr>
            <w:tcW w:w="3711" w:type="pct"/>
            <w:tcMar>
              <w:top w:w="0" w:type="dxa"/>
              <w:left w:w="6" w:type="dxa"/>
              <w:bottom w:w="0" w:type="dxa"/>
              <w:right w:w="6" w:type="dxa"/>
            </w:tcMar>
            <w:hideMark/>
          </w:tcPr>
          <w:p w:rsidR="008311E8" w:rsidRDefault="008311E8">
            <w:pPr>
              <w:pStyle w:val="table10"/>
              <w:spacing w:before="120"/>
            </w:pPr>
            <w:r>
              <w:t>Подпрограмма «Миграция»</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«Пограничная безопасность»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45</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«Инфраструктура пунктов пропуска на Государственной границе Республики Беларусь»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46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50</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52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53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54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Специальная программа</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«Цифровые технологии и роботизированные комплексы»,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«Научно-техническое обеспечение качества и доступности медицинских услуг»,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«Разработка фармацевтических субстанций, лекарственных средств и нормативно-правового обеспечения фармацевтической отрасли»,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«Перспективные химические и биологические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65</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«Зеленые технологии ресурсопользования и экобезопасности»,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«Интеллектуальное приборостроение»,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67</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«Инновационное машиностроение и машиностроительные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«Индустрия микро- и наноэлектроники»,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69</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«Инновационные материалы и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70</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«Национальные эталоны и высокотехнологичное исследовательское оборудование»,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«Инновационные агропромышленные и продовольственные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«Кибербезопасность»,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«Современные технологии предупреждения и ликвидации чрезвычайных ситуаций»,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научно-техническая программа «Обороноспособность государства – новые технологии и решения»,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Региональные научно-технические программы 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78</w:t>
            </w:r>
          </w:p>
        </w:tc>
        <w:tc>
          <w:tcPr>
            <w:tcW w:w="683" w:type="pct"/>
            <w:tcMar>
              <w:top w:w="0" w:type="dxa"/>
              <w:left w:w="6" w:type="dxa"/>
              <w:bottom w:w="0" w:type="dxa"/>
              <w:right w:w="6" w:type="dxa"/>
            </w:tcMar>
            <w:hideMark/>
          </w:tcPr>
          <w:p w:rsidR="008311E8" w:rsidRDefault="008311E8">
            <w:pPr>
              <w:pStyle w:val="table10"/>
              <w:spacing w:before="120"/>
              <w:jc w:val="center"/>
            </w:pPr>
            <w:r>
              <w:t>01</w:t>
            </w:r>
          </w:p>
        </w:tc>
        <w:tc>
          <w:tcPr>
            <w:tcW w:w="3711" w:type="pct"/>
            <w:tcMar>
              <w:top w:w="0" w:type="dxa"/>
              <w:left w:w="6" w:type="dxa"/>
              <w:bottom w:w="0" w:type="dxa"/>
              <w:right w:w="6" w:type="dxa"/>
            </w:tcMar>
            <w:hideMark/>
          </w:tcPr>
          <w:p w:rsidR="008311E8" w:rsidRDefault="008311E8">
            <w:pPr>
              <w:pStyle w:val="table10"/>
              <w:spacing w:before="120"/>
            </w:pPr>
            <w:r>
              <w:t>Региональная научно-техническая программа «Инновационное развитие Брестской области»,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«Энергетические и ядерные процессы и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«Химические процессы, реагенты и технологии, биорегуляторы и биооргхимия»,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83</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«Биотехнологии-2»,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84</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«Трансляционная медицина»,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85</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«Цифровые и космические технологии, безопасность человека, общества и государства»,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86</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«Фотоника и электроника для инноваций»,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87</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«Механика, металлургия, диагностика в машиностроении»,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88</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«Материаловедение, новые материалы и технологии»,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89</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«Сельскохозяйственные технологии и продовольственная безопасность»,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90</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«Природные ресурсы и окружающая среда», 2021–2025 годы</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91</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 xml:space="preserve">Государственная программа научных исследований «Конвергенция-2025», 2021–2025 годы </w:t>
            </w:r>
          </w:p>
        </w:tc>
      </w:tr>
      <w:tr w:rsidR="008311E8">
        <w:trPr>
          <w:trHeight w:val="240"/>
        </w:trPr>
        <w:tc>
          <w:tcPr>
            <w:tcW w:w="606" w:type="pct"/>
            <w:tcMar>
              <w:top w:w="0" w:type="dxa"/>
              <w:left w:w="6" w:type="dxa"/>
              <w:bottom w:w="0" w:type="dxa"/>
              <w:right w:w="6" w:type="dxa"/>
            </w:tcMar>
            <w:hideMark/>
          </w:tcPr>
          <w:p w:rsidR="008311E8" w:rsidRDefault="008311E8">
            <w:pPr>
              <w:pStyle w:val="table10"/>
              <w:spacing w:before="120"/>
              <w:jc w:val="center"/>
            </w:pPr>
            <w:r>
              <w:t>92</w:t>
            </w:r>
          </w:p>
        </w:tc>
        <w:tc>
          <w:tcPr>
            <w:tcW w:w="683" w:type="pct"/>
            <w:tcMar>
              <w:top w:w="0" w:type="dxa"/>
              <w:left w:w="6" w:type="dxa"/>
              <w:bottom w:w="0" w:type="dxa"/>
              <w:right w:w="6" w:type="dxa"/>
            </w:tcMar>
            <w:hideMark/>
          </w:tcPr>
          <w:p w:rsidR="008311E8" w:rsidRDefault="008311E8">
            <w:pPr>
              <w:pStyle w:val="table10"/>
              <w:spacing w:before="120"/>
              <w:jc w:val="center"/>
            </w:pPr>
            <w:r>
              <w:t>00</w:t>
            </w:r>
          </w:p>
        </w:tc>
        <w:tc>
          <w:tcPr>
            <w:tcW w:w="3711" w:type="pct"/>
            <w:tcMar>
              <w:top w:w="0" w:type="dxa"/>
              <w:left w:w="6" w:type="dxa"/>
              <w:bottom w:w="0" w:type="dxa"/>
              <w:right w:w="6" w:type="dxa"/>
            </w:tcMar>
            <w:hideMark/>
          </w:tcPr>
          <w:p w:rsidR="008311E8" w:rsidRDefault="008311E8">
            <w:pPr>
              <w:pStyle w:val="table10"/>
              <w:spacing w:before="120"/>
            </w:pPr>
            <w:r>
              <w:t>Государственная программа научных исследований «Общество и гуманитарная безопасность белорусского государства», 2021–2025 годы</w:t>
            </w:r>
          </w:p>
        </w:tc>
      </w:tr>
      <w:tr w:rsidR="008311E8">
        <w:trPr>
          <w:trHeight w:val="240"/>
        </w:trPr>
        <w:tc>
          <w:tcPr>
            <w:tcW w:w="606"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99</w:t>
            </w:r>
          </w:p>
        </w:tc>
        <w:tc>
          <w:tcPr>
            <w:tcW w:w="683"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3711" w:type="pct"/>
            <w:tcBorders>
              <w:bottom w:val="single" w:sz="4" w:space="0" w:color="auto"/>
            </w:tcBorders>
            <w:tcMar>
              <w:top w:w="0" w:type="dxa"/>
              <w:left w:w="6" w:type="dxa"/>
              <w:bottom w:w="0" w:type="dxa"/>
              <w:right w:w="6" w:type="dxa"/>
            </w:tcMar>
            <w:hideMark/>
          </w:tcPr>
          <w:p w:rsidR="008311E8" w:rsidRDefault="008311E8">
            <w:pPr>
              <w:pStyle w:val="table10"/>
              <w:spacing w:before="120"/>
            </w:pPr>
            <w:r>
              <w:t>Непрограммные расходы</w:t>
            </w:r>
          </w:p>
        </w:tc>
      </w:tr>
    </w:tbl>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5</w:t>
            </w:r>
          </w:p>
          <w:p w:rsidR="008311E8" w:rsidRDefault="008311E8">
            <w:pPr>
              <w:pStyle w:val="append"/>
            </w:pPr>
            <w:r>
              <w:t>к постановлению</w:t>
            </w:r>
            <w:r>
              <w:br/>
              <w:t xml:space="preserve">Министерства финансов </w:t>
            </w:r>
            <w:r>
              <w:br/>
              <w:t>Республики Беларусь</w:t>
            </w:r>
          </w:p>
          <w:p w:rsidR="008311E8" w:rsidRDefault="008311E8">
            <w:pPr>
              <w:pStyle w:val="append"/>
            </w:pPr>
            <w:r>
              <w:t>31.12.2008 № 208</w:t>
            </w:r>
          </w:p>
        </w:tc>
      </w:tr>
    </w:tbl>
    <w:p w:rsidR="008311E8" w:rsidRDefault="008311E8">
      <w:pPr>
        <w:pStyle w:val="titlep"/>
        <w:jc w:val="left"/>
      </w:pPr>
      <w:r>
        <w:t>Ведомственная классификация расходов республиканского бюджета</w:t>
      </w:r>
    </w:p>
    <w:tbl>
      <w:tblPr>
        <w:tblW w:w="5000" w:type="pct"/>
        <w:tblInd w:w="18" w:type="dxa"/>
        <w:tblCellMar>
          <w:left w:w="0" w:type="dxa"/>
          <w:right w:w="0" w:type="dxa"/>
        </w:tblCellMar>
        <w:tblLook w:val="04A0"/>
      </w:tblPr>
      <w:tblGrid>
        <w:gridCol w:w="1686"/>
        <w:gridCol w:w="7683"/>
      </w:tblGrid>
      <w:tr w:rsidR="008311E8">
        <w:trPr>
          <w:trHeight w:val="240"/>
        </w:trPr>
        <w:tc>
          <w:tcPr>
            <w:tcW w:w="900" w:type="pct"/>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Глава</w:t>
            </w:r>
          </w:p>
        </w:tc>
        <w:tc>
          <w:tcPr>
            <w:tcW w:w="4100" w:type="pct"/>
            <w:tcBorders>
              <w:top w:val="single" w:sz="4" w:space="0" w:color="auto"/>
              <w:left w:val="single" w:sz="4" w:space="0" w:color="auto"/>
              <w:bottom w:val="single" w:sz="4" w:space="0" w:color="auto"/>
            </w:tcBorders>
            <w:tcMar>
              <w:top w:w="0" w:type="dxa"/>
              <w:left w:w="6" w:type="dxa"/>
              <w:bottom w:w="0" w:type="dxa"/>
              <w:right w:w="6" w:type="dxa"/>
            </w:tcMar>
            <w:hideMark/>
          </w:tcPr>
          <w:p w:rsidR="008311E8" w:rsidRDefault="008311E8">
            <w:pPr>
              <w:pStyle w:val="table10"/>
              <w:jc w:val="center"/>
            </w:pPr>
            <w:r>
              <w:t>Наименование главы ведомственной классификации расходов</w:t>
            </w:r>
          </w:p>
        </w:tc>
      </w:tr>
      <w:tr w:rsidR="008311E8">
        <w:trPr>
          <w:trHeight w:val="240"/>
        </w:trPr>
        <w:tc>
          <w:tcPr>
            <w:tcW w:w="900"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002</w:t>
            </w:r>
          </w:p>
        </w:tc>
        <w:tc>
          <w:tcPr>
            <w:tcW w:w="4100" w:type="pct"/>
            <w:tcBorders>
              <w:top w:val="single" w:sz="4" w:space="0" w:color="auto"/>
            </w:tcBorders>
            <w:tcMar>
              <w:top w:w="0" w:type="dxa"/>
              <w:left w:w="6" w:type="dxa"/>
              <w:bottom w:w="0" w:type="dxa"/>
              <w:right w:w="6" w:type="dxa"/>
            </w:tcMar>
            <w:hideMark/>
          </w:tcPr>
          <w:p w:rsidR="008311E8" w:rsidRDefault="008311E8">
            <w:pPr>
              <w:pStyle w:val="table10"/>
              <w:spacing w:before="120"/>
            </w:pPr>
            <w:r>
              <w:t>Министерство иностранных дел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003</w:t>
            </w:r>
          </w:p>
        </w:tc>
        <w:tc>
          <w:tcPr>
            <w:tcW w:w="4100" w:type="pct"/>
            <w:tcMar>
              <w:top w:w="0" w:type="dxa"/>
              <w:left w:w="6" w:type="dxa"/>
              <w:bottom w:w="0" w:type="dxa"/>
              <w:right w:w="6" w:type="dxa"/>
            </w:tcMar>
            <w:hideMark/>
          </w:tcPr>
          <w:p w:rsidR="008311E8" w:rsidRDefault="008311E8">
            <w:pPr>
              <w:pStyle w:val="table10"/>
              <w:spacing w:before="120"/>
            </w:pPr>
            <w:r>
              <w:t>Министерство юстиции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004</w:t>
            </w:r>
          </w:p>
        </w:tc>
        <w:tc>
          <w:tcPr>
            <w:tcW w:w="4100" w:type="pct"/>
            <w:tcMar>
              <w:top w:w="0" w:type="dxa"/>
              <w:left w:w="6" w:type="dxa"/>
              <w:bottom w:w="0" w:type="dxa"/>
              <w:right w:w="6" w:type="dxa"/>
            </w:tcMar>
            <w:hideMark/>
          </w:tcPr>
          <w:p w:rsidR="008311E8" w:rsidRDefault="008311E8">
            <w:pPr>
              <w:pStyle w:val="table10"/>
              <w:spacing w:before="120"/>
            </w:pPr>
            <w:r>
              <w:t>Министерство энергетики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005</w:t>
            </w:r>
          </w:p>
        </w:tc>
        <w:tc>
          <w:tcPr>
            <w:tcW w:w="4100" w:type="pct"/>
            <w:tcMar>
              <w:top w:w="0" w:type="dxa"/>
              <w:left w:w="6" w:type="dxa"/>
              <w:bottom w:w="0" w:type="dxa"/>
              <w:right w:w="6" w:type="dxa"/>
            </w:tcMar>
            <w:hideMark/>
          </w:tcPr>
          <w:p w:rsidR="008311E8" w:rsidRDefault="008311E8">
            <w:pPr>
              <w:pStyle w:val="table10"/>
              <w:spacing w:before="120"/>
            </w:pPr>
            <w:r>
              <w:t>Верховный Суд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006</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007</w:t>
            </w:r>
          </w:p>
        </w:tc>
        <w:tc>
          <w:tcPr>
            <w:tcW w:w="4100" w:type="pct"/>
            <w:tcMar>
              <w:top w:w="0" w:type="dxa"/>
              <w:left w:w="6" w:type="dxa"/>
              <w:bottom w:w="0" w:type="dxa"/>
              <w:right w:w="6" w:type="dxa"/>
            </w:tcMar>
            <w:hideMark/>
          </w:tcPr>
          <w:p w:rsidR="008311E8" w:rsidRDefault="008311E8">
            <w:pPr>
              <w:pStyle w:val="table10"/>
              <w:spacing w:before="120"/>
            </w:pPr>
            <w:r>
              <w:t>Конституционный Суд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009</w:t>
            </w:r>
          </w:p>
        </w:tc>
        <w:tc>
          <w:tcPr>
            <w:tcW w:w="4100" w:type="pct"/>
            <w:tcMar>
              <w:top w:w="0" w:type="dxa"/>
              <w:left w:w="6" w:type="dxa"/>
              <w:bottom w:w="0" w:type="dxa"/>
              <w:right w:w="6" w:type="dxa"/>
            </w:tcMar>
            <w:hideMark/>
          </w:tcPr>
          <w:p w:rsidR="008311E8" w:rsidRDefault="008311E8">
            <w:pPr>
              <w:pStyle w:val="table10"/>
              <w:spacing w:before="120"/>
            </w:pPr>
            <w:r>
              <w:t xml:space="preserve">Генеральная прокуратура Республики Беларусь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012</w:t>
            </w:r>
          </w:p>
        </w:tc>
        <w:tc>
          <w:tcPr>
            <w:tcW w:w="4100" w:type="pct"/>
            <w:tcMar>
              <w:top w:w="0" w:type="dxa"/>
              <w:left w:w="6" w:type="dxa"/>
              <w:bottom w:w="0" w:type="dxa"/>
              <w:right w:w="6" w:type="dxa"/>
            </w:tcMar>
            <w:hideMark/>
          </w:tcPr>
          <w:p w:rsidR="008311E8" w:rsidRDefault="008311E8">
            <w:pPr>
              <w:pStyle w:val="table10"/>
              <w:spacing w:before="120"/>
            </w:pPr>
            <w:r>
              <w:t>Белорусский фонд финансовой поддержки предпринимателей</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016</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038</w:t>
            </w:r>
          </w:p>
        </w:tc>
        <w:tc>
          <w:tcPr>
            <w:tcW w:w="4100" w:type="pct"/>
            <w:tcMar>
              <w:top w:w="0" w:type="dxa"/>
              <w:left w:w="6" w:type="dxa"/>
              <w:bottom w:w="0" w:type="dxa"/>
              <w:right w:w="6" w:type="dxa"/>
            </w:tcMar>
            <w:hideMark/>
          </w:tcPr>
          <w:p w:rsidR="008311E8" w:rsidRDefault="008311E8">
            <w:pPr>
              <w:pStyle w:val="table10"/>
              <w:spacing w:before="120"/>
            </w:pPr>
            <w:r>
              <w:t>Белорусский государственный концерн по нефти и химии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054</w:t>
            </w:r>
          </w:p>
        </w:tc>
        <w:tc>
          <w:tcPr>
            <w:tcW w:w="4100" w:type="pct"/>
            <w:tcMar>
              <w:top w:w="0" w:type="dxa"/>
              <w:left w:w="6" w:type="dxa"/>
              <w:bottom w:w="0" w:type="dxa"/>
              <w:right w:w="6" w:type="dxa"/>
            </w:tcMar>
            <w:hideMark/>
          </w:tcPr>
          <w:p w:rsidR="008311E8" w:rsidRDefault="008311E8">
            <w:pPr>
              <w:pStyle w:val="table10"/>
              <w:spacing w:before="120"/>
            </w:pPr>
            <w:r>
              <w:t>Министерство здравоохранения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055</w:t>
            </w:r>
          </w:p>
        </w:tc>
        <w:tc>
          <w:tcPr>
            <w:tcW w:w="4100" w:type="pct"/>
            <w:tcMar>
              <w:top w:w="0" w:type="dxa"/>
              <w:left w:w="6" w:type="dxa"/>
              <w:bottom w:w="0" w:type="dxa"/>
              <w:right w:w="6" w:type="dxa"/>
            </w:tcMar>
            <w:hideMark/>
          </w:tcPr>
          <w:p w:rsidR="008311E8" w:rsidRDefault="008311E8">
            <w:pPr>
              <w:pStyle w:val="table10"/>
              <w:spacing w:before="120"/>
            </w:pPr>
            <w:r>
              <w:t>Государственный комитет судебных экспертиз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056</w:t>
            </w:r>
          </w:p>
        </w:tc>
        <w:tc>
          <w:tcPr>
            <w:tcW w:w="4100" w:type="pct"/>
            <w:tcMar>
              <w:top w:w="0" w:type="dxa"/>
              <w:left w:w="6" w:type="dxa"/>
              <w:bottom w:w="0" w:type="dxa"/>
              <w:right w:w="6" w:type="dxa"/>
            </w:tcMar>
            <w:hideMark/>
          </w:tcPr>
          <w:p w:rsidR="008311E8" w:rsidRDefault="008311E8">
            <w:pPr>
              <w:pStyle w:val="table10"/>
              <w:spacing w:before="120"/>
            </w:pPr>
            <w:r>
              <w:t>Министерство культуры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058</w:t>
            </w:r>
          </w:p>
        </w:tc>
        <w:tc>
          <w:tcPr>
            <w:tcW w:w="4100" w:type="pct"/>
            <w:tcMar>
              <w:top w:w="0" w:type="dxa"/>
              <w:left w:w="6" w:type="dxa"/>
              <w:bottom w:w="0" w:type="dxa"/>
              <w:right w:w="6" w:type="dxa"/>
            </w:tcMar>
            <w:hideMark/>
          </w:tcPr>
          <w:p w:rsidR="008311E8" w:rsidRDefault="008311E8">
            <w:pPr>
              <w:pStyle w:val="table10"/>
              <w:spacing w:before="120"/>
            </w:pPr>
            <w:r>
              <w:t>Белорусский государственный концерн по производству и реализации товаров легкой промышленности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060</w:t>
            </w:r>
          </w:p>
        </w:tc>
        <w:tc>
          <w:tcPr>
            <w:tcW w:w="4100" w:type="pct"/>
            <w:tcMar>
              <w:top w:w="0" w:type="dxa"/>
              <w:left w:w="6" w:type="dxa"/>
              <w:bottom w:w="0" w:type="dxa"/>
              <w:right w:w="6" w:type="dxa"/>
            </w:tcMar>
            <w:hideMark/>
          </w:tcPr>
          <w:p w:rsidR="008311E8" w:rsidRDefault="008311E8">
            <w:pPr>
              <w:pStyle w:val="table10"/>
              <w:spacing w:before="120"/>
            </w:pPr>
            <w:r>
              <w:t>Белорусский производственно-торговый концерн лесной, деревообрабатывающей и целлюлозно-бумажной промышленности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075</w:t>
            </w:r>
          </w:p>
        </w:tc>
        <w:tc>
          <w:tcPr>
            <w:tcW w:w="4100" w:type="pct"/>
            <w:tcMar>
              <w:top w:w="0" w:type="dxa"/>
              <w:left w:w="6" w:type="dxa"/>
              <w:bottom w:w="0" w:type="dxa"/>
              <w:right w:w="6" w:type="dxa"/>
            </w:tcMar>
            <w:hideMark/>
          </w:tcPr>
          <w:p w:rsidR="008311E8" w:rsidRDefault="008311E8">
            <w:pPr>
              <w:pStyle w:val="table10"/>
              <w:spacing w:before="120"/>
            </w:pPr>
            <w:r>
              <w:t>Министерство образования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077</w:t>
            </w:r>
          </w:p>
        </w:tc>
        <w:tc>
          <w:tcPr>
            <w:tcW w:w="4100" w:type="pct"/>
            <w:tcMar>
              <w:top w:w="0" w:type="dxa"/>
              <w:left w:w="6" w:type="dxa"/>
              <w:bottom w:w="0" w:type="dxa"/>
              <w:right w:w="6" w:type="dxa"/>
            </w:tcMar>
            <w:hideMark/>
          </w:tcPr>
          <w:p w:rsidR="008311E8" w:rsidRDefault="008311E8">
            <w:pPr>
              <w:pStyle w:val="table10"/>
              <w:spacing w:before="120"/>
            </w:pPr>
            <w:r>
              <w:t>Государственный комитет по стандартизации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078</w:t>
            </w:r>
          </w:p>
        </w:tc>
        <w:tc>
          <w:tcPr>
            <w:tcW w:w="4100" w:type="pct"/>
            <w:tcMar>
              <w:top w:w="0" w:type="dxa"/>
              <w:left w:w="6" w:type="dxa"/>
              <w:bottom w:w="0" w:type="dxa"/>
              <w:right w:w="6" w:type="dxa"/>
            </w:tcMar>
            <w:hideMark/>
          </w:tcPr>
          <w:p w:rsidR="008311E8" w:rsidRDefault="008311E8">
            <w:pPr>
              <w:pStyle w:val="table10"/>
              <w:spacing w:before="120"/>
            </w:pPr>
            <w:r>
              <w:t>Министерство связи и информатизации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079</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082</w:t>
            </w:r>
          </w:p>
        </w:tc>
        <w:tc>
          <w:tcPr>
            <w:tcW w:w="4100" w:type="pct"/>
            <w:tcMar>
              <w:top w:w="0" w:type="dxa"/>
              <w:left w:w="6" w:type="dxa"/>
              <w:bottom w:w="0" w:type="dxa"/>
              <w:right w:w="6" w:type="dxa"/>
            </w:tcMar>
            <w:hideMark/>
          </w:tcPr>
          <w:p w:rsidR="008311E8" w:rsidRDefault="008311E8">
            <w:pPr>
              <w:pStyle w:val="table10"/>
              <w:spacing w:before="120"/>
            </w:pPr>
            <w:r>
              <w:t>Министерство сельского хозяйства и продовольствия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083</w:t>
            </w:r>
          </w:p>
        </w:tc>
        <w:tc>
          <w:tcPr>
            <w:tcW w:w="4100" w:type="pct"/>
            <w:tcMar>
              <w:top w:w="0" w:type="dxa"/>
              <w:left w:w="6" w:type="dxa"/>
              <w:bottom w:w="0" w:type="dxa"/>
              <w:right w:w="6" w:type="dxa"/>
            </w:tcMar>
            <w:hideMark/>
          </w:tcPr>
          <w:p w:rsidR="008311E8" w:rsidRDefault="008311E8">
            <w:pPr>
              <w:pStyle w:val="table10"/>
              <w:spacing w:before="120"/>
            </w:pPr>
            <w:r>
              <w:t>Аппарат Уполномоченного по делам религий и национальностей</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085</w:t>
            </w:r>
          </w:p>
        </w:tc>
        <w:tc>
          <w:tcPr>
            <w:tcW w:w="4100" w:type="pct"/>
            <w:tcMar>
              <w:top w:w="0" w:type="dxa"/>
              <w:left w:w="6" w:type="dxa"/>
              <w:bottom w:w="0" w:type="dxa"/>
              <w:right w:w="6" w:type="dxa"/>
            </w:tcMar>
            <w:hideMark/>
          </w:tcPr>
          <w:p w:rsidR="008311E8" w:rsidRDefault="008311E8">
            <w:pPr>
              <w:pStyle w:val="table10"/>
              <w:spacing w:before="120"/>
            </w:pPr>
            <w:r>
              <w:t>Государственный комитет по имуществу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088</w:t>
            </w:r>
          </w:p>
        </w:tc>
        <w:tc>
          <w:tcPr>
            <w:tcW w:w="4100" w:type="pct"/>
            <w:tcMar>
              <w:top w:w="0" w:type="dxa"/>
              <w:left w:w="6" w:type="dxa"/>
              <w:bottom w:w="0" w:type="dxa"/>
              <w:right w:w="6" w:type="dxa"/>
            </w:tcMar>
            <w:hideMark/>
          </w:tcPr>
          <w:p w:rsidR="008311E8" w:rsidRDefault="008311E8">
            <w:pPr>
              <w:pStyle w:val="table10"/>
              <w:spacing w:before="120"/>
            </w:pPr>
            <w:r>
              <w:t>Министерство антимонопольного регулирования и торговли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092</w:t>
            </w:r>
          </w:p>
        </w:tc>
        <w:tc>
          <w:tcPr>
            <w:tcW w:w="4100" w:type="pct"/>
            <w:tcMar>
              <w:top w:w="0" w:type="dxa"/>
              <w:left w:w="6" w:type="dxa"/>
              <w:bottom w:w="0" w:type="dxa"/>
              <w:right w:w="6" w:type="dxa"/>
            </w:tcMar>
            <w:hideMark/>
          </w:tcPr>
          <w:p w:rsidR="008311E8" w:rsidRDefault="008311E8">
            <w:pPr>
              <w:pStyle w:val="table10"/>
              <w:spacing w:before="120"/>
            </w:pPr>
            <w:r>
              <w:t>Министерство финансов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095</w:t>
            </w:r>
          </w:p>
        </w:tc>
        <w:tc>
          <w:tcPr>
            <w:tcW w:w="4100" w:type="pct"/>
            <w:tcMar>
              <w:top w:w="0" w:type="dxa"/>
              <w:left w:w="6" w:type="dxa"/>
              <w:bottom w:w="0" w:type="dxa"/>
              <w:right w:w="6" w:type="dxa"/>
            </w:tcMar>
            <w:hideMark/>
          </w:tcPr>
          <w:p w:rsidR="008311E8" w:rsidRDefault="008311E8">
            <w:pPr>
              <w:pStyle w:val="table10"/>
              <w:spacing w:before="120"/>
            </w:pPr>
            <w:r>
              <w:t>Министерство по налогам и сборам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096</w:t>
            </w:r>
          </w:p>
        </w:tc>
        <w:tc>
          <w:tcPr>
            <w:tcW w:w="4100" w:type="pct"/>
            <w:tcMar>
              <w:top w:w="0" w:type="dxa"/>
              <w:left w:w="6" w:type="dxa"/>
              <w:bottom w:w="0" w:type="dxa"/>
              <w:right w:w="6" w:type="dxa"/>
            </w:tcMar>
            <w:hideMark/>
          </w:tcPr>
          <w:p w:rsidR="008311E8" w:rsidRDefault="008311E8">
            <w:pPr>
              <w:pStyle w:val="table10"/>
              <w:spacing w:before="120"/>
            </w:pPr>
            <w:r>
              <w:t>Департамент финансовых расследований Комитета государственного контроля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101</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«Сберегательный банк «Беларусбанк»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102</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«Сбер 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103</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«Белорусский банк развития и реконструкции «Белинвестбанк»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104</w:t>
            </w:r>
          </w:p>
        </w:tc>
        <w:tc>
          <w:tcPr>
            <w:tcW w:w="4100" w:type="pct"/>
            <w:tcMar>
              <w:top w:w="0" w:type="dxa"/>
              <w:left w:w="6" w:type="dxa"/>
              <w:bottom w:w="0" w:type="dxa"/>
              <w:right w:w="6" w:type="dxa"/>
            </w:tcMar>
            <w:hideMark/>
          </w:tcPr>
          <w:p w:rsidR="008311E8" w:rsidRDefault="008311E8">
            <w:pPr>
              <w:pStyle w:val="table10"/>
              <w:spacing w:before="120"/>
            </w:pPr>
            <w:r>
              <w:t>Министерство транспорта и коммуникаций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106</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110</w:t>
            </w:r>
          </w:p>
        </w:tc>
        <w:tc>
          <w:tcPr>
            <w:tcW w:w="4100" w:type="pct"/>
            <w:tcMar>
              <w:top w:w="0" w:type="dxa"/>
              <w:left w:w="6" w:type="dxa"/>
              <w:bottom w:w="0" w:type="dxa"/>
              <w:right w:w="6" w:type="dxa"/>
            </w:tcMar>
            <w:hideMark/>
          </w:tcPr>
          <w:p w:rsidR="008311E8" w:rsidRDefault="008311E8">
            <w:pPr>
              <w:pStyle w:val="table10"/>
              <w:spacing w:before="120"/>
            </w:pPr>
            <w:r>
              <w:t>Министерство жилищно-коммунального хозяйства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112</w:t>
            </w:r>
          </w:p>
        </w:tc>
        <w:tc>
          <w:tcPr>
            <w:tcW w:w="4100" w:type="pct"/>
            <w:tcMar>
              <w:top w:w="0" w:type="dxa"/>
              <w:left w:w="6" w:type="dxa"/>
              <w:bottom w:w="0" w:type="dxa"/>
              <w:right w:w="6" w:type="dxa"/>
            </w:tcMar>
            <w:hideMark/>
          </w:tcPr>
          <w:p w:rsidR="008311E8" w:rsidRDefault="008311E8">
            <w:pPr>
              <w:pStyle w:val="table10"/>
              <w:spacing w:before="120"/>
            </w:pPr>
            <w:r>
              <w:t>Министерство промышленности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117</w:t>
            </w:r>
          </w:p>
        </w:tc>
        <w:tc>
          <w:tcPr>
            <w:tcW w:w="4100" w:type="pct"/>
            <w:tcMar>
              <w:top w:w="0" w:type="dxa"/>
              <w:left w:w="6" w:type="dxa"/>
              <w:bottom w:w="0" w:type="dxa"/>
              <w:right w:w="6" w:type="dxa"/>
            </w:tcMar>
            <w:hideMark/>
          </w:tcPr>
          <w:p w:rsidR="008311E8" w:rsidRDefault="008311E8">
            <w:pPr>
              <w:pStyle w:val="table10"/>
              <w:spacing w:before="120"/>
            </w:pPr>
            <w:r>
              <w:t>Министерство труда и социальной защиты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118</w:t>
            </w:r>
          </w:p>
        </w:tc>
        <w:tc>
          <w:tcPr>
            <w:tcW w:w="4100" w:type="pct"/>
            <w:tcMar>
              <w:top w:w="0" w:type="dxa"/>
              <w:left w:w="6" w:type="dxa"/>
              <w:bottom w:w="0" w:type="dxa"/>
              <w:right w:w="6" w:type="dxa"/>
            </w:tcMar>
            <w:hideMark/>
          </w:tcPr>
          <w:p w:rsidR="008311E8" w:rsidRDefault="008311E8">
            <w:pPr>
              <w:pStyle w:val="table10"/>
              <w:spacing w:before="120"/>
            </w:pPr>
            <w:r>
              <w:t>Фонд социальной защиты населения Министерства труда и социальной защиты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130</w:t>
            </w:r>
          </w:p>
        </w:tc>
        <w:tc>
          <w:tcPr>
            <w:tcW w:w="4100" w:type="pct"/>
            <w:tcMar>
              <w:top w:w="0" w:type="dxa"/>
              <w:left w:w="6" w:type="dxa"/>
              <w:bottom w:w="0" w:type="dxa"/>
              <w:right w:w="6" w:type="dxa"/>
            </w:tcMar>
            <w:hideMark/>
          </w:tcPr>
          <w:p w:rsidR="008311E8" w:rsidRDefault="008311E8">
            <w:pPr>
              <w:pStyle w:val="table10"/>
              <w:spacing w:before="120"/>
            </w:pPr>
            <w:r>
              <w:t>Министерство архитектуры и строительства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134</w:t>
            </w:r>
          </w:p>
        </w:tc>
        <w:tc>
          <w:tcPr>
            <w:tcW w:w="4100" w:type="pct"/>
            <w:tcMar>
              <w:top w:w="0" w:type="dxa"/>
              <w:left w:w="6" w:type="dxa"/>
              <w:bottom w:w="0" w:type="dxa"/>
              <w:right w:w="6" w:type="dxa"/>
            </w:tcMar>
            <w:hideMark/>
          </w:tcPr>
          <w:p w:rsidR="008311E8" w:rsidRDefault="008311E8">
            <w:pPr>
              <w:pStyle w:val="table10"/>
              <w:spacing w:before="120"/>
            </w:pPr>
            <w:r>
              <w:t>Министерство информации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137</w:t>
            </w:r>
          </w:p>
        </w:tc>
        <w:tc>
          <w:tcPr>
            <w:tcW w:w="4100" w:type="pct"/>
            <w:tcMar>
              <w:top w:w="0" w:type="dxa"/>
              <w:left w:w="6" w:type="dxa"/>
              <w:bottom w:w="0" w:type="dxa"/>
              <w:right w:w="6" w:type="dxa"/>
            </w:tcMar>
            <w:hideMark/>
          </w:tcPr>
          <w:p w:rsidR="008311E8" w:rsidRDefault="008311E8">
            <w:pPr>
              <w:pStyle w:val="table10"/>
              <w:spacing w:before="120"/>
            </w:pPr>
            <w:r>
              <w:t>Национальная государственная телерадиокомпания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139</w:t>
            </w:r>
          </w:p>
        </w:tc>
        <w:tc>
          <w:tcPr>
            <w:tcW w:w="4100" w:type="pct"/>
            <w:tcMar>
              <w:top w:w="0" w:type="dxa"/>
              <w:left w:w="6" w:type="dxa"/>
              <w:bottom w:w="0" w:type="dxa"/>
              <w:right w:w="6" w:type="dxa"/>
            </w:tcMar>
            <w:hideMark/>
          </w:tcPr>
          <w:p w:rsidR="008311E8" w:rsidRDefault="008311E8">
            <w:pPr>
              <w:pStyle w:val="table10"/>
              <w:spacing w:before="120"/>
            </w:pPr>
            <w:r>
              <w:t>Межгосударственная телерадиокомпания «Мир»</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140</w:t>
            </w:r>
          </w:p>
        </w:tc>
        <w:tc>
          <w:tcPr>
            <w:tcW w:w="4100" w:type="pct"/>
            <w:tcMar>
              <w:top w:w="0" w:type="dxa"/>
              <w:left w:w="6" w:type="dxa"/>
              <w:bottom w:w="0" w:type="dxa"/>
              <w:right w:w="6" w:type="dxa"/>
            </w:tcMar>
            <w:hideMark/>
          </w:tcPr>
          <w:p w:rsidR="008311E8" w:rsidRDefault="008311E8">
            <w:pPr>
              <w:pStyle w:val="table10"/>
              <w:spacing w:before="120"/>
            </w:pPr>
            <w:r>
              <w:t>Министерство экономики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142</w:t>
            </w:r>
          </w:p>
        </w:tc>
        <w:tc>
          <w:tcPr>
            <w:tcW w:w="4100" w:type="pct"/>
            <w:tcMar>
              <w:top w:w="0" w:type="dxa"/>
              <w:left w:w="6" w:type="dxa"/>
              <w:bottom w:w="0" w:type="dxa"/>
              <w:right w:w="6" w:type="dxa"/>
            </w:tcMar>
            <w:hideMark/>
          </w:tcPr>
          <w:p w:rsidR="008311E8" w:rsidRDefault="008311E8">
            <w:pPr>
              <w:pStyle w:val="table10"/>
              <w:spacing w:before="120"/>
            </w:pPr>
            <w:r>
              <w:t>Министерство лесного хозяйства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143</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145</w:t>
            </w:r>
          </w:p>
        </w:tc>
        <w:tc>
          <w:tcPr>
            <w:tcW w:w="4100" w:type="pct"/>
            <w:tcMar>
              <w:top w:w="0" w:type="dxa"/>
              <w:left w:w="6" w:type="dxa"/>
              <w:bottom w:w="0" w:type="dxa"/>
              <w:right w:w="6" w:type="dxa"/>
            </w:tcMar>
            <w:hideMark/>
          </w:tcPr>
          <w:p w:rsidR="008311E8" w:rsidRDefault="008311E8">
            <w:pPr>
              <w:pStyle w:val="table10"/>
              <w:spacing w:before="120"/>
            </w:pPr>
            <w:r>
              <w:t>Министерство природных ресурсов и охраны окружающей среды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146</w:t>
            </w:r>
          </w:p>
        </w:tc>
        <w:tc>
          <w:tcPr>
            <w:tcW w:w="4100" w:type="pct"/>
            <w:tcMar>
              <w:top w:w="0" w:type="dxa"/>
              <w:left w:w="6" w:type="dxa"/>
              <w:bottom w:w="0" w:type="dxa"/>
              <w:right w:w="6" w:type="dxa"/>
            </w:tcMar>
            <w:hideMark/>
          </w:tcPr>
          <w:p w:rsidR="008311E8" w:rsidRDefault="008311E8">
            <w:pPr>
              <w:pStyle w:val="table10"/>
              <w:spacing w:before="120"/>
            </w:pPr>
            <w:r>
              <w:t>Государственная инспекция охраны животного и растительного мира при Президенте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149</w:t>
            </w:r>
          </w:p>
        </w:tc>
        <w:tc>
          <w:tcPr>
            <w:tcW w:w="4100" w:type="pct"/>
            <w:tcMar>
              <w:top w:w="0" w:type="dxa"/>
              <w:left w:w="6" w:type="dxa"/>
              <w:bottom w:w="0" w:type="dxa"/>
              <w:right w:w="6" w:type="dxa"/>
            </w:tcMar>
            <w:hideMark/>
          </w:tcPr>
          <w:p w:rsidR="008311E8" w:rsidRDefault="008311E8">
            <w:pPr>
              <w:pStyle w:val="table10"/>
              <w:spacing w:before="120"/>
            </w:pPr>
            <w:r>
              <w:t>Национальный статистический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152</w:t>
            </w:r>
          </w:p>
        </w:tc>
        <w:tc>
          <w:tcPr>
            <w:tcW w:w="4100" w:type="pct"/>
            <w:tcMar>
              <w:top w:w="0" w:type="dxa"/>
              <w:left w:w="6" w:type="dxa"/>
              <w:bottom w:w="0" w:type="dxa"/>
              <w:right w:w="6" w:type="dxa"/>
            </w:tcMar>
            <w:hideMark/>
          </w:tcPr>
          <w:p w:rsidR="008311E8" w:rsidRDefault="008311E8">
            <w:pPr>
              <w:pStyle w:val="table10"/>
              <w:spacing w:before="120"/>
            </w:pPr>
            <w:r>
              <w:t>Государственный таможенный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160</w:t>
            </w:r>
          </w:p>
        </w:tc>
        <w:tc>
          <w:tcPr>
            <w:tcW w:w="4100" w:type="pct"/>
            <w:tcMar>
              <w:top w:w="0" w:type="dxa"/>
              <w:left w:w="6" w:type="dxa"/>
              <w:bottom w:w="0" w:type="dxa"/>
              <w:right w:w="6" w:type="dxa"/>
            </w:tcMar>
            <w:hideMark/>
          </w:tcPr>
          <w:p w:rsidR="008311E8" w:rsidRDefault="008311E8">
            <w:pPr>
              <w:pStyle w:val="table10"/>
              <w:spacing w:before="120"/>
            </w:pPr>
            <w:r>
              <w:t>Департамент по материальным резервам Министерства по чрезвычайным ситуациям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164</w:t>
            </w:r>
          </w:p>
        </w:tc>
        <w:tc>
          <w:tcPr>
            <w:tcW w:w="4100" w:type="pct"/>
            <w:tcMar>
              <w:top w:w="0" w:type="dxa"/>
              <w:left w:w="6" w:type="dxa"/>
              <w:bottom w:w="0" w:type="dxa"/>
              <w:right w:w="6" w:type="dxa"/>
            </w:tcMar>
            <w:hideMark/>
          </w:tcPr>
          <w:p w:rsidR="008311E8" w:rsidRDefault="008311E8">
            <w:pPr>
              <w:pStyle w:val="table10"/>
              <w:spacing w:before="120"/>
            </w:pPr>
            <w:r>
              <w:t>Министерство спорта и туризма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168</w:t>
            </w:r>
          </w:p>
        </w:tc>
        <w:tc>
          <w:tcPr>
            <w:tcW w:w="4100" w:type="pct"/>
            <w:tcMar>
              <w:top w:w="0" w:type="dxa"/>
              <w:left w:w="6" w:type="dxa"/>
              <w:bottom w:w="0" w:type="dxa"/>
              <w:right w:w="6" w:type="dxa"/>
            </w:tcMar>
            <w:hideMark/>
          </w:tcPr>
          <w:p w:rsidR="008311E8" w:rsidRDefault="008311E8">
            <w:pPr>
              <w:pStyle w:val="table10"/>
              <w:spacing w:before="120"/>
            </w:pPr>
            <w:r>
              <w:t>Академия управления при Президенте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179</w:t>
            </w:r>
          </w:p>
        </w:tc>
        <w:tc>
          <w:tcPr>
            <w:tcW w:w="4100" w:type="pct"/>
            <w:tcMar>
              <w:top w:w="0" w:type="dxa"/>
              <w:left w:w="6" w:type="dxa"/>
              <w:bottom w:w="0" w:type="dxa"/>
              <w:right w:w="6" w:type="dxa"/>
            </w:tcMar>
            <w:hideMark/>
          </w:tcPr>
          <w:p w:rsidR="008311E8" w:rsidRDefault="008311E8">
            <w:pPr>
              <w:pStyle w:val="table10"/>
              <w:spacing w:before="120"/>
            </w:pPr>
            <w:r>
              <w:t>Комитет государственной безопасности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180</w:t>
            </w:r>
          </w:p>
        </w:tc>
        <w:tc>
          <w:tcPr>
            <w:tcW w:w="4100" w:type="pct"/>
            <w:tcMar>
              <w:top w:w="0" w:type="dxa"/>
              <w:left w:w="6" w:type="dxa"/>
              <w:bottom w:w="0" w:type="dxa"/>
              <w:right w:w="6" w:type="dxa"/>
            </w:tcMar>
            <w:hideMark/>
          </w:tcPr>
          <w:p w:rsidR="008311E8" w:rsidRDefault="008311E8">
            <w:pPr>
              <w:pStyle w:val="table10"/>
              <w:spacing w:before="120"/>
            </w:pPr>
            <w:r>
              <w:t>Государственный военно-промышленный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185</w:t>
            </w:r>
          </w:p>
        </w:tc>
        <w:tc>
          <w:tcPr>
            <w:tcW w:w="4100" w:type="pct"/>
            <w:tcMar>
              <w:top w:w="0" w:type="dxa"/>
              <w:left w:w="6" w:type="dxa"/>
              <w:bottom w:w="0" w:type="dxa"/>
              <w:right w:w="6" w:type="dxa"/>
            </w:tcMar>
            <w:hideMark/>
          </w:tcPr>
          <w:p w:rsidR="008311E8" w:rsidRDefault="008311E8">
            <w:pPr>
              <w:pStyle w:val="table10"/>
              <w:spacing w:before="120"/>
            </w:pPr>
            <w:r>
              <w:t>Следственный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188</w:t>
            </w:r>
          </w:p>
        </w:tc>
        <w:tc>
          <w:tcPr>
            <w:tcW w:w="4100" w:type="pct"/>
            <w:tcMar>
              <w:top w:w="0" w:type="dxa"/>
              <w:left w:w="6" w:type="dxa"/>
              <w:bottom w:w="0" w:type="dxa"/>
              <w:right w:w="6" w:type="dxa"/>
            </w:tcMar>
            <w:hideMark/>
          </w:tcPr>
          <w:p w:rsidR="008311E8" w:rsidRDefault="008311E8">
            <w:pPr>
              <w:pStyle w:val="table10"/>
              <w:spacing w:before="120"/>
            </w:pPr>
            <w:r>
              <w:t>Министерство внутренних дел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189</w:t>
            </w:r>
          </w:p>
        </w:tc>
        <w:tc>
          <w:tcPr>
            <w:tcW w:w="4100" w:type="pct"/>
            <w:tcMar>
              <w:top w:w="0" w:type="dxa"/>
              <w:left w:w="6" w:type="dxa"/>
              <w:bottom w:w="0" w:type="dxa"/>
              <w:right w:w="6" w:type="dxa"/>
            </w:tcMar>
            <w:hideMark/>
          </w:tcPr>
          <w:p w:rsidR="008311E8" w:rsidRDefault="008311E8">
            <w:pPr>
              <w:pStyle w:val="table10"/>
              <w:spacing w:before="120"/>
            </w:pPr>
            <w:r>
              <w:t>Департамент исполнения наказаний Министерства внутренних дел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190</w:t>
            </w:r>
          </w:p>
        </w:tc>
        <w:tc>
          <w:tcPr>
            <w:tcW w:w="4100" w:type="pct"/>
            <w:tcMar>
              <w:top w:w="0" w:type="dxa"/>
              <w:left w:w="6" w:type="dxa"/>
              <w:bottom w:w="0" w:type="dxa"/>
              <w:right w:w="6" w:type="dxa"/>
            </w:tcMar>
            <w:hideMark/>
          </w:tcPr>
          <w:p w:rsidR="008311E8" w:rsidRDefault="008311E8">
            <w:pPr>
              <w:pStyle w:val="table10"/>
              <w:spacing w:before="120"/>
            </w:pPr>
            <w:r>
              <w:t>Министерство обороны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192</w:t>
            </w:r>
          </w:p>
        </w:tc>
        <w:tc>
          <w:tcPr>
            <w:tcW w:w="4100" w:type="pct"/>
            <w:tcMar>
              <w:top w:w="0" w:type="dxa"/>
              <w:left w:w="6" w:type="dxa"/>
              <w:bottom w:w="0" w:type="dxa"/>
              <w:right w:w="6" w:type="dxa"/>
            </w:tcMar>
            <w:hideMark/>
          </w:tcPr>
          <w:p w:rsidR="008311E8" w:rsidRDefault="008311E8">
            <w:pPr>
              <w:pStyle w:val="table10"/>
              <w:spacing w:before="120"/>
            </w:pPr>
            <w:r>
              <w:t>Государственный пограничный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193</w:t>
            </w:r>
          </w:p>
        </w:tc>
        <w:tc>
          <w:tcPr>
            <w:tcW w:w="4100" w:type="pct"/>
            <w:tcMar>
              <w:top w:w="0" w:type="dxa"/>
              <w:left w:w="6" w:type="dxa"/>
              <w:bottom w:w="0" w:type="dxa"/>
              <w:right w:w="6" w:type="dxa"/>
            </w:tcMar>
            <w:hideMark/>
          </w:tcPr>
          <w:p w:rsidR="008311E8" w:rsidRDefault="008311E8">
            <w:pPr>
              <w:pStyle w:val="table10"/>
              <w:spacing w:before="120"/>
            </w:pPr>
            <w:r>
              <w:t>Республиканское государственно-общественное объединение «Добровольное общество содействия армии, авиации и флоту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194</w:t>
            </w:r>
          </w:p>
        </w:tc>
        <w:tc>
          <w:tcPr>
            <w:tcW w:w="4100" w:type="pct"/>
            <w:tcMar>
              <w:top w:w="0" w:type="dxa"/>
              <w:left w:w="6" w:type="dxa"/>
              <w:bottom w:w="0" w:type="dxa"/>
              <w:right w:w="6" w:type="dxa"/>
            </w:tcMar>
            <w:hideMark/>
          </w:tcPr>
          <w:p w:rsidR="008311E8" w:rsidRDefault="008311E8">
            <w:pPr>
              <w:pStyle w:val="table10"/>
              <w:spacing w:before="120"/>
            </w:pPr>
            <w:r>
              <w:t>Белорусский республиканский союз потребительских обществ</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195</w:t>
            </w:r>
          </w:p>
        </w:tc>
        <w:tc>
          <w:tcPr>
            <w:tcW w:w="4100" w:type="pct"/>
            <w:tcMar>
              <w:top w:w="0" w:type="dxa"/>
              <w:left w:w="6" w:type="dxa"/>
              <w:bottom w:w="0" w:type="dxa"/>
              <w:right w:w="6" w:type="dxa"/>
            </w:tcMar>
            <w:hideMark/>
          </w:tcPr>
          <w:p w:rsidR="008311E8" w:rsidRDefault="008311E8">
            <w:pPr>
              <w:pStyle w:val="table10"/>
              <w:spacing w:before="120"/>
            </w:pPr>
            <w:r>
              <w:t xml:space="preserve">Оперативно-аналитический центр при Президенте Республики Беларусь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197</w:t>
            </w:r>
          </w:p>
        </w:tc>
        <w:tc>
          <w:tcPr>
            <w:tcW w:w="4100" w:type="pct"/>
            <w:tcMar>
              <w:top w:w="0" w:type="dxa"/>
              <w:left w:w="6" w:type="dxa"/>
              <w:bottom w:w="0" w:type="dxa"/>
              <w:right w:w="6" w:type="dxa"/>
            </w:tcMar>
            <w:hideMark/>
          </w:tcPr>
          <w:p w:rsidR="008311E8" w:rsidRDefault="008311E8">
            <w:pPr>
              <w:pStyle w:val="table10"/>
              <w:spacing w:before="120"/>
            </w:pPr>
            <w:r>
              <w:t>Департамент охраны Министерства внутренних дел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200</w:t>
            </w:r>
          </w:p>
        </w:tc>
        <w:tc>
          <w:tcPr>
            <w:tcW w:w="4100" w:type="pct"/>
            <w:tcMar>
              <w:top w:w="0" w:type="dxa"/>
              <w:left w:w="6" w:type="dxa"/>
              <w:bottom w:w="0" w:type="dxa"/>
              <w:right w:w="6" w:type="dxa"/>
            </w:tcMar>
            <w:hideMark/>
          </w:tcPr>
          <w:p w:rsidR="008311E8" w:rsidRDefault="008311E8">
            <w:pPr>
              <w:pStyle w:val="table10"/>
              <w:spacing w:before="120"/>
            </w:pPr>
            <w:r>
              <w:t>Министерство по чрезвычайным ситуациям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202</w:t>
            </w:r>
          </w:p>
        </w:tc>
        <w:tc>
          <w:tcPr>
            <w:tcW w:w="4100" w:type="pct"/>
            <w:tcMar>
              <w:top w:w="0" w:type="dxa"/>
              <w:left w:w="6" w:type="dxa"/>
              <w:bottom w:w="0" w:type="dxa"/>
              <w:right w:w="6" w:type="dxa"/>
            </w:tcMar>
            <w:hideMark/>
          </w:tcPr>
          <w:p w:rsidR="008311E8" w:rsidRDefault="008311E8">
            <w:pPr>
              <w:pStyle w:val="table10"/>
              <w:spacing w:before="120"/>
            </w:pPr>
            <w:r>
              <w:t>Департамент по ликвидации последствий катастрофы на Чернобыльской АЭС Министерства по чрезвычайным ситуациям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205</w:t>
            </w:r>
          </w:p>
        </w:tc>
        <w:tc>
          <w:tcPr>
            <w:tcW w:w="4100" w:type="pct"/>
            <w:tcMar>
              <w:top w:w="0" w:type="dxa"/>
              <w:left w:w="6" w:type="dxa"/>
              <w:bottom w:w="0" w:type="dxa"/>
              <w:right w:w="6" w:type="dxa"/>
            </w:tcMar>
            <w:hideMark/>
          </w:tcPr>
          <w:p w:rsidR="008311E8" w:rsidRDefault="008311E8">
            <w:pPr>
              <w:pStyle w:val="table10"/>
              <w:spacing w:before="120"/>
            </w:pPr>
            <w:r>
              <w:t>Национальное собрание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206</w:t>
            </w:r>
          </w:p>
        </w:tc>
        <w:tc>
          <w:tcPr>
            <w:tcW w:w="4100" w:type="pct"/>
            <w:tcMar>
              <w:top w:w="0" w:type="dxa"/>
              <w:left w:w="6" w:type="dxa"/>
              <w:bottom w:w="0" w:type="dxa"/>
              <w:right w:w="6" w:type="dxa"/>
            </w:tcMar>
            <w:hideMark/>
          </w:tcPr>
          <w:p w:rsidR="008311E8" w:rsidRDefault="008311E8">
            <w:pPr>
              <w:pStyle w:val="table10"/>
              <w:spacing w:before="120"/>
            </w:pPr>
            <w:r>
              <w:t>Управление делами Президента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207</w:t>
            </w:r>
          </w:p>
        </w:tc>
        <w:tc>
          <w:tcPr>
            <w:tcW w:w="4100" w:type="pct"/>
            <w:tcMar>
              <w:top w:w="0" w:type="dxa"/>
              <w:left w:w="6" w:type="dxa"/>
              <w:bottom w:w="0" w:type="dxa"/>
              <w:right w:w="6" w:type="dxa"/>
            </w:tcMar>
            <w:hideMark/>
          </w:tcPr>
          <w:p w:rsidR="008311E8" w:rsidRDefault="008311E8">
            <w:pPr>
              <w:pStyle w:val="table10"/>
              <w:spacing w:before="120"/>
            </w:pPr>
            <w:r>
              <w:t>Аппарат Совета Министров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209</w:t>
            </w:r>
          </w:p>
        </w:tc>
        <w:tc>
          <w:tcPr>
            <w:tcW w:w="4100" w:type="pct"/>
            <w:tcMar>
              <w:top w:w="0" w:type="dxa"/>
              <w:left w:w="6" w:type="dxa"/>
              <w:bottom w:w="0" w:type="dxa"/>
              <w:right w:w="6" w:type="dxa"/>
            </w:tcMar>
            <w:hideMark/>
          </w:tcPr>
          <w:p w:rsidR="008311E8" w:rsidRDefault="008311E8">
            <w:pPr>
              <w:pStyle w:val="table10"/>
              <w:spacing w:before="120"/>
            </w:pPr>
            <w:r>
              <w:t>Высшая аттестационная комиссия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212</w:t>
            </w:r>
          </w:p>
        </w:tc>
        <w:tc>
          <w:tcPr>
            <w:tcW w:w="4100" w:type="pct"/>
            <w:tcMar>
              <w:top w:w="0" w:type="dxa"/>
              <w:left w:w="6" w:type="dxa"/>
              <w:bottom w:w="0" w:type="dxa"/>
              <w:right w:w="6" w:type="dxa"/>
            </w:tcMar>
            <w:hideMark/>
          </w:tcPr>
          <w:p w:rsidR="008311E8" w:rsidRDefault="008311E8">
            <w:pPr>
              <w:pStyle w:val="table10"/>
              <w:spacing w:before="120"/>
            </w:pPr>
            <w:r>
              <w:t>Национальная академия наук Беларуси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218</w:t>
            </w:r>
          </w:p>
        </w:tc>
        <w:tc>
          <w:tcPr>
            <w:tcW w:w="4100" w:type="pct"/>
            <w:tcMar>
              <w:top w:w="0" w:type="dxa"/>
              <w:left w:w="6" w:type="dxa"/>
              <w:bottom w:w="0" w:type="dxa"/>
              <w:right w:w="6" w:type="dxa"/>
            </w:tcMar>
            <w:hideMark/>
          </w:tcPr>
          <w:p w:rsidR="008311E8" w:rsidRDefault="008311E8">
            <w:pPr>
              <w:pStyle w:val="table10"/>
              <w:spacing w:before="120"/>
            </w:pPr>
            <w:r>
              <w:t>Федерация профсоюзов Беларуси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219</w:t>
            </w:r>
          </w:p>
        </w:tc>
        <w:tc>
          <w:tcPr>
            <w:tcW w:w="4100" w:type="pct"/>
            <w:tcMar>
              <w:top w:w="0" w:type="dxa"/>
              <w:left w:w="6" w:type="dxa"/>
              <w:bottom w:w="0" w:type="dxa"/>
              <w:right w:w="6" w:type="dxa"/>
            </w:tcMar>
            <w:hideMark/>
          </w:tcPr>
          <w:p w:rsidR="008311E8" w:rsidRDefault="008311E8">
            <w:pPr>
              <w:pStyle w:val="table10"/>
              <w:spacing w:before="120"/>
            </w:pPr>
            <w:r>
              <w:t>Общественное объединение «Союз писателей Беларуси»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226</w:t>
            </w:r>
          </w:p>
        </w:tc>
        <w:tc>
          <w:tcPr>
            <w:tcW w:w="4100" w:type="pct"/>
            <w:tcMar>
              <w:top w:w="0" w:type="dxa"/>
              <w:left w:w="6" w:type="dxa"/>
              <w:bottom w:w="0" w:type="dxa"/>
              <w:right w:w="6" w:type="dxa"/>
            </w:tcMar>
            <w:hideMark/>
          </w:tcPr>
          <w:p w:rsidR="008311E8" w:rsidRDefault="008311E8">
            <w:pPr>
              <w:pStyle w:val="table10"/>
              <w:spacing w:before="120"/>
            </w:pPr>
            <w:r>
              <w:t>Республиканское государственно-общественное объединение «Белорусское республиканское общество спасания на водах»</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245</w:t>
            </w:r>
          </w:p>
        </w:tc>
        <w:tc>
          <w:tcPr>
            <w:tcW w:w="4100" w:type="pct"/>
            <w:tcMar>
              <w:top w:w="0" w:type="dxa"/>
              <w:left w:w="6" w:type="dxa"/>
              <w:bottom w:w="0" w:type="dxa"/>
              <w:right w:w="6" w:type="dxa"/>
            </w:tcMar>
            <w:hideMark/>
          </w:tcPr>
          <w:p w:rsidR="008311E8" w:rsidRDefault="008311E8">
            <w:pPr>
              <w:pStyle w:val="table10"/>
              <w:spacing w:before="120"/>
            </w:pPr>
            <w:r>
              <w:t>Государственный комитет по науке и технологиям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246</w:t>
            </w:r>
          </w:p>
        </w:tc>
        <w:tc>
          <w:tcPr>
            <w:tcW w:w="4100" w:type="pct"/>
            <w:tcMar>
              <w:top w:w="0" w:type="dxa"/>
              <w:left w:w="6" w:type="dxa"/>
              <w:bottom w:w="0" w:type="dxa"/>
              <w:right w:w="6" w:type="dxa"/>
            </w:tcMar>
            <w:hideMark/>
          </w:tcPr>
          <w:p w:rsidR="008311E8" w:rsidRDefault="008311E8">
            <w:pPr>
              <w:pStyle w:val="table10"/>
              <w:spacing w:before="120"/>
            </w:pPr>
            <w:r>
              <w:t>Исполнительный комитет СНГ</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248</w:t>
            </w:r>
          </w:p>
        </w:tc>
        <w:tc>
          <w:tcPr>
            <w:tcW w:w="4100" w:type="pct"/>
            <w:tcMar>
              <w:top w:w="0" w:type="dxa"/>
              <w:left w:w="6" w:type="dxa"/>
              <w:bottom w:w="0" w:type="dxa"/>
              <w:right w:w="6" w:type="dxa"/>
            </w:tcMar>
            <w:hideMark/>
          </w:tcPr>
          <w:p w:rsidR="008311E8" w:rsidRDefault="008311E8">
            <w:pPr>
              <w:pStyle w:val="table10"/>
              <w:spacing w:before="120"/>
            </w:pPr>
            <w:r>
              <w:t>Представительство ООН в Республике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261</w:t>
            </w:r>
          </w:p>
        </w:tc>
        <w:tc>
          <w:tcPr>
            <w:tcW w:w="4100" w:type="pct"/>
            <w:tcMar>
              <w:top w:w="0" w:type="dxa"/>
              <w:left w:w="6" w:type="dxa"/>
              <w:bottom w:w="0" w:type="dxa"/>
              <w:right w:w="6" w:type="dxa"/>
            </w:tcMar>
            <w:hideMark/>
          </w:tcPr>
          <w:p w:rsidR="008311E8" w:rsidRDefault="008311E8">
            <w:pPr>
              <w:pStyle w:val="table10"/>
              <w:spacing w:before="120"/>
            </w:pPr>
            <w:r>
              <w:t>Республиканское государственно-общественное объединение «Белорусское физкультурно-спортивное общество «Динамо»</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262</w:t>
            </w:r>
          </w:p>
        </w:tc>
        <w:tc>
          <w:tcPr>
            <w:tcW w:w="4100" w:type="pct"/>
            <w:tcMar>
              <w:top w:w="0" w:type="dxa"/>
              <w:left w:w="6" w:type="dxa"/>
              <w:bottom w:w="0" w:type="dxa"/>
              <w:right w:w="6" w:type="dxa"/>
            </w:tcMar>
            <w:hideMark/>
          </w:tcPr>
          <w:p w:rsidR="008311E8" w:rsidRDefault="008311E8">
            <w:pPr>
              <w:pStyle w:val="table10"/>
              <w:spacing w:before="120"/>
            </w:pPr>
            <w:r>
              <w:t>Внутренние войска Министерства внутренних дел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267</w:t>
            </w:r>
          </w:p>
        </w:tc>
        <w:tc>
          <w:tcPr>
            <w:tcW w:w="4100" w:type="pct"/>
            <w:tcMar>
              <w:top w:w="0" w:type="dxa"/>
              <w:left w:w="6" w:type="dxa"/>
              <w:bottom w:w="0" w:type="dxa"/>
              <w:right w:w="6" w:type="dxa"/>
            </w:tcMar>
            <w:hideMark/>
          </w:tcPr>
          <w:p w:rsidR="008311E8" w:rsidRDefault="008311E8">
            <w:pPr>
              <w:pStyle w:val="table10"/>
              <w:spacing w:before="120"/>
            </w:pPr>
            <w:r>
              <w:t>Служба безопасности Президента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270</w:t>
            </w:r>
          </w:p>
        </w:tc>
        <w:tc>
          <w:tcPr>
            <w:tcW w:w="4100" w:type="pct"/>
            <w:tcMar>
              <w:top w:w="0" w:type="dxa"/>
              <w:left w:w="6" w:type="dxa"/>
              <w:bottom w:w="0" w:type="dxa"/>
              <w:right w:w="6" w:type="dxa"/>
            </w:tcMar>
            <w:hideMark/>
          </w:tcPr>
          <w:p w:rsidR="008311E8" w:rsidRDefault="008311E8">
            <w:pPr>
              <w:pStyle w:val="table10"/>
              <w:spacing w:before="120"/>
            </w:pPr>
            <w:r>
              <w:t>Центральная избирательная комиссия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296</w:t>
            </w:r>
          </w:p>
        </w:tc>
        <w:tc>
          <w:tcPr>
            <w:tcW w:w="4100" w:type="pct"/>
            <w:tcMar>
              <w:top w:w="0" w:type="dxa"/>
              <w:left w:w="6" w:type="dxa"/>
              <w:bottom w:w="0" w:type="dxa"/>
              <w:right w:w="6" w:type="dxa"/>
            </w:tcMar>
            <w:hideMark/>
          </w:tcPr>
          <w:p w:rsidR="008311E8" w:rsidRDefault="008311E8">
            <w:pPr>
              <w:pStyle w:val="table10"/>
              <w:spacing w:before="120"/>
            </w:pPr>
            <w:r>
              <w:t>Белорусская торгово-промышленная палата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300</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Брестского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301</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Витебского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302</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Гомельского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303</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Гродненского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304</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Минского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305</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Могилевского областного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306</w:t>
            </w:r>
          </w:p>
        </w:tc>
        <w:tc>
          <w:tcPr>
            <w:tcW w:w="4100" w:type="pct"/>
            <w:tcMar>
              <w:top w:w="0" w:type="dxa"/>
              <w:left w:w="6" w:type="dxa"/>
              <w:bottom w:w="0" w:type="dxa"/>
              <w:right w:w="6" w:type="dxa"/>
            </w:tcMar>
            <w:hideMark/>
          </w:tcPr>
          <w:p w:rsidR="008311E8" w:rsidRDefault="008311E8">
            <w:pPr>
              <w:pStyle w:val="table10"/>
              <w:spacing w:before="120"/>
            </w:pPr>
            <w:r>
              <w:t>Главное финансовое управление Минского городского исполнительного комитета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310</w:t>
            </w:r>
          </w:p>
        </w:tc>
        <w:tc>
          <w:tcPr>
            <w:tcW w:w="4100" w:type="pct"/>
            <w:tcMar>
              <w:top w:w="0" w:type="dxa"/>
              <w:left w:w="6" w:type="dxa"/>
              <w:bottom w:w="0" w:type="dxa"/>
              <w:right w:w="6" w:type="dxa"/>
            </w:tcMar>
            <w:hideMark/>
          </w:tcPr>
          <w:p w:rsidR="008311E8" w:rsidRDefault="008311E8">
            <w:pPr>
              <w:pStyle w:val="table10"/>
              <w:spacing w:before="120"/>
            </w:pPr>
            <w:r>
              <w:t>Комитет государственного контроля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395</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«Гродноинвест»</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396</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«Могилев»</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397</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«Витебск»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398</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«Минск»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399</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«Гомель-Ратон»</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400</w:t>
            </w:r>
          </w:p>
        </w:tc>
        <w:tc>
          <w:tcPr>
            <w:tcW w:w="4100" w:type="pct"/>
            <w:tcMar>
              <w:top w:w="0" w:type="dxa"/>
              <w:left w:w="6" w:type="dxa"/>
              <w:bottom w:w="0" w:type="dxa"/>
              <w:right w:w="6" w:type="dxa"/>
            </w:tcMar>
            <w:hideMark/>
          </w:tcPr>
          <w:p w:rsidR="008311E8" w:rsidRDefault="008311E8">
            <w:pPr>
              <w:pStyle w:val="table10"/>
              <w:spacing w:before="120"/>
            </w:pPr>
            <w:r>
              <w:t>Администрация свободной экономической зоны «Брест»</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401</w:t>
            </w:r>
          </w:p>
        </w:tc>
        <w:tc>
          <w:tcPr>
            <w:tcW w:w="4100" w:type="pct"/>
            <w:tcMar>
              <w:top w:w="0" w:type="dxa"/>
              <w:left w:w="6" w:type="dxa"/>
              <w:bottom w:w="0" w:type="dxa"/>
              <w:right w:w="6" w:type="dxa"/>
            </w:tcMar>
            <w:hideMark/>
          </w:tcPr>
          <w:p w:rsidR="008311E8" w:rsidRDefault="008311E8">
            <w:pPr>
              <w:pStyle w:val="table10"/>
              <w:spacing w:before="120"/>
            </w:pPr>
            <w:r>
              <w:t>Совет Межпарламентской Ассамблеи государств – участников Содружества Независимых Государств</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402</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500</w:t>
            </w:r>
          </w:p>
        </w:tc>
        <w:tc>
          <w:tcPr>
            <w:tcW w:w="4100" w:type="pct"/>
            <w:tcMar>
              <w:top w:w="0" w:type="dxa"/>
              <w:left w:w="6" w:type="dxa"/>
              <w:bottom w:w="0" w:type="dxa"/>
              <w:right w:w="6" w:type="dxa"/>
            </w:tcMar>
            <w:hideMark/>
          </w:tcPr>
          <w:p w:rsidR="008311E8" w:rsidRDefault="008311E8">
            <w:pPr>
              <w:pStyle w:val="table10"/>
              <w:spacing w:before="120"/>
            </w:pPr>
            <w:r>
              <w:t>Белорусский государственный концерн пищевой промышленности «Белгоспищепром»</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501</w:t>
            </w:r>
          </w:p>
        </w:tc>
        <w:tc>
          <w:tcPr>
            <w:tcW w:w="4100" w:type="pct"/>
            <w:tcMar>
              <w:top w:w="0" w:type="dxa"/>
              <w:left w:w="6" w:type="dxa"/>
              <w:bottom w:w="0" w:type="dxa"/>
              <w:right w:w="6" w:type="dxa"/>
            </w:tcMar>
            <w:hideMark/>
          </w:tcPr>
          <w:p w:rsidR="008311E8" w:rsidRDefault="008311E8">
            <w:pPr>
              <w:pStyle w:val="table10"/>
              <w:spacing w:before="120"/>
            </w:pPr>
            <w:r>
              <w:t>Администрация Парка высоких технологий</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554</w:t>
            </w:r>
          </w:p>
        </w:tc>
        <w:tc>
          <w:tcPr>
            <w:tcW w:w="4100" w:type="pct"/>
            <w:tcMar>
              <w:top w:w="0" w:type="dxa"/>
              <w:left w:w="6" w:type="dxa"/>
              <w:bottom w:w="0" w:type="dxa"/>
              <w:right w:w="6" w:type="dxa"/>
            </w:tcMar>
            <w:hideMark/>
          </w:tcPr>
          <w:p w:rsidR="008311E8" w:rsidRDefault="008311E8">
            <w:pPr>
              <w:pStyle w:val="table10"/>
              <w:spacing w:before="120"/>
            </w:pPr>
            <w:r>
              <w:t>Белорусский экзархат</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605</w:t>
            </w:r>
          </w:p>
        </w:tc>
        <w:tc>
          <w:tcPr>
            <w:tcW w:w="4100" w:type="pct"/>
            <w:tcMar>
              <w:top w:w="0" w:type="dxa"/>
              <w:left w:w="6" w:type="dxa"/>
              <w:bottom w:w="0" w:type="dxa"/>
              <w:right w:w="6" w:type="dxa"/>
            </w:tcMar>
            <w:hideMark/>
          </w:tcPr>
          <w:p w:rsidR="008311E8" w:rsidRDefault="008311E8">
            <w:pPr>
              <w:pStyle w:val="table10"/>
              <w:spacing w:before="120"/>
            </w:pPr>
            <w:r>
              <w:t>Организация Договора о коллективной безопасности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610</w:t>
            </w:r>
          </w:p>
        </w:tc>
        <w:tc>
          <w:tcPr>
            <w:tcW w:w="4100" w:type="pct"/>
            <w:tcMar>
              <w:top w:w="0" w:type="dxa"/>
              <w:left w:w="6" w:type="dxa"/>
              <w:bottom w:w="0" w:type="dxa"/>
              <w:right w:w="6" w:type="dxa"/>
            </w:tcMar>
            <w:hideMark/>
          </w:tcPr>
          <w:p w:rsidR="008311E8" w:rsidRDefault="008311E8">
            <w:pPr>
              <w:pStyle w:val="table10"/>
              <w:spacing w:before="120"/>
            </w:pPr>
            <w:r>
              <w:t>Белорусское республиканское унитарное предприятие экспортно-импортного страхования «Белэксимгарант»</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611</w:t>
            </w:r>
          </w:p>
        </w:tc>
        <w:tc>
          <w:tcPr>
            <w:tcW w:w="4100" w:type="pct"/>
            <w:tcMar>
              <w:top w:w="0" w:type="dxa"/>
              <w:left w:w="6" w:type="dxa"/>
              <w:bottom w:w="0" w:type="dxa"/>
              <w:right w:w="6" w:type="dxa"/>
            </w:tcMar>
            <w:hideMark/>
          </w:tcPr>
          <w:p w:rsidR="008311E8" w:rsidRDefault="008311E8">
            <w:pPr>
              <w:pStyle w:val="table10"/>
              <w:spacing w:before="120"/>
            </w:pPr>
            <w:r>
              <w:t>Администрация Китайско-Белорусского индустриального парка «Великий камень»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613</w:t>
            </w:r>
          </w:p>
        </w:tc>
        <w:tc>
          <w:tcPr>
            <w:tcW w:w="4100" w:type="pct"/>
            <w:tcMar>
              <w:top w:w="0" w:type="dxa"/>
              <w:left w:w="6" w:type="dxa"/>
              <w:bottom w:w="0" w:type="dxa"/>
              <w:right w:w="6" w:type="dxa"/>
            </w:tcMar>
            <w:hideMark/>
          </w:tcPr>
          <w:p w:rsidR="008311E8" w:rsidRDefault="008311E8">
            <w:pPr>
              <w:pStyle w:val="table10"/>
              <w:spacing w:before="120"/>
            </w:pPr>
            <w:r>
              <w:t>Всебелорусское народное собрание, Администрация Президента Республики Беларусь, Государственный секретариат Совета Безопасности Республики Беларусь и аппарат Управления делами Президента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614</w:t>
            </w:r>
          </w:p>
        </w:tc>
        <w:tc>
          <w:tcPr>
            <w:tcW w:w="4100" w:type="pct"/>
            <w:tcMar>
              <w:top w:w="0" w:type="dxa"/>
              <w:left w:w="6" w:type="dxa"/>
              <w:bottom w:w="0" w:type="dxa"/>
              <w:right w:w="6" w:type="dxa"/>
            </w:tcMar>
            <w:hideMark/>
          </w:tcPr>
          <w:p w:rsidR="008311E8" w:rsidRDefault="008311E8">
            <w:pPr>
              <w:pStyle w:val="table10"/>
              <w:spacing w:before="120"/>
            </w:pPr>
            <w:r>
              <w:t>Постоянный Комитет Союзного государства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620</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621</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623</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624</w:t>
            </w:r>
          </w:p>
        </w:tc>
        <w:tc>
          <w:tcPr>
            <w:tcW w:w="4100" w:type="pct"/>
            <w:tcMar>
              <w:top w:w="0" w:type="dxa"/>
              <w:left w:w="6" w:type="dxa"/>
              <w:bottom w:w="0" w:type="dxa"/>
              <w:right w:w="6" w:type="dxa"/>
            </w:tcMar>
            <w:hideMark/>
          </w:tcPr>
          <w:p w:rsidR="008311E8" w:rsidRDefault="008311E8">
            <w:pPr>
              <w:pStyle w:val="table10"/>
              <w:spacing w:before="120"/>
            </w:pPr>
            <w:r>
              <w:t>Исключена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625</w:t>
            </w:r>
          </w:p>
        </w:tc>
        <w:tc>
          <w:tcPr>
            <w:tcW w:w="4100" w:type="pct"/>
            <w:tcMar>
              <w:top w:w="0" w:type="dxa"/>
              <w:left w:w="6" w:type="dxa"/>
              <w:bottom w:w="0" w:type="dxa"/>
              <w:right w:w="6" w:type="dxa"/>
            </w:tcMar>
            <w:hideMark/>
          </w:tcPr>
          <w:p w:rsidR="008311E8" w:rsidRDefault="008311E8">
            <w:pPr>
              <w:pStyle w:val="table10"/>
              <w:spacing w:before="120"/>
            </w:pPr>
            <w:r>
              <w:t>Евразийский экономический союз</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626</w:t>
            </w:r>
          </w:p>
        </w:tc>
        <w:tc>
          <w:tcPr>
            <w:tcW w:w="4100" w:type="pct"/>
            <w:tcMar>
              <w:top w:w="0" w:type="dxa"/>
              <w:left w:w="6" w:type="dxa"/>
              <w:bottom w:w="0" w:type="dxa"/>
              <w:right w:w="6" w:type="dxa"/>
            </w:tcMar>
            <w:hideMark/>
          </w:tcPr>
          <w:p w:rsidR="008311E8" w:rsidRDefault="008311E8">
            <w:pPr>
              <w:pStyle w:val="table10"/>
              <w:spacing w:before="120"/>
            </w:pPr>
            <w:r>
              <w:t>Исполнительная дирекция Межгосударственного фонда гуманитарного сотрудничества государств – участников Содружества Независимых Государств</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661</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«Белагропромбанк»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662</w:t>
            </w:r>
          </w:p>
        </w:tc>
        <w:tc>
          <w:tcPr>
            <w:tcW w:w="4100" w:type="pct"/>
            <w:tcMar>
              <w:top w:w="0" w:type="dxa"/>
              <w:left w:w="6" w:type="dxa"/>
              <w:bottom w:w="0" w:type="dxa"/>
              <w:right w:w="6" w:type="dxa"/>
            </w:tcMar>
            <w:hideMark/>
          </w:tcPr>
          <w:p w:rsidR="008311E8" w:rsidRDefault="008311E8">
            <w:pPr>
              <w:pStyle w:val="table10"/>
              <w:spacing w:before="120"/>
            </w:pPr>
            <w:r>
              <w:t>Закрытое акционерное общество Банк ВТБ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663</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«Белвнешэкономбанк»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664</w:t>
            </w:r>
          </w:p>
        </w:tc>
        <w:tc>
          <w:tcPr>
            <w:tcW w:w="4100" w:type="pct"/>
            <w:tcMar>
              <w:top w:w="0" w:type="dxa"/>
              <w:left w:w="6" w:type="dxa"/>
              <w:bottom w:w="0" w:type="dxa"/>
              <w:right w:w="6" w:type="dxa"/>
            </w:tcMar>
            <w:hideMark/>
          </w:tcPr>
          <w:p w:rsidR="008311E8" w:rsidRDefault="008311E8">
            <w:pPr>
              <w:pStyle w:val="table10"/>
              <w:spacing w:before="120"/>
            </w:pPr>
            <w:r>
              <w:t>Совместное белорусско-российское открытое акционерное общество «Белгазпромбанк»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665</w:t>
            </w:r>
          </w:p>
        </w:tc>
        <w:tc>
          <w:tcPr>
            <w:tcW w:w="4100" w:type="pct"/>
            <w:tcMar>
              <w:top w:w="0" w:type="dxa"/>
              <w:left w:w="6" w:type="dxa"/>
              <w:bottom w:w="0" w:type="dxa"/>
              <w:right w:w="6" w:type="dxa"/>
            </w:tcMar>
            <w:hideMark/>
          </w:tcPr>
          <w:p w:rsidR="008311E8" w:rsidRDefault="008311E8">
            <w:pPr>
              <w:pStyle w:val="table10"/>
              <w:spacing w:before="120"/>
            </w:pPr>
            <w:r>
              <w:t>Республиканский комитет Белорусского Общества Красного Креста</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670</w:t>
            </w:r>
          </w:p>
        </w:tc>
        <w:tc>
          <w:tcPr>
            <w:tcW w:w="4100" w:type="pct"/>
            <w:tcMar>
              <w:top w:w="0" w:type="dxa"/>
              <w:left w:w="6" w:type="dxa"/>
              <w:bottom w:w="0" w:type="dxa"/>
              <w:right w:w="6" w:type="dxa"/>
            </w:tcMar>
            <w:hideMark/>
          </w:tcPr>
          <w:p w:rsidR="008311E8" w:rsidRDefault="008311E8">
            <w:pPr>
              <w:pStyle w:val="table10"/>
              <w:spacing w:before="120"/>
            </w:pPr>
            <w:r>
              <w:t>Общественное объединение «Паралимпийский комитет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688</w:t>
            </w:r>
          </w:p>
        </w:tc>
        <w:tc>
          <w:tcPr>
            <w:tcW w:w="4100" w:type="pct"/>
            <w:tcMar>
              <w:top w:w="0" w:type="dxa"/>
              <w:left w:w="6" w:type="dxa"/>
              <w:bottom w:w="0" w:type="dxa"/>
              <w:right w:w="6" w:type="dxa"/>
            </w:tcMar>
            <w:hideMark/>
          </w:tcPr>
          <w:p w:rsidR="008311E8" w:rsidRDefault="008311E8">
            <w:pPr>
              <w:pStyle w:val="table10"/>
              <w:spacing w:before="120"/>
            </w:pPr>
            <w:r>
              <w:t>Координационный Комитет по вопросам противовоздушной обороны при Совете министров обороны государств – участников Содружества Независимых Государств</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691</w:t>
            </w:r>
          </w:p>
        </w:tc>
        <w:tc>
          <w:tcPr>
            <w:tcW w:w="4100" w:type="pct"/>
            <w:tcMar>
              <w:top w:w="0" w:type="dxa"/>
              <w:left w:w="6" w:type="dxa"/>
              <w:bottom w:w="0" w:type="dxa"/>
              <w:right w:w="6" w:type="dxa"/>
            </w:tcMar>
            <w:hideMark/>
          </w:tcPr>
          <w:p w:rsidR="008311E8" w:rsidRDefault="008311E8">
            <w:pPr>
              <w:pStyle w:val="table10"/>
              <w:spacing w:before="120"/>
            </w:pPr>
            <w:r>
              <w:t>Общественное объединение «Белорусский республиканский союз молодежи»</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693</w:t>
            </w:r>
          </w:p>
        </w:tc>
        <w:tc>
          <w:tcPr>
            <w:tcW w:w="4100" w:type="pct"/>
            <w:tcMar>
              <w:top w:w="0" w:type="dxa"/>
              <w:left w:w="6" w:type="dxa"/>
              <w:bottom w:w="0" w:type="dxa"/>
              <w:right w:w="6" w:type="dxa"/>
            </w:tcMar>
            <w:hideMark/>
          </w:tcPr>
          <w:p w:rsidR="008311E8" w:rsidRDefault="008311E8">
            <w:pPr>
              <w:pStyle w:val="table10"/>
              <w:spacing w:before="120"/>
            </w:pPr>
            <w:r>
              <w:t>Республиканский центр по оздоровлению и санаторно-курортному лечению населения</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800</w:t>
            </w:r>
          </w:p>
        </w:tc>
        <w:tc>
          <w:tcPr>
            <w:tcW w:w="4100" w:type="pct"/>
            <w:tcMar>
              <w:top w:w="0" w:type="dxa"/>
              <w:left w:w="6" w:type="dxa"/>
              <w:bottom w:w="0" w:type="dxa"/>
              <w:right w:w="6" w:type="dxa"/>
            </w:tcMar>
            <w:hideMark/>
          </w:tcPr>
          <w:p w:rsidR="008311E8" w:rsidRDefault="008311E8">
            <w:pPr>
              <w:pStyle w:val="table10"/>
              <w:spacing w:before="120"/>
            </w:pPr>
            <w:r>
              <w:t>Белорусский инновационный фонд</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842</w:t>
            </w:r>
          </w:p>
        </w:tc>
        <w:tc>
          <w:tcPr>
            <w:tcW w:w="4100" w:type="pct"/>
            <w:tcMar>
              <w:top w:w="0" w:type="dxa"/>
              <w:left w:w="6" w:type="dxa"/>
              <w:bottom w:w="0" w:type="dxa"/>
              <w:right w:w="6" w:type="dxa"/>
            </w:tcMar>
            <w:hideMark/>
          </w:tcPr>
          <w:p w:rsidR="008311E8" w:rsidRDefault="008311E8">
            <w:pPr>
              <w:pStyle w:val="table10"/>
              <w:spacing w:before="120"/>
            </w:pPr>
            <w:r>
              <w:t>Закрытое акционерное общество «Альфа-банк»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843</w:t>
            </w:r>
          </w:p>
        </w:tc>
        <w:tc>
          <w:tcPr>
            <w:tcW w:w="4100" w:type="pct"/>
            <w:tcMar>
              <w:top w:w="0" w:type="dxa"/>
              <w:left w:w="6" w:type="dxa"/>
              <w:bottom w:w="0" w:type="dxa"/>
              <w:right w:w="6" w:type="dxa"/>
            </w:tcMar>
            <w:hideMark/>
          </w:tcPr>
          <w:p w:rsidR="008311E8" w:rsidRDefault="008311E8">
            <w:pPr>
              <w:pStyle w:val="table10"/>
              <w:spacing w:before="120"/>
            </w:pPr>
            <w:r>
              <w:t>Закрытое акционерное общество «АБСОЛЮТБАНК»</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845</w:t>
            </w:r>
          </w:p>
        </w:tc>
        <w:tc>
          <w:tcPr>
            <w:tcW w:w="4100" w:type="pct"/>
            <w:tcMar>
              <w:top w:w="0" w:type="dxa"/>
              <w:left w:w="6" w:type="dxa"/>
              <w:bottom w:w="0" w:type="dxa"/>
              <w:right w:w="6" w:type="dxa"/>
            </w:tcMar>
            <w:hideMark/>
          </w:tcPr>
          <w:p w:rsidR="008311E8" w:rsidRDefault="008311E8">
            <w:pPr>
              <w:pStyle w:val="table10"/>
              <w:spacing w:before="120"/>
            </w:pPr>
            <w:r>
              <w:t>Открытое акционерное общество «Банк развития Республики Беларусь»</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850</w:t>
            </w:r>
          </w:p>
        </w:tc>
        <w:tc>
          <w:tcPr>
            <w:tcW w:w="4100" w:type="pct"/>
            <w:tcMar>
              <w:top w:w="0" w:type="dxa"/>
              <w:left w:w="6" w:type="dxa"/>
              <w:bottom w:w="0" w:type="dxa"/>
              <w:right w:w="6" w:type="dxa"/>
            </w:tcMar>
            <w:hideMark/>
          </w:tcPr>
          <w:p w:rsidR="008311E8" w:rsidRDefault="008311E8">
            <w:pPr>
              <w:pStyle w:val="table10"/>
              <w:spacing w:before="120"/>
            </w:pPr>
            <w:r>
              <w:t>Стабилизационный фонд</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990</w:t>
            </w:r>
          </w:p>
        </w:tc>
        <w:tc>
          <w:tcPr>
            <w:tcW w:w="4100" w:type="pct"/>
            <w:tcMar>
              <w:top w:w="0" w:type="dxa"/>
              <w:left w:w="6" w:type="dxa"/>
              <w:bottom w:w="0" w:type="dxa"/>
              <w:right w:w="6" w:type="dxa"/>
            </w:tcMar>
            <w:hideMark/>
          </w:tcPr>
          <w:p w:rsidR="008311E8" w:rsidRDefault="008311E8">
            <w:pPr>
              <w:pStyle w:val="table10"/>
              <w:spacing w:before="120"/>
            </w:pPr>
            <w:r>
              <w:t xml:space="preserve">Брестский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991</w:t>
            </w:r>
          </w:p>
        </w:tc>
        <w:tc>
          <w:tcPr>
            <w:tcW w:w="4100" w:type="pct"/>
            <w:tcMar>
              <w:top w:w="0" w:type="dxa"/>
              <w:left w:w="6" w:type="dxa"/>
              <w:bottom w:w="0" w:type="dxa"/>
              <w:right w:w="6" w:type="dxa"/>
            </w:tcMar>
            <w:hideMark/>
          </w:tcPr>
          <w:p w:rsidR="008311E8" w:rsidRDefault="008311E8">
            <w:pPr>
              <w:pStyle w:val="table10"/>
              <w:spacing w:before="120"/>
            </w:pPr>
            <w:r>
              <w:t xml:space="preserve">Витебский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992</w:t>
            </w:r>
          </w:p>
        </w:tc>
        <w:tc>
          <w:tcPr>
            <w:tcW w:w="4100" w:type="pct"/>
            <w:tcMar>
              <w:top w:w="0" w:type="dxa"/>
              <w:left w:w="6" w:type="dxa"/>
              <w:bottom w:w="0" w:type="dxa"/>
              <w:right w:w="6" w:type="dxa"/>
            </w:tcMar>
            <w:hideMark/>
          </w:tcPr>
          <w:p w:rsidR="008311E8" w:rsidRDefault="008311E8">
            <w:pPr>
              <w:pStyle w:val="table10"/>
              <w:spacing w:before="120"/>
            </w:pPr>
            <w:r>
              <w:t xml:space="preserve">Гомельский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993</w:t>
            </w:r>
          </w:p>
        </w:tc>
        <w:tc>
          <w:tcPr>
            <w:tcW w:w="4100" w:type="pct"/>
            <w:tcMar>
              <w:top w:w="0" w:type="dxa"/>
              <w:left w:w="6" w:type="dxa"/>
              <w:bottom w:w="0" w:type="dxa"/>
              <w:right w:w="6" w:type="dxa"/>
            </w:tcMar>
            <w:hideMark/>
          </w:tcPr>
          <w:p w:rsidR="008311E8" w:rsidRDefault="008311E8">
            <w:pPr>
              <w:pStyle w:val="table10"/>
              <w:spacing w:before="120"/>
            </w:pPr>
            <w:r>
              <w:t xml:space="preserve">Гродненский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994</w:t>
            </w:r>
          </w:p>
        </w:tc>
        <w:tc>
          <w:tcPr>
            <w:tcW w:w="4100" w:type="pct"/>
            <w:tcMar>
              <w:top w:w="0" w:type="dxa"/>
              <w:left w:w="6" w:type="dxa"/>
              <w:bottom w:w="0" w:type="dxa"/>
              <w:right w:w="6" w:type="dxa"/>
            </w:tcMar>
            <w:hideMark/>
          </w:tcPr>
          <w:p w:rsidR="008311E8" w:rsidRDefault="008311E8">
            <w:pPr>
              <w:pStyle w:val="table10"/>
              <w:spacing w:before="120"/>
            </w:pPr>
            <w:r>
              <w:t xml:space="preserve">Минский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995</w:t>
            </w:r>
          </w:p>
        </w:tc>
        <w:tc>
          <w:tcPr>
            <w:tcW w:w="4100" w:type="pct"/>
            <w:tcMar>
              <w:top w:w="0" w:type="dxa"/>
              <w:left w:w="6" w:type="dxa"/>
              <w:bottom w:w="0" w:type="dxa"/>
              <w:right w:w="6" w:type="dxa"/>
            </w:tcMar>
            <w:hideMark/>
          </w:tcPr>
          <w:p w:rsidR="008311E8" w:rsidRDefault="008311E8">
            <w:pPr>
              <w:pStyle w:val="table10"/>
              <w:spacing w:before="120"/>
            </w:pPr>
            <w:r>
              <w:t xml:space="preserve">Могилевский областной исполнительный комитет </w:t>
            </w:r>
          </w:p>
        </w:tc>
      </w:tr>
      <w:tr w:rsidR="008311E8">
        <w:trPr>
          <w:trHeight w:val="240"/>
        </w:trPr>
        <w:tc>
          <w:tcPr>
            <w:tcW w:w="900" w:type="pct"/>
            <w:tcMar>
              <w:top w:w="0" w:type="dxa"/>
              <w:left w:w="6" w:type="dxa"/>
              <w:bottom w:w="0" w:type="dxa"/>
              <w:right w:w="6" w:type="dxa"/>
            </w:tcMar>
            <w:hideMark/>
          </w:tcPr>
          <w:p w:rsidR="008311E8" w:rsidRDefault="008311E8">
            <w:pPr>
              <w:pStyle w:val="table10"/>
              <w:spacing w:before="120"/>
              <w:jc w:val="center"/>
            </w:pPr>
            <w:r>
              <w:t>996</w:t>
            </w:r>
          </w:p>
        </w:tc>
        <w:tc>
          <w:tcPr>
            <w:tcW w:w="4100" w:type="pct"/>
            <w:tcMar>
              <w:top w:w="0" w:type="dxa"/>
              <w:left w:w="6" w:type="dxa"/>
              <w:bottom w:w="0" w:type="dxa"/>
              <w:right w:w="6" w:type="dxa"/>
            </w:tcMar>
            <w:hideMark/>
          </w:tcPr>
          <w:p w:rsidR="008311E8" w:rsidRDefault="008311E8">
            <w:pPr>
              <w:pStyle w:val="table10"/>
              <w:spacing w:before="120"/>
            </w:pPr>
            <w:r>
              <w:t xml:space="preserve">Минский городской исполнительный комитет </w:t>
            </w:r>
          </w:p>
        </w:tc>
      </w:tr>
      <w:tr w:rsidR="008311E8">
        <w:trPr>
          <w:trHeight w:val="240"/>
        </w:trPr>
        <w:tc>
          <w:tcPr>
            <w:tcW w:w="900"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999</w:t>
            </w:r>
          </w:p>
        </w:tc>
        <w:tc>
          <w:tcPr>
            <w:tcW w:w="4100" w:type="pct"/>
            <w:tcBorders>
              <w:bottom w:val="single" w:sz="4" w:space="0" w:color="auto"/>
            </w:tcBorders>
            <w:tcMar>
              <w:top w:w="0" w:type="dxa"/>
              <w:left w:w="6" w:type="dxa"/>
              <w:bottom w:w="0" w:type="dxa"/>
              <w:right w:w="6" w:type="dxa"/>
            </w:tcMar>
            <w:hideMark/>
          </w:tcPr>
          <w:p w:rsidR="008311E8" w:rsidRDefault="008311E8">
            <w:pPr>
              <w:pStyle w:val="table10"/>
              <w:spacing w:before="120"/>
            </w:pPr>
            <w:r>
              <w:t>Прочие министерства и организации</w:t>
            </w:r>
          </w:p>
        </w:tc>
      </w:tr>
    </w:tbl>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6</w:t>
            </w:r>
          </w:p>
          <w:p w:rsidR="008311E8" w:rsidRDefault="008311E8">
            <w:pPr>
              <w:pStyle w:val="append"/>
            </w:pPr>
            <w:r>
              <w:t>к постановлению</w:t>
            </w:r>
            <w:r>
              <w:br/>
              <w:t xml:space="preserve">Министерства финансов </w:t>
            </w:r>
            <w:r>
              <w:br/>
              <w:t>Республики Беларусь</w:t>
            </w:r>
          </w:p>
          <w:p w:rsidR="008311E8" w:rsidRDefault="008311E8">
            <w:pPr>
              <w:pStyle w:val="append"/>
            </w:pPr>
            <w:r>
              <w:t>31.12.2008 № 208</w:t>
            </w:r>
          </w:p>
        </w:tc>
      </w:tr>
    </w:tbl>
    <w:p w:rsidR="008311E8" w:rsidRDefault="008311E8">
      <w:pPr>
        <w:pStyle w:val="titlep"/>
        <w:jc w:val="left"/>
      </w:pPr>
      <w:r>
        <w:t>Экономическая классификация расходов бюджета</w:t>
      </w:r>
    </w:p>
    <w:tbl>
      <w:tblPr>
        <w:tblW w:w="5000" w:type="pct"/>
        <w:tblCellMar>
          <w:left w:w="0" w:type="dxa"/>
          <w:right w:w="0" w:type="dxa"/>
        </w:tblCellMar>
        <w:tblLook w:val="04A0"/>
      </w:tblPr>
      <w:tblGrid>
        <w:gridCol w:w="996"/>
        <w:gridCol w:w="708"/>
        <w:gridCol w:w="858"/>
        <w:gridCol w:w="845"/>
        <w:gridCol w:w="5962"/>
      </w:tblGrid>
      <w:tr w:rsidR="008311E8">
        <w:trPr>
          <w:trHeight w:val="240"/>
        </w:trPr>
        <w:tc>
          <w:tcPr>
            <w:tcW w:w="1818"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Код</w:t>
            </w:r>
          </w:p>
        </w:tc>
        <w:tc>
          <w:tcPr>
            <w:tcW w:w="318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1E8" w:rsidRDefault="008311E8">
            <w:pPr>
              <w:pStyle w:val="table10"/>
              <w:jc w:val="center"/>
            </w:pPr>
            <w:r>
              <w:t>Наименование категории, статьи, подстатьи, элемента экономической классификации расходов бюджета</w:t>
            </w:r>
          </w:p>
        </w:tc>
      </w:tr>
      <w:tr w:rsidR="008311E8">
        <w:trPr>
          <w:trHeight w:val="240"/>
        </w:trPr>
        <w:tc>
          <w:tcPr>
            <w:tcW w:w="531" w:type="pct"/>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pPr>
            <w:r>
              <w:t>категория</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pPr>
            <w:r>
              <w:t>статья</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pPr>
            <w:r>
              <w:t>подстатья</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pPr>
            <w:r>
              <w:t>элемент</w:t>
            </w:r>
          </w:p>
        </w:tc>
        <w:tc>
          <w:tcPr>
            <w:tcW w:w="0" w:type="auto"/>
            <w:vMerge/>
            <w:tcBorders>
              <w:top w:val="single" w:sz="4" w:space="0" w:color="auto"/>
              <w:left w:val="single" w:sz="4" w:space="0" w:color="auto"/>
              <w:bottom w:val="single" w:sz="4" w:space="0" w:color="auto"/>
            </w:tcBorders>
            <w:vAlign w:val="center"/>
            <w:hideMark/>
          </w:tcPr>
          <w:p w:rsidR="008311E8" w:rsidRDefault="008311E8">
            <w:pPr>
              <w:rPr>
                <w:rFonts w:eastAsiaTheme="minorEastAsia"/>
                <w:sz w:val="20"/>
                <w:szCs w:val="20"/>
              </w:rPr>
            </w:pPr>
          </w:p>
        </w:tc>
      </w:tr>
      <w:tr w:rsidR="008311E8">
        <w:trPr>
          <w:trHeight w:val="240"/>
        </w:trPr>
        <w:tc>
          <w:tcPr>
            <w:tcW w:w="531"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1</w:t>
            </w:r>
          </w:p>
        </w:tc>
        <w:tc>
          <w:tcPr>
            <w:tcW w:w="378"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458"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451"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3182" w:type="pct"/>
            <w:tcBorders>
              <w:top w:val="single" w:sz="4" w:space="0" w:color="auto"/>
            </w:tcBorders>
            <w:tcMar>
              <w:top w:w="0" w:type="dxa"/>
              <w:left w:w="6" w:type="dxa"/>
              <w:bottom w:w="0" w:type="dxa"/>
              <w:right w:w="6" w:type="dxa"/>
            </w:tcMar>
            <w:hideMark/>
          </w:tcPr>
          <w:p w:rsidR="008311E8" w:rsidRDefault="008311E8">
            <w:pPr>
              <w:pStyle w:val="table10"/>
              <w:spacing w:before="120"/>
            </w:pPr>
            <w:r>
              <w:t>ТЕКУЩИЕ РАСХОДЫ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ЗАКУПКИ ТОВАРОВ И ОПЛАТА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Заработная плата рабочих и служащих</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Взносы (отчисления) на социальное страхование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Обязательные страховые взносы в бюджет государственного внебюджетного фонда социальной защиты населения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Страховые взносы в фонд обязательного медицинского страхования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Страховые взносы по обязательному страхованию от несчастных случаев на производстве и профессиональных заболеваний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Обязательные страховые взносы на профессиональное пенсионное страхование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06</w:t>
            </w:r>
          </w:p>
        </w:tc>
        <w:tc>
          <w:tcPr>
            <w:tcW w:w="3182" w:type="pct"/>
            <w:tcMar>
              <w:top w:w="0" w:type="dxa"/>
              <w:left w:w="6" w:type="dxa"/>
              <w:bottom w:w="0" w:type="dxa"/>
              <w:right w:w="6" w:type="dxa"/>
            </w:tcMar>
            <w:hideMark/>
          </w:tcPr>
          <w:p w:rsidR="008311E8" w:rsidRDefault="008311E8">
            <w:pPr>
              <w:pStyle w:val="table10"/>
              <w:spacing w:before="120"/>
              <w:ind w:left="340"/>
            </w:pPr>
            <w:r>
              <w:t>Страховые взносы по договору дополнительного накопительного пенсионного страхования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предметов снабжения и расходных материалов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Лекарственные средства и изделия медицинского назначения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Мягкий инвентарь и обмундирование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Продукты питания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Командировки и служебные разъезды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Командировки и служебные разъезды внутри страны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Командировки и служебные разъезды за границу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05</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Оплата транспортных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06</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Оплата услуг связи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07</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Оплата коммунальных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07</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 xml:space="preserve">Оплата потребления тепловой энергии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07</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Оплата потребления газа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07</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Оплата потребления электрической энергии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07</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 xml:space="preserve">Прочие коммунальные услуги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08</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Оплата геологоразведочных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09</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Оплата услуг по типовому проектированию</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Прочие текущие расходы на закупки товаров и оплату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Оплата услуг на проведение научно-исследовательских, опытно-конструкторских и опытно-технологических работ</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Оплата текущего ремонта оборудования и инвентаря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Оплата текущего ремонта зданий и помещений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Оплата комплекса работ по известкованию кислых почв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Оплата текущего содержания сооружений благоустройства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06</w:t>
            </w:r>
          </w:p>
        </w:tc>
        <w:tc>
          <w:tcPr>
            <w:tcW w:w="3182" w:type="pct"/>
            <w:tcMar>
              <w:top w:w="0" w:type="dxa"/>
              <w:left w:w="6" w:type="dxa"/>
              <w:bottom w:w="0" w:type="dxa"/>
              <w:right w:w="6" w:type="dxa"/>
            </w:tcMar>
            <w:hideMark/>
          </w:tcPr>
          <w:p w:rsidR="008311E8" w:rsidRDefault="008311E8">
            <w:pPr>
              <w:pStyle w:val="table10"/>
              <w:spacing w:before="120"/>
              <w:ind w:left="340"/>
            </w:pPr>
            <w:r>
              <w:t>Оплата работ по землеустройству и лесоустройству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07</w:t>
            </w:r>
          </w:p>
        </w:tc>
        <w:tc>
          <w:tcPr>
            <w:tcW w:w="3182" w:type="pct"/>
            <w:tcMar>
              <w:top w:w="0" w:type="dxa"/>
              <w:left w:w="6" w:type="dxa"/>
              <w:bottom w:w="0" w:type="dxa"/>
              <w:right w:w="6" w:type="dxa"/>
            </w:tcMar>
            <w:hideMark/>
          </w:tcPr>
          <w:p w:rsidR="008311E8" w:rsidRDefault="008311E8">
            <w:pPr>
              <w:pStyle w:val="table10"/>
              <w:spacing w:before="120"/>
              <w:ind w:left="340"/>
            </w:pPr>
            <w:r>
              <w:t>Текущий ремонт и содержание дорог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10</w:t>
            </w:r>
          </w:p>
        </w:tc>
        <w:tc>
          <w:tcPr>
            <w:tcW w:w="458" w:type="pct"/>
            <w:tcMar>
              <w:top w:w="0" w:type="dxa"/>
              <w:left w:w="6" w:type="dxa"/>
              <w:bottom w:w="0" w:type="dxa"/>
              <w:right w:w="6" w:type="dxa"/>
            </w:tcMar>
            <w:hideMark/>
          </w:tcPr>
          <w:p w:rsidR="008311E8" w:rsidRDefault="008311E8">
            <w:pPr>
              <w:pStyle w:val="table10"/>
              <w:spacing w:before="120"/>
              <w:jc w:val="center"/>
            </w:pPr>
            <w:r>
              <w:t>10</w:t>
            </w:r>
          </w:p>
        </w:tc>
        <w:tc>
          <w:tcPr>
            <w:tcW w:w="451" w:type="pct"/>
            <w:tcMar>
              <w:top w:w="0" w:type="dxa"/>
              <w:left w:w="6" w:type="dxa"/>
              <w:bottom w:w="0" w:type="dxa"/>
              <w:right w:w="6" w:type="dxa"/>
            </w:tcMar>
            <w:hideMark/>
          </w:tcPr>
          <w:p w:rsidR="008311E8" w:rsidRDefault="008311E8">
            <w:pPr>
              <w:pStyle w:val="table10"/>
              <w:spacing w:before="120"/>
              <w:jc w:val="center"/>
            </w:pPr>
            <w:r>
              <w:t>08</w:t>
            </w:r>
          </w:p>
        </w:tc>
        <w:tc>
          <w:tcPr>
            <w:tcW w:w="3182" w:type="pct"/>
            <w:tcMar>
              <w:top w:w="0" w:type="dxa"/>
              <w:left w:w="6" w:type="dxa"/>
              <w:bottom w:w="0" w:type="dxa"/>
              <w:right w:w="6" w:type="dxa"/>
            </w:tcMar>
            <w:hideMark/>
          </w:tcPr>
          <w:p w:rsidR="008311E8" w:rsidRDefault="008311E8">
            <w:pPr>
              <w:pStyle w:val="table10"/>
              <w:spacing w:before="120"/>
              <w:ind w:left="340"/>
            </w:pPr>
            <w:r>
              <w:t>Прочие текущие расходы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ОБСЛУЖИВАНИЕ ГОСУДАРСТВЕННОГО ДОЛГА РЕСПУБЛИКИ БЕЛАРУСЬ И ДОЛГА ОРГАНОВ МЕСТНОГО УПРАВЛЕНИЯ И САМОУПРАВЛЕНИЯ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Обслуживание ценных бумаг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Обслуживание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113"/>
            </w:pPr>
            <w:r>
              <w:t>Расходы на выплату процентов за пользование бюджетными кредитами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113"/>
            </w:pPr>
            <w:r>
              <w:t>Расходы на выплату пеней за несвоевременный возврат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Обслуживание прочих заемных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20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Обслуживание внешнего государственного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ТЕКУЩИЕ БЮДЖЕТНЫЕ ТРАНСФЕРТЫ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Субсидии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Субсидии государственным организациям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Субсидии финансовым учреждениям и организациям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Убытки организаций, возникающие при продаже товаров (работ, услуг)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Прочие субсидии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 xml:space="preserve">Текущие межбюджетные трансферты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 xml:space="preserve">Дотации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преодолению последствий катастрофы на Чернобыльской АЭС</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индексированным жилищным квотам (именным приватизационным чекам «Жилье»)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развитию сельского хозяйства и рыбохозяйственной деятельности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pPr>
            <w:r>
              <w:t>Субвенции на финансирование расходов по текущему ремонту кровель жилых домов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06</w:t>
            </w:r>
          </w:p>
        </w:tc>
        <w:tc>
          <w:tcPr>
            <w:tcW w:w="3182" w:type="pct"/>
            <w:tcMar>
              <w:top w:w="0" w:type="dxa"/>
              <w:left w:w="6" w:type="dxa"/>
              <w:bottom w:w="0" w:type="dxa"/>
              <w:right w:w="6" w:type="dxa"/>
            </w:tcMar>
            <w:hideMark/>
          </w:tcPr>
          <w:p w:rsidR="008311E8" w:rsidRDefault="008311E8">
            <w:pPr>
              <w:pStyle w:val="table10"/>
              <w:spacing w:before="120"/>
              <w:ind w:left="340"/>
            </w:pPr>
            <w:r>
              <w:t>Субвенция на финансирование расходов на выплату трудовых пенсий, пособий; возмещение расходов бюджета государственного внебюджетного фонда социальной защиты населения Республики Беларусь на финансирование мероприятий по обеспечению занятости населения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07</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мероприятий по обеспечению занятости населения, передаваемые из бюджета государственного внебюджетного фонда социальной защиты населения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08</w:t>
            </w:r>
          </w:p>
        </w:tc>
        <w:tc>
          <w:tcPr>
            <w:tcW w:w="3182" w:type="pct"/>
            <w:tcMar>
              <w:top w:w="0" w:type="dxa"/>
              <w:left w:w="6" w:type="dxa"/>
              <w:bottom w:w="0" w:type="dxa"/>
              <w:right w:w="6" w:type="dxa"/>
            </w:tcMar>
            <w:hideMark/>
          </w:tcPr>
          <w:p w:rsidR="008311E8" w:rsidRDefault="008311E8">
            <w:pPr>
              <w:pStyle w:val="table10"/>
              <w:spacing w:before="120"/>
              <w:ind w:left="340"/>
            </w:pPr>
            <w:r>
              <w:t>Субвенция на финансирование расходов, осуществляемых в соответствии с законодательством из республиканского бюджета на выплату пенсий государственным гражданским служащим, пенсий за особые заслуги перед республикой, пенсий военнослужащим срочной военной службы и членам их семей, пенсий гражданам, проходившим альтернативную службу, и членам их семей, социальных пенсий, отдельных видов доплат, государственных пособий семьям, воспитывающим детей, пособий по уходу за инвалидом I группы либо лицом, достигшим 80-летнего возраста, пособий на погребение, единовременных пособий в случае смерти государственных гражданских служащих при реорганизации (ликвидации) государственного органа, являющегося последним местом государственной гражданской службы умерших</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09</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10</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уплате дохода по эмиссионным ценным бумагам, эмитированным облисполкомами (за исключением субвенций, предоставляемых в рамках деятельности открытого акционерного общества «Агентство по управлению активами»)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11</w:t>
            </w:r>
          </w:p>
        </w:tc>
        <w:tc>
          <w:tcPr>
            <w:tcW w:w="3182" w:type="pct"/>
            <w:tcMar>
              <w:top w:w="0" w:type="dxa"/>
              <w:left w:w="6" w:type="dxa"/>
              <w:bottom w:w="0" w:type="dxa"/>
              <w:right w:w="6" w:type="dxa"/>
            </w:tcMar>
            <w:hideMark/>
          </w:tcPr>
          <w:p w:rsidR="008311E8" w:rsidRDefault="008311E8">
            <w:pPr>
              <w:pStyle w:val="table10"/>
              <w:spacing w:before="120"/>
              <w:ind w:left="340"/>
            </w:pPr>
            <w:r>
              <w:t>Субвенция на возмещение расходов бюджета государственного внебюджетного фонда социальной защиты населения Республики Беларусь на финансирование специализированных учебно-спортивных учреждений профсоюзов в соответствии с законодательством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12</w:t>
            </w:r>
          </w:p>
        </w:tc>
        <w:tc>
          <w:tcPr>
            <w:tcW w:w="3182" w:type="pct"/>
            <w:tcMar>
              <w:top w:w="0" w:type="dxa"/>
              <w:left w:w="6" w:type="dxa"/>
              <w:bottom w:w="0" w:type="dxa"/>
              <w:right w:w="6" w:type="dxa"/>
            </w:tcMar>
            <w:hideMark/>
          </w:tcPr>
          <w:p w:rsidR="008311E8" w:rsidRDefault="008311E8">
            <w:pPr>
              <w:pStyle w:val="table10"/>
              <w:spacing w:before="120"/>
              <w:ind w:left="340"/>
            </w:pPr>
            <w:r>
              <w:t>Межбюджетные трансферты, передаваемые из республиканского бюджета в бюджет государственного внебюджетного фонда социальной защиты населения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13</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связанных с реализацией гражданских инициатив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14</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текущему ремонту улично-дорожной сети населенных пунктов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15</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текущему ремонту местных автомобильных дорог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16</w:t>
            </w:r>
          </w:p>
        </w:tc>
        <w:tc>
          <w:tcPr>
            <w:tcW w:w="3182" w:type="pct"/>
            <w:tcMar>
              <w:top w:w="0" w:type="dxa"/>
              <w:left w:w="6" w:type="dxa"/>
              <w:bottom w:w="0" w:type="dxa"/>
              <w:right w:w="6" w:type="dxa"/>
            </w:tcMar>
            <w:hideMark/>
          </w:tcPr>
          <w:p w:rsidR="008311E8" w:rsidRDefault="008311E8">
            <w:pPr>
              <w:pStyle w:val="table10"/>
              <w:spacing w:before="120"/>
            </w:pPr>
            <w:r>
              <w:t xml:space="preserve">Субвенции на финансирование расходов по уплате процентного дохода по облигациям, эмитированным в целях закупки техники и оборудования для неплатежеспособных организаций агропромышленного комплекса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20</w:t>
            </w:r>
          </w:p>
        </w:tc>
        <w:tc>
          <w:tcPr>
            <w:tcW w:w="3182" w:type="pct"/>
            <w:tcMar>
              <w:top w:w="0" w:type="dxa"/>
              <w:left w:w="6" w:type="dxa"/>
              <w:bottom w:w="0" w:type="dxa"/>
              <w:right w:w="6" w:type="dxa"/>
            </w:tcMar>
            <w:hideMark/>
          </w:tcPr>
          <w:p w:rsidR="008311E8" w:rsidRDefault="008311E8">
            <w:pPr>
              <w:pStyle w:val="table10"/>
              <w:spacing w:before="120"/>
              <w:ind w:left="340"/>
            </w:pPr>
            <w:r>
              <w:t xml:space="preserve">Иные текущие межбюджетные трансферты из вышестоящего бюджета нижестоящему бюджету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21</w:t>
            </w:r>
          </w:p>
        </w:tc>
        <w:tc>
          <w:tcPr>
            <w:tcW w:w="3182" w:type="pct"/>
            <w:tcMar>
              <w:top w:w="0" w:type="dxa"/>
              <w:left w:w="6" w:type="dxa"/>
              <w:bottom w:w="0" w:type="dxa"/>
              <w:right w:w="6" w:type="dxa"/>
            </w:tcMar>
            <w:hideMark/>
          </w:tcPr>
          <w:p w:rsidR="008311E8" w:rsidRDefault="008311E8">
            <w:pPr>
              <w:pStyle w:val="table10"/>
              <w:spacing w:before="120"/>
              <w:ind w:left="340"/>
            </w:pPr>
            <w:r>
              <w:t>Иные текущие межбюджетные трансферты из нижестоящего бюджета вышестоящему бюджету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22</w:t>
            </w:r>
          </w:p>
        </w:tc>
        <w:tc>
          <w:tcPr>
            <w:tcW w:w="3182" w:type="pct"/>
            <w:tcMar>
              <w:top w:w="0" w:type="dxa"/>
              <w:left w:w="6" w:type="dxa"/>
              <w:bottom w:w="0" w:type="dxa"/>
              <w:right w:w="6" w:type="dxa"/>
            </w:tcMar>
            <w:hideMark/>
          </w:tcPr>
          <w:p w:rsidR="008311E8" w:rsidRDefault="008311E8">
            <w:pPr>
              <w:pStyle w:val="table10"/>
              <w:spacing w:before="120"/>
              <w:ind w:left="340"/>
            </w:pPr>
            <w:r>
              <w:t>Другие текущие межбюджетные трансферты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23</w:t>
            </w:r>
          </w:p>
        </w:tc>
        <w:tc>
          <w:tcPr>
            <w:tcW w:w="3182" w:type="pct"/>
            <w:tcMar>
              <w:top w:w="0" w:type="dxa"/>
              <w:left w:w="6" w:type="dxa"/>
              <w:bottom w:w="0" w:type="dxa"/>
              <w:right w:w="6" w:type="dxa"/>
            </w:tcMar>
            <w:hideMark/>
          </w:tcPr>
          <w:p w:rsidR="008311E8" w:rsidRDefault="008311E8">
            <w:pPr>
              <w:pStyle w:val="table10"/>
              <w:spacing w:before="120"/>
              <w:ind w:left="345"/>
            </w:pPr>
            <w:r>
              <w:t>Межбюджетные трансферты, передаваемые из местных инновационных фондов в республиканский централизованный инновационный фонд</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Текущие бюджетные трансферты населению</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Пенсии, пособия и иные социальные выплаты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Стипендии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Прочие трансферты населению</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Текущие бюджетные трансферты за границу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Правительствам и международным организациям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378" w:type="pct"/>
            <w:tcMar>
              <w:top w:w="0" w:type="dxa"/>
              <w:left w:w="6" w:type="dxa"/>
              <w:bottom w:w="0" w:type="dxa"/>
              <w:right w:w="6" w:type="dxa"/>
            </w:tcMar>
            <w:hideMark/>
          </w:tcPr>
          <w:p w:rsidR="008311E8" w:rsidRDefault="008311E8">
            <w:pPr>
              <w:pStyle w:val="table10"/>
              <w:spacing w:before="120"/>
              <w:jc w:val="center"/>
            </w:pPr>
            <w:r>
              <w:t>30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Совместным организациям стран СНГ и межгосударственной интеграции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00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pPr>
            <w:r>
              <w:t>КАПИТАЛЬНЫЕ РАСХОДЫ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КАПИТАЛЬНЫЕ ВЛОЖЕНИЯ В ОСНОВНЫЕ ФОНДЫ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оборудования и других основных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Капитальное строительство</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Жилищное строительство</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Строительство производственных объектов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Строительство объектов социально-культурного и бытового назначения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Строительство административных объектов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Прочее строительство</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06</w:t>
            </w:r>
          </w:p>
        </w:tc>
        <w:tc>
          <w:tcPr>
            <w:tcW w:w="3182" w:type="pct"/>
            <w:tcMar>
              <w:top w:w="0" w:type="dxa"/>
              <w:left w:w="6" w:type="dxa"/>
              <w:bottom w:w="0" w:type="dxa"/>
              <w:right w:w="6" w:type="dxa"/>
            </w:tcMar>
            <w:hideMark/>
          </w:tcPr>
          <w:p w:rsidR="008311E8" w:rsidRDefault="008311E8">
            <w:pPr>
              <w:pStyle w:val="table10"/>
              <w:spacing w:before="120"/>
              <w:ind w:left="340"/>
            </w:pPr>
            <w:r>
              <w:t>Проектно-изыскательские работы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40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Капитальный ремонт</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50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СОЗДАНИЕ ГОСУДАРСТВЕННЫХ ЗАПАСОВ И РЕЗЕРВОВ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50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товарно-материальных ценностей для государственных запасов и резервов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50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прочих запасов и резервов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60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ПРИОБРЕТЕНИЕ ЗЕМЛИ И НЕМАТЕРИАЛЬНЫХ АКТИВОВ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60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земли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60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Приобретение нематериальных активов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КАПИТАЛЬНЫЕ БЮДЖЕТНЫЕ ТРАНСФЕРТЫ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 xml:space="preserve">Капитальные бюджетные трансферты организациям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Трансферты государственным организациям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Трансферты финансовым учреждениям и организациям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Прочие трансферты внутри страны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Капитальные бюджетные трансферты за счет средств внешних государственных займов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Капитальные бюджетные трансферты населению</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На строительство, реконструкцию или покупку жилья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Прочие трансферты населению</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Капитальные бюджетные трансферты за границу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 xml:space="preserve">Капитальные межбюджетные трансферты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погашению кредитов и уплате процентов за пользование кредитами, выданными на проектирование, строительство и реконструкцию объектов инженерной и транспортной инфраструктуры для районов жилой застройки, проектирование и строительство (реконструкцию) новых уличных распределительных газопроводов от места присоединения к действующему уличному распределительному газопроводу до отключающего устройства на вводе в жилой дом для газификации эксплуатируемого жилищного фонда граждан</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проектированию и строительству (реконструкции) новых уличных распределительных газопроводов от места присоединения к действующему уличному распределительному газопроводу до отключающего устройства на вводе в жилой дом для газификации эксплуатируемого жилищного фонда граждан</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капитальному ремонту местных автомобильных дорог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развитию сельского хозяйства и рыбохозяйственной деятельности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05</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проектированию и строительству (реконструкции) объектов инженерной и транспортной инфраструктуры для районов жилой застройки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06</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07</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из республиканского дорожного фонда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08</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по погашению долга органов местного управления и самоуправления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09</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из фонда национального развития на финансирование строительства, в том числе реконструкции, капитального ремонта объектов инженерной и транспортной инфраструктуры, а также благоустройства г.п. Копысь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10</w:t>
            </w:r>
          </w:p>
        </w:tc>
        <w:tc>
          <w:tcPr>
            <w:tcW w:w="3182" w:type="pct"/>
            <w:tcMar>
              <w:top w:w="0" w:type="dxa"/>
              <w:left w:w="6" w:type="dxa"/>
              <w:bottom w:w="0" w:type="dxa"/>
              <w:right w:w="6" w:type="dxa"/>
            </w:tcMar>
            <w:hideMark/>
          </w:tcPr>
          <w:p w:rsidR="008311E8" w:rsidRDefault="008311E8">
            <w:pPr>
              <w:pStyle w:val="table10"/>
              <w:spacing w:before="120"/>
              <w:ind w:left="340"/>
            </w:pPr>
            <w:r>
              <w:t>Субвенции на финансирование расходов, связанных с предоставлением гражданам субсидии на уплату части процентов и субсидии на погашение основного долга по кредитам, выдаваемым банками на строительство (реконструкцию) жилых помещений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11</w:t>
            </w:r>
          </w:p>
        </w:tc>
        <w:tc>
          <w:tcPr>
            <w:tcW w:w="3182" w:type="pct"/>
            <w:tcMar>
              <w:top w:w="0" w:type="dxa"/>
              <w:left w:w="6" w:type="dxa"/>
              <w:bottom w:w="0" w:type="dxa"/>
              <w:right w:w="6" w:type="dxa"/>
            </w:tcMar>
            <w:hideMark/>
          </w:tcPr>
          <w:p w:rsidR="008311E8" w:rsidRDefault="008311E8">
            <w:pPr>
              <w:pStyle w:val="table10"/>
              <w:spacing w:before="120"/>
              <w:ind w:left="340"/>
            </w:pPr>
            <w:r>
              <w:t xml:space="preserve">Субвенции на финансирование расходов, связанных с предоставлением государственным организациям и хозяйственным обществам субсидии для уплаты части процентов за пользование кредитами для последующего предоставления жилых помещений, возведенных или приобретенных с использованием субсидий, своим работникам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19</w:t>
            </w:r>
          </w:p>
        </w:tc>
        <w:tc>
          <w:tcPr>
            <w:tcW w:w="3182" w:type="pct"/>
            <w:tcMar>
              <w:top w:w="0" w:type="dxa"/>
              <w:left w:w="6" w:type="dxa"/>
              <w:bottom w:w="0" w:type="dxa"/>
              <w:right w:w="6" w:type="dxa"/>
            </w:tcMar>
            <w:hideMark/>
          </w:tcPr>
          <w:p w:rsidR="008311E8" w:rsidRDefault="008311E8">
            <w:pPr>
              <w:pStyle w:val="table10"/>
              <w:spacing w:before="120"/>
              <w:ind w:left="340"/>
            </w:pPr>
            <w:r>
              <w:t>Межбюджетные трансферты из республиканского централизованного инновационного фонда в местные инновационные фонды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20</w:t>
            </w:r>
          </w:p>
        </w:tc>
        <w:tc>
          <w:tcPr>
            <w:tcW w:w="3182" w:type="pct"/>
            <w:tcMar>
              <w:top w:w="0" w:type="dxa"/>
              <w:left w:w="6" w:type="dxa"/>
              <w:bottom w:w="0" w:type="dxa"/>
              <w:right w:w="6" w:type="dxa"/>
            </w:tcMar>
            <w:hideMark/>
          </w:tcPr>
          <w:p w:rsidR="008311E8" w:rsidRDefault="008311E8">
            <w:pPr>
              <w:pStyle w:val="table10"/>
              <w:spacing w:before="120"/>
              <w:ind w:left="340"/>
            </w:pPr>
            <w:r>
              <w:t xml:space="preserve">Иные капитальные межбюджетные трансферты из вышестоящего бюджета нижестоящему бюджету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21</w:t>
            </w:r>
          </w:p>
        </w:tc>
        <w:tc>
          <w:tcPr>
            <w:tcW w:w="3182" w:type="pct"/>
            <w:tcMar>
              <w:top w:w="0" w:type="dxa"/>
              <w:left w:w="6" w:type="dxa"/>
              <w:bottom w:w="0" w:type="dxa"/>
              <w:right w:w="6" w:type="dxa"/>
            </w:tcMar>
            <w:hideMark/>
          </w:tcPr>
          <w:p w:rsidR="008311E8" w:rsidRDefault="008311E8">
            <w:pPr>
              <w:pStyle w:val="table10"/>
              <w:spacing w:before="120"/>
              <w:ind w:left="340"/>
            </w:pPr>
            <w:r>
              <w:t>Иные капитальные межбюджетные трансферты из нижестоящего бюджета вышестоящему бюджету</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378" w:type="pct"/>
            <w:tcMar>
              <w:top w:w="0" w:type="dxa"/>
              <w:left w:w="6" w:type="dxa"/>
              <w:bottom w:w="0" w:type="dxa"/>
              <w:right w:w="6" w:type="dxa"/>
            </w:tcMar>
            <w:hideMark/>
          </w:tcPr>
          <w:p w:rsidR="008311E8" w:rsidRDefault="008311E8">
            <w:pPr>
              <w:pStyle w:val="table10"/>
              <w:spacing w:before="120"/>
              <w:jc w:val="center"/>
            </w:pPr>
            <w:r>
              <w:t>70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22</w:t>
            </w:r>
          </w:p>
        </w:tc>
        <w:tc>
          <w:tcPr>
            <w:tcW w:w="3182" w:type="pct"/>
            <w:tcMar>
              <w:top w:w="0" w:type="dxa"/>
              <w:left w:w="6" w:type="dxa"/>
              <w:bottom w:w="0" w:type="dxa"/>
              <w:right w:w="6" w:type="dxa"/>
            </w:tcMar>
            <w:hideMark/>
          </w:tcPr>
          <w:p w:rsidR="008311E8" w:rsidRDefault="008311E8">
            <w:pPr>
              <w:pStyle w:val="table10"/>
              <w:spacing w:before="120"/>
              <w:ind w:left="340"/>
            </w:pPr>
            <w:r>
              <w:t>Другие капитальные межбюджетные трансферты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00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345"/>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345"/>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04</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03</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01</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02</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3</w:t>
            </w:r>
          </w:p>
        </w:tc>
        <w:tc>
          <w:tcPr>
            <w:tcW w:w="378" w:type="pct"/>
            <w:tcMar>
              <w:top w:w="0" w:type="dxa"/>
              <w:left w:w="6" w:type="dxa"/>
              <w:bottom w:w="0" w:type="dxa"/>
              <w:right w:w="6" w:type="dxa"/>
            </w:tcMar>
            <w:hideMark/>
          </w:tcPr>
          <w:p w:rsidR="008311E8" w:rsidRDefault="008311E8">
            <w:pPr>
              <w:pStyle w:val="table10"/>
              <w:spacing w:before="120"/>
              <w:jc w:val="center"/>
            </w:pPr>
            <w:r>
              <w:t>80</w:t>
            </w:r>
          </w:p>
        </w:tc>
        <w:tc>
          <w:tcPr>
            <w:tcW w:w="458" w:type="pct"/>
            <w:tcMar>
              <w:top w:w="0" w:type="dxa"/>
              <w:left w:w="6" w:type="dxa"/>
              <w:bottom w:w="0" w:type="dxa"/>
              <w:right w:w="6" w:type="dxa"/>
            </w:tcMar>
            <w:hideMark/>
          </w:tcPr>
          <w:p w:rsidR="008311E8" w:rsidRDefault="008311E8">
            <w:pPr>
              <w:pStyle w:val="table10"/>
              <w:spacing w:before="120"/>
              <w:jc w:val="center"/>
            </w:pPr>
            <w:r>
              <w:t>04</w:t>
            </w:r>
          </w:p>
        </w:tc>
        <w:tc>
          <w:tcPr>
            <w:tcW w:w="451" w:type="pct"/>
            <w:tcMar>
              <w:top w:w="0" w:type="dxa"/>
              <w:left w:w="6" w:type="dxa"/>
              <w:bottom w:w="0" w:type="dxa"/>
              <w:right w:w="6" w:type="dxa"/>
            </w:tcMar>
            <w:hideMark/>
          </w:tcPr>
          <w:p w:rsidR="008311E8" w:rsidRDefault="008311E8">
            <w:pPr>
              <w:pStyle w:val="table10"/>
              <w:spacing w:before="120"/>
              <w:jc w:val="center"/>
            </w:pPr>
            <w:r>
              <w:t>03</w:t>
            </w:r>
          </w:p>
        </w:tc>
        <w:tc>
          <w:tcPr>
            <w:tcW w:w="3182" w:type="pct"/>
            <w:tcMar>
              <w:top w:w="0" w:type="dxa"/>
              <w:left w:w="6" w:type="dxa"/>
              <w:bottom w:w="0" w:type="dxa"/>
              <w:right w:w="6" w:type="dxa"/>
            </w:tcMar>
            <w:hideMark/>
          </w:tcPr>
          <w:p w:rsidR="008311E8" w:rsidRDefault="008311E8">
            <w:pPr>
              <w:pStyle w:val="table10"/>
              <w:spacing w:before="120"/>
              <w:ind w:left="340"/>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4</w:t>
            </w:r>
          </w:p>
        </w:tc>
        <w:tc>
          <w:tcPr>
            <w:tcW w:w="378" w:type="pct"/>
            <w:tcMar>
              <w:top w:w="0" w:type="dxa"/>
              <w:left w:w="6" w:type="dxa"/>
              <w:bottom w:w="0" w:type="dxa"/>
              <w:right w:w="6" w:type="dxa"/>
            </w:tcMar>
            <w:hideMark/>
          </w:tcPr>
          <w:p w:rsidR="008311E8" w:rsidRDefault="008311E8">
            <w:pPr>
              <w:pStyle w:val="table10"/>
              <w:spacing w:before="120"/>
              <w:jc w:val="center"/>
            </w:pPr>
            <w:r>
              <w:t>00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pPr>
            <w:r>
              <w:t>ФИНАНСОВЫЙ РЕЗЕРВ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4</w:t>
            </w:r>
          </w:p>
        </w:tc>
        <w:tc>
          <w:tcPr>
            <w:tcW w:w="378" w:type="pct"/>
            <w:tcMar>
              <w:top w:w="0" w:type="dxa"/>
              <w:left w:w="6" w:type="dxa"/>
              <w:bottom w:w="0" w:type="dxa"/>
              <w:right w:w="6" w:type="dxa"/>
            </w:tcMar>
            <w:hideMark/>
          </w:tcPr>
          <w:p w:rsidR="008311E8" w:rsidRDefault="008311E8">
            <w:pPr>
              <w:pStyle w:val="table10"/>
              <w:spacing w:before="120"/>
              <w:jc w:val="center"/>
            </w:pPr>
            <w:r>
              <w:t>90</w:t>
            </w:r>
          </w:p>
        </w:tc>
        <w:tc>
          <w:tcPr>
            <w:tcW w:w="458" w:type="pct"/>
            <w:tcMar>
              <w:top w:w="0" w:type="dxa"/>
              <w:left w:w="6" w:type="dxa"/>
              <w:bottom w:w="0" w:type="dxa"/>
              <w:right w:w="6" w:type="dxa"/>
            </w:tcMar>
            <w:hideMark/>
          </w:tcPr>
          <w:p w:rsidR="008311E8" w:rsidRDefault="008311E8">
            <w:pPr>
              <w:pStyle w:val="table10"/>
              <w:spacing w:before="120"/>
              <w:jc w:val="center"/>
            </w:pPr>
            <w:r>
              <w:t>00</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113"/>
            </w:pPr>
            <w:r>
              <w:t>ФИНАНСОВЫЙ РЕЗЕРВ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4</w:t>
            </w:r>
          </w:p>
        </w:tc>
        <w:tc>
          <w:tcPr>
            <w:tcW w:w="378" w:type="pct"/>
            <w:tcMar>
              <w:top w:w="0" w:type="dxa"/>
              <w:left w:w="6" w:type="dxa"/>
              <w:bottom w:w="0" w:type="dxa"/>
              <w:right w:w="6" w:type="dxa"/>
            </w:tcMar>
            <w:hideMark/>
          </w:tcPr>
          <w:p w:rsidR="008311E8" w:rsidRDefault="008311E8">
            <w:pPr>
              <w:pStyle w:val="table10"/>
              <w:spacing w:before="120"/>
              <w:jc w:val="center"/>
            </w:pPr>
            <w:r>
              <w:t>90</w:t>
            </w:r>
          </w:p>
        </w:tc>
        <w:tc>
          <w:tcPr>
            <w:tcW w:w="458" w:type="pct"/>
            <w:tcMar>
              <w:top w:w="0" w:type="dxa"/>
              <w:left w:w="6" w:type="dxa"/>
              <w:bottom w:w="0" w:type="dxa"/>
              <w:right w:w="6" w:type="dxa"/>
            </w:tcMar>
            <w:hideMark/>
          </w:tcPr>
          <w:p w:rsidR="008311E8" w:rsidRDefault="008311E8">
            <w:pPr>
              <w:pStyle w:val="table10"/>
              <w:spacing w:before="120"/>
              <w:jc w:val="center"/>
            </w:pPr>
            <w:r>
              <w:t>01</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Финансовый резерв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4</w:t>
            </w:r>
          </w:p>
        </w:tc>
        <w:tc>
          <w:tcPr>
            <w:tcW w:w="378" w:type="pct"/>
            <w:tcMar>
              <w:top w:w="0" w:type="dxa"/>
              <w:left w:w="6" w:type="dxa"/>
              <w:bottom w:w="0" w:type="dxa"/>
              <w:right w:w="6" w:type="dxa"/>
            </w:tcMar>
            <w:hideMark/>
          </w:tcPr>
          <w:p w:rsidR="008311E8" w:rsidRDefault="008311E8">
            <w:pPr>
              <w:pStyle w:val="table10"/>
              <w:spacing w:before="120"/>
              <w:jc w:val="center"/>
            </w:pPr>
            <w:r>
              <w:t>90</w:t>
            </w:r>
          </w:p>
        </w:tc>
        <w:tc>
          <w:tcPr>
            <w:tcW w:w="458" w:type="pct"/>
            <w:tcMar>
              <w:top w:w="0" w:type="dxa"/>
              <w:left w:w="6" w:type="dxa"/>
              <w:bottom w:w="0" w:type="dxa"/>
              <w:right w:w="6" w:type="dxa"/>
            </w:tcMar>
            <w:hideMark/>
          </w:tcPr>
          <w:p w:rsidR="008311E8" w:rsidRDefault="008311E8">
            <w:pPr>
              <w:pStyle w:val="table10"/>
              <w:spacing w:before="120"/>
              <w:jc w:val="center"/>
            </w:pPr>
            <w:r>
              <w:t>02</w:t>
            </w:r>
          </w:p>
        </w:tc>
        <w:tc>
          <w:tcPr>
            <w:tcW w:w="451" w:type="pct"/>
            <w:tcMar>
              <w:top w:w="0" w:type="dxa"/>
              <w:left w:w="6" w:type="dxa"/>
              <w:bottom w:w="0" w:type="dxa"/>
              <w:right w:w="6" w:type="dxa"/>
            </w:tcMar>
            <w:hideMark/>
          </w:tcPr>
          <w:p w:rsidR="008311E8" w:rsidRDefault="008311E8">
            <w:pPr>
              <w:pStyle w:val="table10"/>
              <w:spacing w:before="120"/>
              <w:jc w:val="center"/>
            </w:pPr>
            <w:r>
              <w:t>00</w:t>
            </w:r>
          </w:p>
        </w:tc>
        <w:tc>
          <w:tcPr>
            <w:tcW w:w="3182" w:type="pct"/>
            <w:tcMar>
              <w:top w:w="0" w:type="dxa"/>
              <w:left w:w="6" w:type="dxa"/>
              <w:bottom w:w="0" w:type="dxa"/>
              <w:right w:w="6" w:type="dxa"/>
            </w:tcMar>
            <w:hideMark/>
          </w:tcPr>
          <w:p w:rsidR="008311E8" w:rsidRDefault="008311E8">
            <w:pPr>
              <w:pStyle w:val="table10"/>
              <w:spacing w:before="120"/>
              <w:ind w:left="227"/>
            </w:pPr>
            <w:r>
              <w:t>Средства, временно заблокированные (зарезервированные) в соответствии с законодательством</w:t>
            </w:r>
          </w:p>
        </w:tc>
      </w:tr>
    </w:tbl>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7</w:t>
            </w:r>
          </w:p>
          <w:p w:rsidR="008311E8" w:rsidRDefault="008311E8">
            <w:pPr>
              <w:pStyle w:val="append"/>
            </w:pPr>
            <w:r>
              <w:t>к постановлению</w:t>
            </w:r>
            <w:r>
              <w:br/>
              <w:t xml:space="preserve">Министерства финансов </w:t>
            </w:r>
            <w:r>
              <w:br/>
              <w:t>Республики Беларусь</w:t>
            </w:r>
          </w:p>
          <w:p w:rsidR="008311E8" w:rsidRDefault="008311E8">
            <w:pPr>
              <w:pStyle w:val="append"/>
            </w:pPr>
            <w:r>
              <w:t>31.12.2008 № 208</w:t>
            </w:r>
          </w:p>
        </w:tc>
      </w:tr>
    </w:tbl>
    <w:p w:rsidR="008311E8" w:rsidRDefault="008311E8">
      <w:pPr>
        <w:pStyle w:val="titlep"/>
        <w:jc w:val="left"/>
      </w:pPr>
      <w:r>
        <w:t>Классификация финансирования дефицита (использования профицита) бюджета</w:t>
      </w:r>
    </w:p>
    <w:tbl>
      <w:tblPr>
        <w:tblW w:w="5000" w:type="pct"/>
        <w:tblCellMar>
          <w:left w:w="0" w:type="dxa"/>
          <w:right w:w="0" w:type="dxa"/>
        </w:tblCellMar>
        <w:tblLook w:val="04A0"/>
      </w:tblPr>
      <w:tblGrid>
        <w:gridCol w:w="996"/>
        <w:gridCol w:w="1418"/>
        <w:gridCol w:w="1420"/>
        <w:gridCol w:w="1276"/>
        <w:gridCol w:w="4259"/>
      </w:tblGrid>
      <w:tr w:rsidR="008311E8">
        <w:trPr>
          <w:trHeight w:val="240"/>
        </w:trPr>
        <w:tc>
          <w:tcPr>
            <w:tcW w:w="5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Вид</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Источник</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Тип источника</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1E8" w:rsidRDefault="008311E8">
            <w:pPr>
              <w:pStyle w:val="table10"/>
              <w:jc w:val="center"/>
            </w:pPr>
            <w:r>
              <w:t>Детализация</w:t>
            </w:r>
          </w:p>
        </w:tc>
        <w:tc>
          <w:tcPr>
            <w:tcW w:w="22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1E8" w:rsidRDefault="008311E8">
            <w:pPr>
              <w:pStyle w:val="table10"/>
              <w:jc w:val="center"/>
            </w:pPr>
            <w:r>
              <w:t>Наименование</w:t>
            </w:r>
          </w:p>
        </w:tc>
      </w:tr>
      <w:tr w:rsidR="008311E8">
        <w:trPr>
          <w:trHeight w:val="240"/>
        </w:trPr>
        <w:tc>
          <w:tcPr>
            <w:tcW w:w="531"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w:t>
            </w:r>
          </w:p>
        </w:tc>
        <w:tc>
          <w:tcPr>
            <w:tcW w:w="757"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758"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681"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00</w:t>
            </w:r>
          </w:p>
        </w:tc>
        <w:tc>
          <w:tcPr>
            <w:tcW w:w="2273" w:type="pct"/>
            <w:tcBorders>
              <w:top w:val="single" w:sz="4" w:space="0" w:color="auto"/>
            </w:tcBorders>
            <w:tcMar>
              <w:top w:w="0" w:type="dxa"/>
              <w:left w:w="6" w:type="dxa"/>
              <w:bottom w:w="0" w:type="dxa"/>
              <w:right w:w="6" w:type="dxa"/>
            </w:tcMar>
            <w:hideMark/>
          </w:tcPr>
          <w:p w:rsidR="008311E8" w:rsidRDefault="008311E8">
            <w:pPr>
              <w:pStyle w:val="table10"/>
              <w:spacing w:before="120"/>
            </w:pPr>
            <w:r>
              <w:t>ОБЩЕЕ ФИНАНСИРОВАНИЕ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00</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ВНУТРЕННЕЕ ФИНАНСИРОВАНИЕ</w:t>
            </w:r>
          </w:p>
        </w:tc>
      </w:tr>
      <w:tr w:rsidR="008311E8">
        <w:trPr>
          <w:trHeight w:val="238"/>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Источники, получаемые от Национального банка</w:t>
            </w:r>
          </w:p>
        </w:tc>
      </w:tr>
      <w:tr w:rsidR="008311E8">
        <w:trPr>
          <w:trHeight w:val="238"/>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Кредиты Национального банка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получение краткосрочных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 по краткосрочным кредитам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03</w:t>
            </w:r>
          </w:p>
        </w:tc>
        <w:tc>
          <w:tcPr>
            <w:tcW w:w="2273" w:type="pct"/>
            <w:tcMar>
              <w:top w:w="0" w:type="dxa"/>
              <w:left w:w="6" w:type="dxa"/>
              <w:bottom w:w="0" w:type="dxa"/>
              <w:right w:w="6" w:type="dxa"/>
            </w:tcMar>
            <w:hideMark/>
          </w:tcPr>
          <w:p w:rsidR="008311E8" w:rsidRDefault="008311E8">
            <w:pPr>
              <w:pStyle w:val="table10"/>
              <w:spacing w:before="120"/>
              <w:ind w:left="227"/>
            </w:pPr>
            <w:r>
              <w:t>получение долгосрочных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04</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 по долгосрочным кредитам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Государственные ценные бумаги, приобретенные Национальным банком непосредственно у Правительства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Источники, получаемые от банков, иных юридических и физических лиц</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Государственные краткосрочные облигации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Государственные долгосрочные облигации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03</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Векселя, выданные от имени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03</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03</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04</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Прочие государственные ценные бумаги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04</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04</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05</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 xml:space="preserve">Ценные бумаги, эмитируемые местными исполнительными и распорядительными органами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05</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05</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Источники, получаемые из других секторов государственного управления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Бюджетные кредиты, полученные из государственных внебюджетных фондов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получение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227"/>
            </w:pPr>
            <w:r>
              <w:t>Бюджетные кредиты, полученные из других бюджетов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получение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Прочие источники внутреннего финансирования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Получение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Источники от операций с принадлежащим государству имуществом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Поступления от реализации принадлежащего государству имущества (в том числе акций) в соответствии с законодательством о приватизации</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поступления от реализации принадлежащих государству акций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поступления от продажи предприятий как имущественных комплексов государственных организаций (за исключением сельскохозяйственных)</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03</w:t>
            </w:r>
          </w:p>
        </w:tc>
        <w:tc>
          <w:tcPr>
            <w:tcW w:w="2273" w:type="pct"/>
            <w:tcMar>
              <w:top w:w="0" w:type="dxa"/>
              <w:left w:w="6" w:type="dxa"/>
              <w:bottom w:w="0" w:type="dxa"/>
              <w:right w:w="6" w:type="dxa"/>
            </w:tcMar>
            <w:hideMark/>
          </w:tcPr>
          <w:p w:rsidR="008311E8" w:rsidRDefault="008311E8">
            <w:pPr>
              <w:pStyle w:val="table10"/>
              <w:spacing w:before="120"/>
              <w:ind w:left="227"/>
            </w:pPr>
            <w:r>
              <w:t>поступления от продажи предприятий как имущественных комплексов убыточных государственных сельскохозяйственных организаций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04</w:t>
            </w:r>
          </w:p>
        </w:tc>
        <w:tc>
          <w:tcPr>
            <w:tcW w:w="2273" w:type="pct"/>
            <w:tcMar>
              <w:top w:w="0" w:type="dxa"/>
              <w:left w:w="6" w:type="dxa"/>
              <w:bottom w:w="0" w:type="dxa"/>
              <w:right w:w="6" w:type="dxa"/>
            </w:tcMar>
            <w:hideMark/>
          </w:tcPr>
          <w:p w:rsidR="008311E8" w:rsidRDefault="008311E8">
            <w:pPr>
              <w:pStyle w:val="table10"/>
              <w:spacing w:before="120"/>
              <w:ind w:left="227"/>
            </w:pPr>
            <w:r>
              <w:t>поступления от продажи принадлежащего государству имущества (в том числе акций), направляемые в государственный целевой бюджетный фонд национального развития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05</w:t>
            </w:r>
          </w:p>
        </w:tc>
        <w:tc>
          <w:tcPr>
            <w:tcW w:w="2273"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Вложение средств в ценные бумаги (облигации) на срок свыше финансового года, а также по решениям Президента Республики Беларусь или Правительства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05</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09</w:t>
            </w:r>
          </w:p>
        </w:tc>
        <w:tc>
          <w:tcPr>
            <w:tcW w:w="2273" w:type="pct"/>
            <w:tcMar>
              <w:top w:w="0" w:type="dxa"/>
              <w:left w:w="6" w:type="dxa"/>
              <w:bottom w:w="0" w:type="dxa"/>
              <w:right w:w="6" w:type="dxa"/>
            </w:tcMar>
            <w:hideMark/>
          </w:tcPr>
          <w:p w:rsidR="008311E8" w:rsidRDefault="008311E8">
            <w:pPr>
              <w:pStyle w:val="table10"/>
              <w:spacing w:before="120"/>
              <w:ind w:left="227"/>
            </w:pPr>
            <w:r>
              <w:t>Исключена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06</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Операции по средствам в иностранной валюте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06</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Разница, образовавшаяся при изменении курса иностранной валюты (курсовая разница)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06</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Операции по купле-продаже иностранной валюты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07</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Изменение остатков средств бюджета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07</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Остатки на начало отчетного периода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07</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Остатки на конец отчетного периода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08</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Операции по гарантиям Правительства Республики Беларусь, местных исполнительных и распорядительных органов по кредитам банков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08</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платежи Правительства Республики Беларусь, местных исполнительных и распорядительных органов в качестве гаранта по погашению и обслуживанию кредитов, выданных банками Республики Беларусь</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08</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 xml:space="preserve">возврат сумм, выплаченных Правительством Республики Беларусь, местными исполнительными и распорядительными органами в счет выполнения гарантий по кредитам, выданным банками Республики Беларусь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 xml:space="preserve">Бюджетные кредиты, ссуды, займы </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20"/>
            </w:pPr>
            <w:r>
              <w:t>Предоставление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40"/>
            </w:pPr>
            <w:r>
              <w:t>предоставление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40"/>
            </w:pPr>
            <w:r>
              <w:t>предоставление бюджетных займов и иных средств на возвратной основе за счет средств фонда национального развития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03</w:t>
            </w:r>
          </w:p>
        </w:tc>
        <w:tc>
          <w:tcPr>
            <w:tcW w:w="2273" w:type="pct"/>
            <w:tcMar>
              <w:top w:w="0" w:type="dxa"/>
              <w:left w:w="6" w:type="dxa"/>
              <w:bottom w:w="0" w:type="dxa"/>
              <w:right w:w="6" w:type="dxa"/>
            </w:tcMar>
            <w:hideMark/>
          </w:tcPr>
          <w:p w:rsidR="008311E8" w:rsidRDefault="008311E8">
            <w:pPr>
              <w:pStyle w:val="table10"/>
              <w:spacing w:before="120"/>
              <w:ind w:left="240"/>
            </w:pPr>
            <w:r>
              <w:t>предоставление бюджетных займов и иных средств на возвратной основе внутри страны (за исключением предоставляемых за счет средств фонда национального развития и инновационных фондов)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04</w:t>
            </w:r>
          </w:p>
        </w:tc>
        <w:tc>
          <w:tcPr>
            <w:tcW w:w="2273" w:type="pct"/>
            <w:tcMar>
              <w:top w:w="0" w:type="dxa"/>
              <w:left w:w="6" w:type="dxa"/>
              <w:bottom w:w="0" w:type="dxa"/>
              <w:right w:w="6" w:type="dxa"/>
            </w:tcMar>
            <w:hideMark/>
          </w:tcPr>
          <w:p w:rsidR="008311E8" w:rsidRDefault="008311E8">
            <w:pPr>
              <w:pStyle w:val="table10"/>
              <w:spacing w:before="120"/>
              <w:ind w:left="240"/>
            </w:pPr>
            <w:r>
              <w:t>предоставление средств на возвратной основе организациям из средств кредитов иностранных кредиторов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05</w:t>
            </w:r>
          </w:p>
        </w:tc>
        <w:tc>
          <w:tcPr>
            <w:tcW w:w="2273" w:type="pct"/>
            <w:tcMar>
              <w:top w:w="0" w:type="dxa"/>
              <w:left w:w="6" w:type="dxa"/>
              <w:bottom w:w="0" w:type="dxa"/>
              <w:right w:w="6" w:type="dxa"/>
            </w:tcMar>
            <w:hideMark/>
          </w:tcPr>
          <w:p w:rsidR="008311E8" w:rsidRDefault="008311E8">
            <w:pPr>
              <w:pStyle w:val="table10"/>
              <w:spacing w:before="120"/>
              <w:ind w:left="240"/>
            </w:pPr>
            <w:r>
              <w:t>предоставление бюджетных займов за счет средств инновационных фондов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20"/>
            </w:pPr>
            <w:r>
              <w:t>Возврат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01</w:t>
            </w:r>
          </w:p>
        </w:tc>
        <w:tc>
          <w:tcPr>
            <w:tcW w:w="2273" w:type="pct"/>
            <w:tcMar>
              <w:top w:w="0" w:type="dxa"/>
              <w:left w:w="6" w:type="dxa"/>
              <w:bottom w:w="0" w:type="dxa"/>
              <w:right w:w="6" w:type="dxa"/>
            </w:tcMar>
            <w:hideMark/>
          </w:tcPr>
          <w:p w:rsidR="008311E8" w:rsidRDefault="008311E8">
            <w:pPr>
              <w:pStyle w:val="table10"/>
              <w:spacing w:before="120"/>
              <w:ind w:left="240"/>
            </w:pPr>
            <w:r>
              <w:t>возврат бюджетных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02</w:t>
            </w:r>
          </w:p>
        </w:tc>
        <w:tc>
          <w:tcPr>
            <w:tcW w:w="2273" w:type="pct"/>
            <w:tcMar>
              <w:top w:w="0" w:type="dxa"/>
              <w:left w:w="6" w:type="dxa"/>
              <w:bottom w:w="0" w:type="dxa"/>
              <w:right w:w="6" w:type="dxa"/>
            </w:tcMar>
            <w:hideMark/>
          </w:tcPr>
          <w:p w:rsidR="008311E8" w:rsidRDefault="008311E8">
            <w:pPr>
              <w:pStyle w:val="table10"/>
              <w:spacing w:before="120"/>
              <w:ind w:left="240"/>
            </w:pPr>
            <w:r>
              <w:t>возврат бюджетных займов и иных средств на возвратной основе, предоставленных за счет средств фонда национального развития</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03</w:t>
            </w:r>
          </w:p>
        </w:tc>
        <w:tc>
          <w:tcPr>
            <w:tcW w:w="2273" w:type="pct"/>
            <w:tcMar>
              <w:top w:w="0" w:type="dxa"/>
              <w:left w:w="6" w:type="dxa"/>
              <w:bottom w:w="0" w:type="dxa"/>
              <w:right w:w="6" w:type="dxa"/>
            </w:tcMar>
            <w:hideMark/>
          </w:tcPr>
          <w:p w:rsidR="008311E8" w:rsidRDefault="008311E8">
            <w:pPr>
              <w:pStyle w:val="table10"/>
              <w:spacing w:before="120"/>
              <w:ind w:left="240"/>
            </w:pPr>
            <w:r>
              <w:t>возврат бюджетных займов и иных средств на возвратной основе внутри страны (за исключением возвращаемых в фонд национального развития и инновационные фонды)</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04</w:t>
            </w:r>
          </w:p>
        </w:tc>
        <w:tc>
          <w:tcPr>
            <w:tcW w:w="2273" w:type="pct"/>
            <w:tcMar>
              <w:top w:w="0" w:type="dxa"/>
              <w:left w:w="6" w:type="dxa"/>
              <w:bottom w:w="0" w:type="dxa"/>
              <w:right w:w="6" w:type="dxa"/>
            </w:tcMar>
            <w:hideMark/>
          </w:tcPr>
          <w:p w:rsidR="008311E8" w:rsidRDefault="008311E8">
            <w:pPr>
              <w:pStyle w:val="table10"/>
              <w:spacing w:before="120"/>
              <w:ind w:left="240"/>
            </w:pPr>
            <w:r>
              <w:t>возврат средств, предоставленных на возвратной основе организациям из средств кредитов иностранных кредиторов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1</w:t>
            </w:r>
          </w:p>
        </w:tc>
        <w:tc>
          <w:tcPr>
            <w:tcW w:w="757" w:type="pct"/>
            <w:tcMar>
              <w:top w:w="0" w:type="dxa"/>
              <w:left w:w="6" w:type="dxa"/>
              <w:bottom w:w="0" w:type="dxa"/>
              <w:right w:w="6" w:type="dxa"/>
            </w:tcMar>
            <w:hideMark/>
          </w:tcPr>
          <w:p w:rsidR="008311E8" w:rsidRDefault="008311E8">
            <w:pPr>
              <w:pStyle w:val="table10"/>
              <w:spacing w:before="120"/>
              <w:jc w:val="center"/>
            </w:pPr>
            <w:r>
              <w:t>09</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05</w:t>
            </w:r>
          </w:p>
        </w:tc>
        <w:tc>
          <w:tcPr>
            <w:tcW w:w="2273" w:type="pct"/>
            <w:tcMar>
              <w:top w:w="0" w:type="dxa"/>
              <w:left w:w="6" w:type="dxa"/>
              <w:bottom w:w="0" w:type="dxa"/>
              <w:right w:w="6" w:type="dxa"/>
            </w:tcMar>
            <w:hideMark/>
          </w:tcPr>
          <w:p w:rsidR="008311E8" w:rsidRDefault="008311E8">
            <w:pPr>
              <w:pStyle w:val="table10"/>
              <w:spacing w:before="120"/>
              <w:ind w:left="240"/>
            </w:pPr>
            <w:r>
              <w:t>возврат бюджетных займов и иных средств на возвратной основе, предоставленных за счет средств инновационных фондов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00</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ВНЕШНЕЕ ФИНАНСИРОВАНИЕ</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Кредиты международных финансовых организаций</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использование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01</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Кредиты иностранных государств и иных иностранных кредиторов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использование кредитов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02</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pPr>
            <w:r>
              <w:t>Государственные ценные бумаги Республики Беларусь, формирующие внешний государственный долг</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привлечение средств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03</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погашение основного долга</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00</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Операции по гарантиям Правительства Республики Беларусь по внешним займам</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01</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платежи Правительства Республики Беларусь в качестве гаранта по погашению и обслуживанию внешних займов</w:t>
            </w:r>
          </w:p>
        </w:tc>
      </w:tr>
      <w:tr w:rsidR="008311E8">
        <w:trPr>
          <w:trHeight w:val="240"/>
        </w:trPr>
        <w:tc>
          <w:tcPr>
            <w:tcW w:w="531" w:type="pct"/>
            <w:tcMar>
              <w:top w:w="0" w:type="dxa"/>
              <w:left w:w="6" w:type="dxa"/>
              <w:bottom w:w="0" w:type="dxa"/>
              <w:right w:w="6" w:type="dxa"/>
            </w:tcMar>
            <w:hideMark/>
          </w:tcPr>
          <w:p w:rsidR="008311E8" w:rsidRDefault="008311E8">
            <w:pPr>
              <w:pStyle w:val="table10"/>
              <w:spacing w:before="120"/>
              <w:jc w:val="center"/>
            </w:pPr>
            <w:r>
              <w:t>2</w:t>
            </w:r>
          </w:p>
        </w:tc>
        <w:tc>
          <w:tcPr>
            <w:tcW w:w="757" w:type="pct"/>
            <w:tcMar>
              <w:top w:w="0" w:type="dxa"/>
              <w:left w:w="6" w:type="dxa"/>
              <w:bottom w:w="0" w:type="dxa"/>
              <w:right w:w="6" w:type="dxa"/>
            </w:tcMar>
            <w:hideMark/>
          </w:tcPr>
          <w:p w:rsidR="008311E8" w:rsidRDefault="008311E8">
            <w:pPr>
              <w:pStyle w:val="table10"/>
              <w:spacing w:before="120"/>
              <w:jc w:val="center"/>
            </w:pPr>
            <w:r>
              <w:t>04</w:t>
            </w:r>
          </w:p>
        </w:tc>
        <w:tc>
          <w:tcPr>
            <w:tcW w:w="758" w:type="pct"/>
            <w:tcMar>
              <w:top w:w="0" w:type="dxa"/>
              <w:left w:w="6" w:type="dxa"/>
              <w:bottom w:w="0" w:type="dxa"/>
              <w:right w:w="6" w:type="dxa"/>
            </w:tcMar>
            <w:hideMark/>
          </w:tcPr>
          <w:p w:rsidR="008311E8" w:rsidRDefault="008311E8">
            <w:pPr>
              <w:pStyle w:val="table10"/>
              <w:spacing w:before="120"/>
              <w:jc w:val="center"/>
            </w:pPr>
            <w:r>
              <w:t>02</w:t>
            </w:r>
          </w:p>
        </w:tc>
        <w:tc>
          <w:tcPr>
            <w:tcW w:w="681" w:type="pct"/>
            <w:tcMar>
              <w:top w:w="0" w:type="dxa"/>
              <w:left w:w="6" w:type="dxa"/>
              <w:bottom w:w="0" w:type="dxa"/>
              <w:right w:w="6" w:type="dxa"/>
            </w:tcMar>
            <w:hideMark/>
          </w:tcPr>
          <w:p w:rsidR="008311E8" w:rsidRDefault="008311E8">
            <w:pPr>
              <w:pStyle w:val="table10"/>
              <w:spacing w:before="120"/>
              <w:jc w:val="center"/>
            </w:pPr>
            <w:r>
              <w:t>00</w:t>
            </w:r>
          </w:p>
        </w:tc>
        <w:tc>
          <w:tcPr>
            <w:tcW w:w="2273" w:type="pct"/>
            <w:tcMar>
              <w:top w:w="0" w:type="dxa"/>
              <w:left w:w="6" w:type="dxa"/>
              <w:bottom w:w="0" w:type="dxa"/>
              <w:right w:w="6" w:type="dxa"/>
            </w:tcMar>
            <w:hideMark/>
          </w:tcPr>
          <w:p w:rsidR="008311E8" w:rsidRDefault="008311E8">
            <w:pPr>
              <w:pStyle w:val="table10"/>
              <w:spacing w:before="120"/>
              <w:ind w:left="113"/>
            </w:pPr>
            <w:r>
              <w:t xml:space="preserve">возврат сумм, выплаченных Правительством Республики Беларусь в счет выполнения гарантий по внешним займам </w:t>
            </w:r>
          </w:p>
        </w:tc>
      </w:tr>
    </w:tbl>
    <w:p w:rsidR="008311E8" w:rsidRDefault="008311E8">
      <w:pPr>
        <w:pStyle w:val="newncpi"/>
      </w:pPr>
      <w:r>
        <w:t> </w:t>
      </w:r>
    </w:p>
    <w:tbl>
      <w:tblPr>
        <w:tblW w:w="5000" w:type="pct"/>
        <w:tblCellMar>
          <w:left w:w="0" w:type="dxa"/>
          <w:right w:w="0" w:type="dxa"/>
        </w:tblCellMar>
        <w:tblLook w:val="04A0"/>
      </w:tblPr>
      <w:tblGrid>
        <w:gridCol w:w="6489"/>
        <w:gridCol w:w="2880"/>
      </w:tblGrid>
      <w:tr w:rsidR="008311E8">
        <w:tc>
          <w:tcPr>
            <w:tcW w:w="3463" w:type="pct"/>
            <w:tcMar>
              <w:top w:w="0" w:type="dxa"/>
              <w:left w:w="6" w:type="dxa"/>
              <w:bottom w:w="0" w:type="dxa"/>
              <w:right w:w="6" w:type="dxa"/>
            </w:tcMar>
            <w:hideMark/>
          </w:tcPr>
          <w:p w:rsidR="008311E8" w:rsidRDefault="008311E8">
            <w:pPr>
              <w:pStyle w:val="newncpi"/>
            </w:pPr>
            <w:r>
              <w:t> </w:t>
            </w:r>
          </w:p>
        </w:tc>
        <w:tc>
          <w:tcPr>
            <w:tcW w:w="1537" w:type="pct"/>
            <w:tcMar>
              <w:top w:w="0" w:type="dxa"/>
              <w:left w:w="6" w:type="dxa"/>
              <w:bottom w:w="0" w:type="dxa"/>
              <w:right w:w="6" w:type="dxa"/>
            </w:tcMar>
            <w:hideMark/>
          </w:tcPr>
          <w:p w:rsidR="008311E8" w:rsidRDefault="008311E8">
            <w:pPr>
              <w:pStyle w:val="append1"/>
            </w:pPr>
            <w:r>
              <w:t>Приложение 8</w:t>
            </w:r>
          </w:p>
          <w:p w:rsidR="008311E8" w:rsidRDefault="008311E8">
            <w:pPr>
              <w:pStyle w:val="append"/>
            </w:pPr>
            <w:r>
              <w:t xml:space="preserve">к постановлению </w:t>
            </w:r>
            <w:r>
              <w:br/>
              <w:t xml:space="preserve">Министерства финансов </w:t>
            </w:r>
            <w:r>
              <w:br/>
              <w:t xml:space="preserve">Республики Беларусь </w:t>
            </w:r>
            <w:r>
              <w:br/>
              <w:t>31.12.2008 № 208</w:t>
            </w:r>
            <w:r>
              <w:br/>
              <w:t xml:space="preserve">(в редакции постановления </w:t>
            </w:r>
            <w:r>
              <w:br/>
              <w:t xml:space="preserve">Министерства финансов </w:t>
            </w:r>
            <w:r>
              <w:br/>
              <w:t xml:space="preserve">Республики Беларусь </w:t>
            </w:r>
            <w:r>
              <w:br/>
              <w:t xml:space="preserve">20.12.2010 № 155) </w:t>
            </w:r>
          </w:p>
        </w:tc>
      </w:tr>
    </w:tbl>
    <w:p w:rsidR="008311E8" w:rsidRDefault="008311E8">
      <w:pPr>
        <w:pStyle w:val="titlep"/>
        <w:jc w:val="left"/>
      </w:pPr>
      <w:r>
        <w:t>Классификация видов государственного долга Республики Беларусь</w:t>
      </w:r>
    </w:p>
    <w:tbl>
      <w:tblPr>
        <w:tblW w:w="5000" w:type="pct"/>
        <w:tblCellMar>
          <w:left w:w="0" w:type="dxa"/>
          <w:right w:w="0" w:type="dxa"/>
        </w:tblCellMar>
        <w:tblLook w:val="04A0"/>
      </w:tblPr>
      <w:tblGrid>
        <w:gridCol w:w="710"/>
        <w:gridCol w:w="8659"/>
      </w:tblGrid>
      <w:tr w:rsidR="008311E8">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8311E8" w:rsidRDefault="008311E8">
            <w:pPr>
              <w:pStyle w:val="table10"/>
              <w:jc w:val="center"/>
            </w:pPr>
            <w:r>
              <w:t>Код</w:t>
            </w:r>
          </w:p>
        </w:tc>
        <w:tc>
          <w:tcPr>
            <w:tcW w:w="4621" w:type="pct"/>
            <w:tcBorders>
              <w:top w:val="single" w:sz="4" w:space="0" w:color="auto"/>
              <w:left w:val="single" w:sz="4" w:space="0" w:color="auto"/>
              <w:bottom w:val="single" w:sz="4" w:space="0" w:color="auto"/>
            </w:tcBorders>
            <w:tcMar>
              <w:top w:w="0" w:type="dxa"/>
              <w:left w:w="6" w:type="dxa"/>
              <w:bottom w:w="0" w:type="dxa"/>
              <w:right w:w="6" w:type="dxa"/>
            </w:tcMar>
            <w:hideMark/>
          </w:tcPr>
          <w:p w:rsidR="008311E8" w:rsidRDefault="008311E8">
            <w:pPr>
              <w:pStyle w:val="table10"/>
              <w:jc w:val="center"/>
            </w:pPr>
            <w:r>
              <w:t>Наименование</w:t>
            </w:r>
          </w:p>
        </w:tc>
      </w:tr>
      <w:tr w:rsidR="008311E8">
        <w:trPr>
          <w:trHeight w:val="240"/>
        </w:trPr>
        <w:tc>
          <w:tcPr>
            <w:tcW w:w="379" w:type="pct"/>
            <w:tcBorders>
              <w:top w:val="single" w:sz="4" w:space="0" w:color="auto"/>
            </w:tcBorders>
            <w:tcMar>
              <w:top w:w="0" w:type="dxa"/>
              <w:left w:w="6" w:type="dxa"/>
              <w:bottom w:w="0" w:type="dxa"/>
              <w:right w:w="6" w:type="dxa"/>
            </w:tcMar>
            <w:hideMark/>
          </w:tcPr>
          <w:p w:rsidR="008311E8" w:rsidRDefault="008311E8">
            <w:pPr>
              <w:pStyle w:val="table10"/>
              <w:spacing w:before="120"/>
              <w:jc w:val="center"/>
            </w:pPr>
            <w:r>
              <w:t>100</w:t>
            </w:r>
          </w:p>
        </w:tc>
        <w:tc>
          <w:tcPr>
            <w:tcW w:w="4621" w:type="pct"/>
            <w:tcBorders>
              <w:top w:val="single" w:sz="4" w:space="0" w:color="auto"/>
            </w:tcBorders>
            <w:tcMar>
              <w:top w:w="0" w:type="dxa"/>
              <w:left w:w="6" w:type="dxa"/>
              <w:bottom w:w="0" w:type="dxa"/>
              <w:right w:w="6" w:type="dxa"/>
            </w:tcMar>
            <w:hideMark/>
          </w:tcPr>
          <w:p w:rsidR="008311E8" w:rsidRDefault="008311E8">
            <w:pPr>
              <w:pStyle w:val="table10"/>
              <w:spacing w:before="120"/>
            </w:pPr>
            <w:r>
              <w:t xml:space="preserve">Внутренний государственный долг Республики Беларусь </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110</w:t>
            </w:r>
          </w:p>
        </w:tc>
        <w:tc>
          <w:tcPr>
            <w:tcW w:w="4621" w:type="pct"/>
            <w:tcMar>
              <w:top w:w="0" w:type="dxa"/>
              <w:left w:w="6" w:type="dxa"/>
              <w:bottom w:w="0" w:type="dxa"/>
              <w:right w:w="6" w:type="dxa"/>
            </w:tcMar>
            <w:hideMark/>
          </w:tcPr>
          <w:p w:rsidR="008311E8" w:rsidRDefault="008311E8">
            <w:pPr>
              <w:pStyle w:val="table10"/>
              <w:spacing w:before="120"/>
            </w:pPr>
            <w:r>
              <w:t>Обязательства Правительства Республики Беларусь, оформленные как внутренний государственный долг</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120</w:t>
            </w:r>
          </w:p>
        </w:tc>
        <w:tc>
          <w:tcPr>
            <w:tcW w:w="4621" w:type="pct"/>
            <w:tcMar>
              <w:top w:w="0" w:type="dxa"/>
              <w:left w:w="6" w:type="dxa"/>
              <w:bottom w:w="0" w:type="dxa"/>
              <w:right w:w="6" w:type="dxa"/>
            </w:tcMar>
            <w:hideMark/>
          </w:tcPr>
          <w:p w:rsidR="008311E8" w:rsidRDefault="008311E8">
            <w:pPr>
              <w:pStyle w:val="table10"/>
              <w:spacing w:before="120"/>
            </w:pPr>
            <w:r>
              <w:t>Государственные ценные бумаги (до погашения)</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121</w:t>
            </w:r>
          </w:p>
        </w:tc>
        <w:tc>
          <w:tcPr>
            <w:tcW w:w="4621" w:type="pct"/>
            <w:tcMar>
              <w:top w:w="0" w:type="dxa"/>
              <w:left w:w="6" w:type="dxa"/>
              <w:bottom w:w="0" w:type="dxa"/>
              <w:right w:w="6" w:type="dxa"/>
            </w:tcMar>
            <w:hideMark/>
          </w:tcPr>
          <w:p w:rsidR="008311E8" w:rsidRDefault="008311E8">
            <w:pPr>
              <w:pStyle w:val="table10"/>
              <w:spacing w:before="120"/>
              <w:ind w:left="284"/>
            </w:pPr>
            <w:r>
              <w:t xml:space="preserve">государственные краткосрочные облигации </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122</w:t>
            </w:r>
          </w:p>
        </w:tc>
        <w:tc>
          <w:tcPr>
            <w:tcW w:w="4621" w:type="pct"/>
            <w:tcMar>
              <w:top w:w="0" w:type="dxa"/>
              <w:left w:w="6" w:type="dxa"/>
              <w:bottom w:w="0" w:type="dxa"/>
              <w:right w:w="6" w:type="dxa"/>
            </w:tcMar>
            <w:hideMark/>
          </w:tcPr>
          <w:p w:rsidR="008311E8" w:rsidRDefault="008311E8">
            <w:pPr>
              <w:pStyle w:val="table10"/>
              <w:spacing w:before="120"/>
              <w:ind w:left="284"/>
            </w:pPr>
            <w:r>
              <w:t>государственные долгосрочные облигации</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123</w:t>
            </w:r>
          </w:p>
        </w:tc>
        <w:tc>
          <w:tcPr>
            <w:tcW w:w="4621" w:type="pct"/>
            <w:tcMar>
              <w:top w:w="0" w:type="dxa"/>
              <w:left w:w="6" w:type="dxa"/>
              <w:bottom w:w="0" w:type="dxa"/>
              <w:right w:w="6" w:type="dxa"/>
            </w:tcMar>
            <w:hideMark/>
          </w:tcPr>
          <w:p w:rsidR="008311E8" w:rsidRDefault="008311E8">
            <w:pPr>
              <w:pStyle w:val="table10"/>
              <w:spacing w:before="120"/>
              <w:ind w:left="284"/>
            </w:pPr>
            <w:r>
              <w:t xml:space="preserve">векселя, выданные от имени Республики Беларусь </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124</w:t>
            </w:r>
          </w:p>
        </w:tc>
        <w:tc>
          <w:tcPr>
            <w:tcW w:w="4621" w:type="pct"/>
            <w:tcMar>
              <w:top w:w="0" w:type="dxa"/>
              <w:left w:w="6" w:type="dxa"/>
              <w:bottom w:w="0" w:type="dxa"/>
              <w:right w:w="6" w:type="dxa"/>
            </w:tcMar>
            <w:hideMark/>
          </w:tcPr>
          <w:p w:rsidR="008311E8" w:rsidRDefault="008311E8">
            <w:pPr>
              <w:pStyle w:val="table10"/>
              <w:spacing w:before="120"/>
              <w:ind w:left="284"/>
            </w:pPr>
            <w:r>
              <w:t>прочие государственные ценные бумаги</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130</w:t>
            </w:r>
          </w:p>
        </w:tc>
        <w:tc>
          <w:tcPr>
            <w:tcW w:w="4621" w:type="pct"/>
            <w:tcMar>
              <w:top w:w="0" w:type="dxa"/>
              <w:left w:w="6" w:type="dxa"/>
              <w:bottom w:w="0" w:type="dxa"/>
              <w:right w:w="6" w:type="dxa"/>
            </w:tcMar>
            <w:hideMark/>
          </w:tcPr>
          <w:p w:rsidR="008311E8" w:rsidRDefault="008311E8">
            <w:pPr>
              <w:pStyle w:val="table10"/>
              <w:spacing w:before="120"/>
            </w:pPr>
            <w:r>
              <w:t>Обязательства, подлежащие исполнению в соответствии с гарантиями Правительства Республики Беларусь по внутренним займам</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140</w:t>
            </w:r>
          </w:p>
        </w:tc>
        <w:tc>
          <w:tcPr>
            <w:tcW w:w="4621" w:type="pct"/>
            <w:tcMar>
              <w:top w:w="0" w:type="dxa"/>
              <w:left w:w="6" w:type="dxa"/>
              <w:bottom w:w="0" w:type="dxa"/>
              <w:right w:w="6" w:type="dxa"/>
            </w:tcMar>
            <w:hideMark/>
          </w:tcPr>
          <w:p w:rsidR="008311E8" w:rsidRDefault="008311E8">
            <w:pPr>
              <w:pStyle w:val="table10"/>
              <w:spacing w:before="120"/>
            </w:pPr>
            <w:r>
              <w:t>Прочие обязательства Правительства Республики Беларусь</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200</w:t>
            </w:r>
          </w:p>
        </w:tc>
        <w:tc>
          <w:tcPr>
            <w:tcW w:w="4621" w:type="pct"/>
            <w:tcMar>
              <w:top w:w="0" w:type="dxa"/>
              <w:left w:w="6" w:type="dxa"/>
              <w:bottom w:w="0" w:type="dxa"/>
              <w:right w:w="6" w:type="dxa"/>
            </w:tcMar>
            <w:hideMark/>
          </w:tcPr>
          <w:p w:rsidR="008311E8" w:rsidRDefault="008311E8">
            <w:pPr>
              <w:pStyle w:val="table10"/>
              <w:spacing w:before="120"/>
            </w:pPr>
            <w:r>
              <w:t>Внешний государственный долг Республики Беларусь</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210</w:t>
            </w:r>
          </w:p>
        </w:tc>
        <w:tc>
          <w:tcPr>
            <w:tcW w:w="4621" w:type="pct"/>
            <w:tcMar>
              <w:top w:w="0" w:type="dxa"/>
              <w:left w:w="6" w:type="dxa"/>
              <w:bottom w:w="0" w:type="dxa"/>
              <w:right w:w="6" w:type="dxa"/>
            </w:tcMar>
            <w:hideMark/>
          </w:tcPr>
          <w:p w:rsidR="008311E8" w:rsidRDefault="008311E8">
            <w:pPr>
              <w:pStyle w:val="table10"/>
              <w:spacing w:before="120"/>
            </w:pPr>
            <w:r>
              <w:t xml:space="preserve">Кредиты (займы), привлеченные от нерезидентов Республики Беларусь, в том числе от: </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211</w:t>
            </w:r>
          </w:p>
        </w:tc>
        <w:tc>
          <w:tcPr>
            <w:tcW w:w="4621" w:type="pct"/>
            <w:tcMar>
              <w:top w:w="0" w:type="dxa"/>
              <w:left w:w="6" w:type="dxa"/>
              <w:bottom w:w="0" w:type="dxa"/>
              <w:right w:w="6" w:type="dxa"/>
            </w:tcMar>
            <w:hideMark/>
          </w:tcPr>
          <w:p w:rsidR="008311E8" w:rsidRDefault="008311E8">
            <w:pPr>
              <w:pStyle w:val="table10"/>
              <w:spacing w:before="120"/>
              <w:ind w:left="284"/>
            </w:pPr>
            <w:r>
              <w:t>международных финансовых организаций</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212</w:t>
            </w:r>
          </w:p>
        </w:tc>
        <w:tc>
          <w:tcPr>
            <w:tcW w:w="4621" w:type="pct"/>
            <w:tcMar>
              <w:top w:w="0" w:type="dxa"/>
              <w:left w:w="6" w:type="dxa"/>
              <w:bottom w:w="0" w:type="dxa"/>
              <w:right w:w="6" w:type="dxa"/>
            </w:tcMar>
            <w:hideMark/>
          </w:tcPr>
          <w:p w:rsidR="008311E8" w:rsidRDefault="008311E8">
            <w:pPr>
              <w:pStyle w:val="table10"/>
              <w:spacing w:before="120"/>
              <w:ind w:left="284"/>
            </w:pPr>
            <w:r>
              <w:t>иностранных государств и иных иностранных кредиторов</w:t>
            </w:r>
          </w:p>
        </w:tc>
      </w:tr>
      <w:tr w:rsidR="008311E8">
        <w:trPr>
          <w:trHeight w:val="240"/>
        </w:trPr>
        <w:tc>
          <w:tcPr>
            <w:tcW w:w="379" w:type="pct"/>
            <w:tcMar>
              <w:top w:w="0" w:type="dxa"/>
              <w:left w:w="6" w:type="dxa"/>
              <w:bottom w:w="0" w:type="dxa"/>
              <w:right w:w="6" w:type="dxa"/>
            </w:tcMar>
            <w:hideMark/>
          </w:tcPr>
          <w:p w:rsidR="008311E8" w:rsidRDefault="008311E8">
            <w:pPr>
              <w:pStyle w:val="table10"/>
              <w:spacing w:before="120"/>
              <w:jc w:val="center"/>
            </w:pPr>
            <w:r>
              <w:t>220</w:t>
            </w:r>
          </w:p>
        </w:tc>
        <w:tc>
          <w:tcPr>
            <w:tcW w:w="4621" w:type="pct"/>
            <w:tcMar>
              <w:top w:w="0" w:type="dxa"/>
              <w:left w:w="6" w:type="dxa"/>
              <w:bottom w:w="0" w:type="dxa"/>
              <w:right w:w="6" w:type="dxa"/>
            </w:tcMar>
            <w:hideMark/>
          </w:tcPr>
          <w:p w:rsidR="008311E8" w:rsidRDefault="008311E8">
            <w:pPr>
              <w:pStyle w:val="table10"/>
              <w:spacing w:before="120"/>
            </w:pPr>
            <w:r>
              <w:t>Государственные ценные бумаги, размещенные на внешних финансовых рынках</w:t>
            </w:r>
          </w:p>
        </w:tc>
      </w:tr>
      <w:tr w:rsidR="008311E8">
        <w:trPr>
          <w:trHeight w:val="240"/>
        </w:trPr>
        <w:tc>
          <w:tcPr>
            <w:tcW w:w="379" w:type="pct"/>
            <w:tcBorders>
              <w:bottom w:val="single" w:sz="4" w:space="0" w:color="auto"/>
            </w:tcBorders>
            <w:tcMar>
              <w:top w:w="0" w:type="dxa"/>
              <w:left w:w="6" w:type="dxa"/>
              <w:bottom w:w="0" w:type="dxa"/>
              <w:right w:w="6" w:type="dxa"/>
            </w:tcMar>
            <w:hideMark/>
          </w:tcPr>
          <w:p w:rsidR="008311E8" w:rsidRDefault="008311E8">
            <w:pPr>
              <w:pStyle w:val="table10"/>
              <w:spacing w:before="120"/>
              <w:jc w:val="center"/>
            </w:pPr>
            <w:r>
              <w:t>230</w:t>
            </w:r>
          </w:p>
        </w:tc>
        <w:tc>
          <w:tcPr>
            <w:tcW w:w="4621" w:type="pct"/>
            <w:tcBorders>
              <w:bottom w:val="single" w:sz="4" w:space="0" w:color="auto"/>
            </w:tcBorders>
            <w:tcMar>
              <w:top w:w="0" w:type="dxa"/>
              <w:left w:w="6" w:type="dxa"/>
              <w:bottom w:w="0" w:type="dxa"/>
              <w:right w:w="6" w:type="dxa"/>
            </w:tcMar>
            <w:hideMark/>
          </w:tcPr>
          <w:p w:rsidR="008311E8" w:rsidRDefault="008311E8">
            <w:pPr>
              <w:pStyle w:val="table10"/>
              <w:spacing w:before="120"/>
            </w:pPr>
            <w:r>
              <w:t>Обязательства, подлежащие исполнению в соответствии с гарантиями Правительства Республики Беларусь по внешним займам</w:t>
            </w:r>
          </w:p>
        </w:tc>
      </w:tr>
    </w:tbl>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ind w:firstLine="0"/>
            </w:pPr>
            <w:r>
              <w:t> </w:t>
            </w:r>
          </w:p>
        </w:tc>
        <w:tc>
          <w:tcPr>
            <w:tcW w:w="1250" w:type="pct"/>
            <w:tcMar>
              <w:top w:w="0" w:type="dxa"/>
              <w:left w:w="6" w:type="dxa"/>
              <w:bottom w:w="0" w:type="dxa"/>
              <w:right w:w="6" w:type="dxa"/>
            </w:tcMar>
            <w:hideMark/>
          </w:tcPr>
          <w:p w:rsidR="008311E8" w:rsidRDefault="008311E8">
            <w:pPr>
              <w:pStyle w:val="append1"/>
            </w:pPr>
            <w:r>
              <w:t>Приложение 9</w:t>
            </w:r>
          </w:p>
          <w:p w:rsidR="008311E8" w:rsidRDefault="008311E8">
            <w:pPr>
              <w:pStyle w:val="append"/>
            </w:pPr>
            <w:r>
              <w:t>к постановлению</w:t>
            </w:r>
            <w:r>
              <w:br/>
              <w:t xml:space="preserve">Министерства финансов </w:t>
            </w:r>
            <w:r>
              <w:br/>
              <w:t>Республики Беларусь</w:t>
            </w:r>
          </w:p>
          <w:p w:rsidR="008311E8" w:rsidRDefault="008311E8">
            <w:pPr>
              <w:pStyle w:val="append"/>
            </w:pPr>
            <w:r>
              <w:t>31.12.2008 № 208</w:t>
            </w:r>
          </w:p>
        </w:tc>
      </w:tr>
    </w:tbl>
    <w:p w:rsidR="008311E8" w:rsidRDefault="008311E8">
      <w:pPr>
        <w:pStyle w:val="titlep"/>
        <w:jc w:val="left"/>
      </w:pPr>
      <w:r>
        <w:t>ПЕРЕЧЕНЬ</w:t>
      </w:r>
      <w:r>
        <w:br/>
        <w:t>утративших силу нормативных правовых актов Министерства финансов Республики Беларусь</w:t>
      </w:r>
    </w:p>
    <w:p w:rsidR="008311E8" w:rsidRDefault="008311E8">
      <w:pPr>
        <w:pStyle w:val="point"/>
      </w:pPr>
      <w:r>
        <w:t>1. Постановление Министерства финансов Республики Беларусь от 15 марта 2007 г. № 44 «О бюджетной классификации Республики Беларусь» (Национальный реестр правовых актов Республики Беларусь, 2007 г., № 95, 8/16182).</w:t>
      </w:r>
    </w:p>
    <w:p w:rsidR="008311E8" w:rsidRDefault="008311E8">
      <w:pPr>
        <w:pStyle w:val="point"/>
      </w:pPr>
      <w:r>
        <w:t>2. Постановление Министерства финансов Республики Беларусь от 19 декабря 2007 г. № 192 «О внесении изменений и дополнений в постановление Министерства финансов Республики Беларусь от 15 марта 2007 г. № 44» (Национальный реестр правовых актов Республики Беларусь, 2008 г., № 29, 8/17830).</w:t>
      </w:r>
    </w:p>
    <w:p w:rsidR="008311E8" w:rsidRDefault="008311E8">
      <w:pPr>
        <w:pStyle w:val="point"/>
      </w:pPr>
      <w:r>
        <w:t>3. Постановление Министерства финансов Республики Беларусь от 19 февраля 2008 г. № 22 «О внесении изменений и дополнений в постановление Министерства финансов Республики Беларусь от 15 марта 2007 г. № 44» (Национальный реестр правовых актов Республики Беларусь, 2008 г., № 68, 8/18347).</w:t>
      </w:r>
    </w:p>
    <w:p w:rsidR="008311E8" w:rsidRDefault="008311E8">
      <w:pPr>
        <w:pStyle w:val="point"/>
      </w:pPr>
      <w:r>
        <w:t>4. Постановление Министерства финансов Республики Беларусь от 28 мая 2008 г. № 87 «О внесении дополнений и изменений в постановления Министерства финансов Республики Беларусь от 14 февраля 2007 г. № 24 и от 15 марта 2007 г. № 44» (Национальный реестр правовых актов Республики Беларусь, 2008 г., № 146, 8/18970).</w:t>
      </w:r>
    </w:p>
    <w:p w:rsidR="008311E8" w:rsidRDefault="008311E8">
      <w:pPr>
        <w:pStyle w:val="point"/>
      </w:pPr>
      <w:r>
        <w:t>5. Постановление Министерства финансов Республики Беларусь от 31 октября 2008 г. № 162 «О внесении дополнений и изменений в постановление Министерства финансов Республики Беларусь от 15 марта 2007 г. № 44» (Национальный реестр правовых актов Республики Беларусь, 2008 г., № 289, 8/19868).</w:t>
      </w:r>
    </w:p>
    <w:p w:rsidR="008311E8" w:rsidRDefault="008311E8">
      <w:pPr>
        <w:pStyle w:val="newncpi"/>
      </w:pPr>
      <w:r>
        <w:t> </w:t>
      </w:r>
    </w:p>
    <w:tbl>
      <w:tblPr>
        <w:tblW w:w="5000" w:type="pct"/>
        <w:tblCellMar>
          <w:left w:w="0" w:type="dxa"/>
          <w:right w:w="0" w:type="dxa"/>
        </w:tblCellMar>
        <w:tblLook w:val="04A0"/>
      </w:tblPr>
      <w:tblGrid>
        <w:gridCol w:w="7027"/>
        <w:gridCol w:w="2342"/>
      </w:tblGrid>
      <w:tr w:rsidR="008311E8">
        <w:tc>
          <w:tcPr>
            <w:tcW w:w="3750" w:type="pct"/>
            <w:tcMar>
              <w:top w:w="0" w:type="dxa"/>
              <w:left w:w="6" w:type="dxa"/>
              <w:bottom w:w="0" w:type="dxa"/>
              <w:right w:w="6" w:type="dxa"/>
            </w:tcMar>
            <w:hideMark/>
          </w:tcPr>
          <w:p w:rsidR="008311E8" w:rsidRDefault="008311E8">
            <w:pPr>
              <w:pStyle w:val="newncpi"/>
            </w:pPr>
            <w:r>
              <w:t> </w:t>
            </w:r>
          </w:p>
        </w:tc>
        <w:tc>
          <w:tcPr>
            <w:tcW w:w="1250" w:type="pct"/>
            <w:tcMar>
              <w:top w:w="0" w:type="dxa"/>
              <w:left w:w="6" w:type="dxa"/>
              <w:bottom w:w="0" w:type="dxa"/>
              <w:right w:w="6" w:type="dxa"/>
            </w:tcMar>
            <w:hideMark/>
          </w:tcPr>
          <w:p w:rsidR="008311E8" w:rsidRDefault="008311E8">
            <w:pPr>
              <w:pStyle w:val="capu1"/>
            </w:pPr>
            <w:r>
              <w:t>УТВЕРЖДЕНО</w:t>
            </w:r>
          </w:p>
          <w:p w:rsidR="008311E8" w:rsidRDefault="008311E8">
            <w:pPr>
              <w:pStyle w:val="cap1"/>
            </w:pPr>
            <w:r>
              <w:t>Постановление</w:t>
            </w:r>
            <w:r>
              <w:br/>
              <w:t xml:space="preserve">Министерства финансов </w:t>
            </w:r>
            <w:r>
              <w:br/>
              <w:t>Республики Беларусь</w:t>
            </w:r>
          </w:p>
          <w:p w:rsidR="008311E8" w:rsidRDefault="008311E8">
            <w:pPr>
              <w:pStyle w:val="cap1"/>
            </w:pPr>
            <w:r>
              <w:t>31.12.2008 № 208</w:t>
            </w:r>
          </w:p>
        </w:tc>
      </w:tr>
    </w:tbl>
    <w:p w:rsidR="008311E8" w:rsidRDefault="008311E8">
      <w:pPr>
        <w:pStyle w:val="titleu"/>
      </w:pPr>
      <w:r>
        <w:t>ИНСТРУКЦИЯ</w:t>
      </w:r>
      <w:r>
        <w:br/>
        <w:t>о порядке применения бюджетной классификации Республики Беларусь</w:t>
      </w:r>
    </w:p>
    <w:p w:rsidR="008311E8" w:rsidRDefault="008311E8">
      <w:pPr>
        <w:pStyle w:val="chapter"/>
      </w:pPr>
      <w:r>
        <w:t>ГЛАВА 1</w:t>
      </w:r>
      <w:r>
        <w:br/>
        <w:t>ОБЩИЕ ПОЛОЖЕНИЯ</w:t>
      </w:r>
    </w:p>
    <w:p w:rsidR="008311E8" w:rsidRDefault="008311E8">
      <w:pPr>
        <w:pStyle w:val="point"/>
      </w:pPr>
      <w:r>
        <w:t>1. Настоящая Инструкция устанавливает порядок применения бюджетной классификации Республики Беларусь (далее – бюджетная классификация) участниками бюджетного процесса для бюджетов всех уровней бюджетной системы Республики Беларусь.</w:t>
      </w:r>
    </w:p>
    <w:p w:rsidR="008311E8" w:rsidRDefault="008311E8">
      <w:pPr>
        <w:pStyle w:val="point"/>
      </w:pPr>
      <w:r>
        <w:t>2. Бюджетная классификация Республики Беларусь в части классификации доходов бюджета, функциональной классификации расходов бюджета, программной классификации расходов бюджета, экономической классификации расходов бюджета, классификации финансирования дефицита (использования профицита) бюджета и классификации видов государственного долга Республики Беларусь является единой для бюджетов всех уровней бюджетной системы Республики Беларусь, а также бюджетов государственных внебюджетных фондов и средств от приносящей доходы деятельности (далее – внебюджетные средства) бюджетных организаций.</w:t>
      </w:r>
    </w:p>
    <w:p w:rsidR="008311E8" w:rsidRDefault="008311E8">
      <w:pPr>
        <w:pStyle w:val="chapter"/>
      </w:pPr>
      <w:r>
        <w:t>ГЛАВА 2</w:t>
      </w:r>
      <w:r>
        <w:br/>
        <w:t>ПРИМЕНЕНИЕ КЛАССИФИКАЦИИ ДОХОДОВ БЮДЖЕТА</w:t>
      </w:r>
    </w:p>
    <w:p w:rsidR="008311E8" w:rsidRDefault="008311E8">
      <w:pPr>
        <w:pStyle w:val="point"/>
      </w:pPr>
      <w:r>
        <w:t>3. Классификация доходов бюджета является единой и используется при составлении, рассмотрении, утверждении и исполнении республиканского бюджета, местных бюджетов, бюджетов государственных внебюджетных фондов, составлении, рассмотрении и утверждении отчетов об их исполнении, а также составлении смет доходов и расходов внебюджетных средств бюджетных организаций и отчетности по ним.</w:t>
      </w:r>
    </w:p>
    <w:p w:rsidR="008311E8" w:rsidRDefault="008311E8">
      <w:pPr>
        <w:pStyle w:val="newncpi"/>
      </w:pPr>
      <w:r>
        <w:t>Классификация доходов бюджета по группам, подгруппам, видам и разделам применяется при их утверждении законом о республиканском бюджете или решением местного Совета депутатов о бюджете на очередной финансовый год.</w:t>
      </w:r>
    </w:p>
    <w:p w:rsidR="008311E8" w:rsidRDefault="008311E8">
      <w:pPr>
        <w:pStyle w:val="newncpi"/>
      </w:pPr>
      <w:r>
        <w:t>Классификация доходов бюджета по подразделам применяется для детализации доходов в пределах разделов.</w:t>
      </w:r>
    </w:p>
    <w:p w:rsidR="008311E8" w:rsidRDefault="008311E8">
      <w:pPr>
        <w:pStyle w:val="point"/>
      </w:pPr>
      <w:r>
        <w:t>4. Классификация доходов бюджета состоит из следующих пяти уровней: группа, подгруппа, вид, раздел, подраздел и представлена в виде семизначного кода классификации доходов бюджета.</w:t>
      </w:r>
    </w:p>
    <w:p w:rsidR="008311E8" w:rsidRDefault="008311E8">
      <w:pPr>
        <w:pStyle w:val="newncpi"/>
      </w:pPr>
      <w:r>
        <w:t>Код классификации доходов бюджета состоит из семи знаков, в том числе: группы – 1 знак, подгруппы – 1 знак, вида – 1 знак, раздела – 2 знака и подраздела – 2 знака (при отсутствии уровня используется нулевая позиция «0»).</w:t>
      </w:r>
    </w:p>
    <w:p w:rsidR="008311E8" w:rsidRDefault="008311E8">
      <w:pPr>
        <w:pStyle w:val="point"/>
      </w:pPr>
      <w:r>
        <w:t>5. Код классификации доходов бюджета представляет собой следующую структуру:</w:t>
      </w:r>
    </w:p>
    <w:p w:rsidR="008311E8" w:rsidRDefault="008311E8">
      <w:pPr>
        <w:pStyle w:val="newncpi"/>
      </w:pPr>
      <w:r>
        <w:t>группа (1-й разряд кода классификации доходов бюджета);</w:t>
      </w:r>
    </w:p>
    <w:p w:rsidR="008311E8" w:rsidRDefault="008311E8">
      <w:pPr>
        <w:pStyle w:val="newncpi"/>
      </w:pPr>
      <w:r>
        <w:t>подгруппа (2-й разряд кода классификации доходов бюджета);</w:t>
      </w:r>
    </w:p>
    <w:p w:rsidR="008311E8" w:rsidRDefault="008311E8">
      <w:pPr>
        <w:pStyle w:val="newncpi"/>
      </w:pPr>
      <w:r>
        <w:t>вид (3-й разряд кода классификации доходов бюджета);</w:t>
      </w:r>
    </w:p>
    <w:p w:rsidR="008311E8" w:rsidRDefault="008311E8">
      <w:pPr>
        <w:pStyle w:val="newncpi"/>
      </w:pPr>
      <w:r>
        <w:t>раздел (4-й и 5-й разряды кода классификации доходов бюджета);</w:t>
      </w:r>
    </w:p>
    <w:p w:rsidR="008311E8" w:rsidRDefault="008311E8">
      <w:pPr>
        <w:pStyle w:val="newncpi"/>
      </w:pPr>
      <w:r>
        <w:t>подраздел (6-й и 7-й разряды кода классификации доходов бюджета).</w:t>
      </w:r>
    </w:p>
    <w:p w:rsidR="008311E8" w:rsidRDefault="008311E8">
      <w:pPr>
        <w:pStyle w:val="newncpi"/>
      </w:pPr>
      <w:r>
        <w:t>Три первых знака семизначного кода классификации доходов бюджета (с 1-го по 3-й разряды кода классификации доходов бюджета) служат для систематизации доходов бюджета по их экономическому содержанию для обеспечения международной сопоставимости показателей.</w:t>
      </w:r>
    </w:p>
    <w:p w:rsidR="008311E8" w:rsidRDefault="008311E8">
      <w:pPr>
        <w:pStyle w:val="newncpi"/>
      </w:pPr>
      <w:r>
        <w:t>С 4-го по 7-й разряды семизначного кода классификации доходов бюджета отражают источники формирования доходов бюджета в соответствии с актами законодательства по разделам и подразделам.</w:t>
      </w:r>
    </w:p>
    <w:p w:rsidR="008311E8" w:rsidRDefault="008311E8">
      <w:pPr>
        <w:pStyle w:val="point"/>
      </w:pPr>
      <w:r>
        <w:t>6. Доходы бюджета в зависимости от экономического содержания подразделяются на следующие группы:</w:t>
      </w:r>
    </w:p>
    <w:p w:rsidR="008311E8" w:rsidRDefault="008311E8">
      <w:pPr>
        <w:pStyle w:val="newncpi"/>
      </w:pPr>
      <w:r>
        <w:t>100 – налоговые доходы;</w:t>
      </w:r>
    </w:p>
    <w:p w:rsidR="008311E8" w:rsidRDefault="008311E8">
      <w:pPr>
        <w:pStyle w:val="newncpi"/>
      </w:pPr>
      <w:r>
        <w:t>200 – взносы на государственное социальное страхование;</w:t>
      </w:r>
    </w:p>
    <w:p w:rsidR="008311E8" w:rsidRDefault="008311E8">
      <w:pPr>
        <w:pStyle w:val="newncpi"/>
      </w:pPr>
      <w:r>
        <w:t>300 – неналоговые доходы;</w:t>
      </w:r>
    </w:p>
    <w:p w:rsidR="008311E8" w:rsidRDefault="008311E8">
      <w:pPr>
        <w:pStyle w:val="newncpi"/>
      </w:pPr>
      <w:r>
        <w:t>400 – безвозмездные поступления.</w:t>
      </w:r>
    </w:p>
    <w:p w:rsidR="008311E8" w:rsidRDefault="008311E8">
      <w:pPr>
        <w:pStyle w:val="newncpi"/>
      </w:pPr>
      <w:r>
        <w:t>Дальнейшая детализация групп классификации доходов бюджета осуществляется в разрезе соответствующих подгрупп, видов, разделов и подразделов.</w:t>
      </w:r>
    </w:p>
    <w:p w:rsidR="008311E8" w:rsidRDefault="008311E8">
      <w:pPr>
        <w:pStyle w:val="point"/>
      </w:pPr>
      <w:r>
        <w:t>7. Для целей настоящей Инструкции под налоговыми доходами понимаются республиканские налоги, сборы (пошлины), местные налоги и сборы и другие налоговые доходы, установленные Президентом Республики Беларусь и (или) законами, пени, начисленные за несвоевременную уплату налогов, сборов (пошлин), а также проценты за пользование отсрочкой и (или) рассрочкой уплаты налогов, сборов, таможенных платежей и пени, налоговым кредитом.</w:t>
      </w:r>
    </w:p>
    <w:p w:rsidR="008311E8" w:rsidRDefault="008311E8">
      <w:pPr>
        <w:pStyle w:val="newncpi"/>
      </w:pPr>
      <w:r>
        <w:t>Налоговые доходы классифицируются в зависимости от объекта налогообложения и делятся на соответствующие подгруппы.</w:t>
      </w:r>
    </w:p>
    <w:p w:rsidR="008311E8" w:rsidRDefault="008311E8">
      <w:pPr>
        <w:pStyle w:val="newncpi"/>
      </w:pPr>
      <w:r>
        <w:t>В группу «Налоговые доходы» (100) в зависимости от объекта налогообложения и в соответствии с экономической характеристикой, обеспечивающей международную сопоставимость показателей, включаются следующие подгруппы:</w:t>
      </w:r>
    </w:p>
    <w:p w:rsidR="008311E8" w:rsidRDefault="008311E8">
      <w:pPr>
        <w:pStyle w:val="newncpi"/>
      </w:pPr>
      <w:r>
        <w:t>110 – налоги на доходы и прибыль;</w:t>
      </w:r>
    </w:p>
    <w:p w:rsidR="008311E8" w:rsidRDefault="008311E8">
      <w:pPr>
        <w:pStyle w:val="newncpi"/>
      </w:pPr>
      <w:r>
        <w:t>120 – налоги на фонд заработной платы;</w:t>
      </w:r>
    </w:p>
    <w:p w:rsidR="008311E8" w:rsidRDefault="008311E8">
      <w:pPr>
        <w:pStyle w:val="newncpi"/>
      </w:pPr>
      <w:r>
        <w:t>130 – налоги на собственность;</w:t>
      </w:r>
    </w:p>
    <w:p w:rsidR="008311E8" w:rsidRDefault="008311E8">
      <w:pPr>
        <w:pStyle w:val="newncpi"/>
      </w:pPr>
      <w:r>
        <w:t>140 – налоги на товары (работы, услуги);</w:t>
      </w:r>
    </w:p>
    <w:p w:rsidR="008311E8" w:rsidRDefault="008311E8">
      <w:pPr>
        <w:pStyle w:val="newncpi"/>
      </w:pPr>
      <w:r>
        <w:t>150 – налоговые доходы от внешнеэкономической деятельности;</w:t>
      </w:r>
    </w:p>
    <w:p w:rsidR="008311E8" w:rsidRDefault="008311E8">
      <w:pPr>
        <w:pStyle w:val="newncpi"/>
      </w:pPr>
      <w:r>
        <w:t>160 – другие налоги, сборы (пошлины) и другие налоговые доходы.</w:t>
      </w:r>
    </w:p>
    <w:p w:rsidR="008311E8" w:rsidRDefault="008311E8">
      <w:pPr>
        <w:pStyle w:val="point"/>
      </w:pPr>
      <w:r>
        <w:t>8. Детализация подгрупп классификации доходов осуществляется в разрезе соответствующих видов, разделов и подразделов доходов:</w:t>
      </w:r>
    </w:p>
    <w:p w:rsidR="008311E8" w:rsidRDefault="008311E8">
      <w:pPr>
        <w:pStyle w:val="underpoint"/>
      </w:pPr>
      <w:r>
        <w:t>8.1. подгруппа «Налоги на доходы и прибыль» (110) включает налоги, взимаемые с доходов физических лиц (в денежной и натуральной форме) и прибыли (доходов) организаций от осуществления предпринимательской деятельности, и в зависимости от категории плательщиков подразделяется на следующие виды доходов:</w:t>
      </w:r>
    </w:p>
    <w:p w:rsidR="008311E8" w:rsidRDefault="008311E8">
      <w:pPr>
        <w:pStyle w:val="newncpi"/>
      </w:pPr>
      <w:r>
        <w:t>111 – налоги на доходы, уплачиваемые физическими лицами;</w:t>
      </w:r>
    </w:p>
    <w:p w:rsidR="008311E8" w:rsidRDefault="008311E8">
      <w:pPr>
        <w:pStyle w:val="newncpi"/>
      </w:pPr>
      <w:r>
        <w:t>112 – налоги на доходы и прибыль, уплачиваемые организациями;</w:t>
      </w:r>
    </w:p>
    <w:p w:rsidR="008311E8" w:rsidRDefault="008311E8">
      <w:pPr>
        <w:pStyle w:val="newncpi"/>
      </w:pPr>
      <w:r>
        <w:t>113 – налоги на доходы и прибыль, уплачиваемые организациями и индивидуальными предпринимателями;</w:t>
      </w:r>
    </w:p>
    <w:p w:rsidR="008311E8" w:rsidRDefault="008311E8">
      <w:pPr>
        <w:pStyle w:val="underpoint"/>
      </w:pPr>
      <w:r>
        <w:t>8.2. подгруппа «Налоги на фонд заработной платы» (120) включает налоги, взимаемые с организаций и индивидуальных предпринимателей и устанавливаемые в процентах от фонда заработной платы, за исключением взносов на государственное социальное страхование (подгруппа 210);</w:t>
      </w:r>
    </w:p>
    <w:p w:rsidR="008311E8" w:rsidRDefault="008311E8">
      <w:pPr>
        <w:pStyle w:val="underpoint"/>
      </w:pPr>
      <w:r>
        <w:t>8.3. подгруппа «Налоги на собственность» (130) включает налоги, взимаемые с имущества, находящегося в собственности (владении, пользовании) организаций и физических лиц, и подразделяется на следующие виды доходов:</w:t>
      </w:r>
    </w:p>
    <w:p w:rsidR="008311E8" w:rsidRDefault="008311E8">
      <w:pPr>
        <w:pStyle w:val="newncpi"/>
      </w:pPr>
      <w:r>
        <w:t>131 – налоги на недвижимое имущество;</w:t>
      </w:r>
    </w:p>
    <w:p w:rsidR="008311E8" w:rsidRDefault="008311E8">
      <w:pPr>
        <w:pStyle w:val="newncpi"/>
      </w:pPr>
      <w:r>
        <w:t>132 – налоги на остаточную стоимость имущества.</w:t>
      </w:r>
    </w:p>
    <w:p w:rsidR="008311E8" w:rsidRDefault="008311E8">
      <w:pPr>
        <w:pStyle w:val="newncpi"/>
      </w:pPr>
      <w:r>
        <w:t>Вид доходов «Налоги на недвижимое имущество» включает налоги, взимаемые с объектов недвижимости, находящихся во владении, пользовании или собственности организаций или физических лиц, и исчисляемые в процентах от стоимости или других характеристик (площади земельного участка, его местоположения и других) объектов недвижимости (незавершенного строительства).</w:t>
      </w:r>
    </w:p>
    <w:p w:rsidR="008311E8" w:rsidRDefault="008311E8">
      <w:pPr>
        <w:pStyle w:val="newncpi"/>
      </w:pPr>
      <w:r>
        <w:t>Вид доходов «Налоги на остаточную стоимость имущества» включает налоги, исчисляемые с остаточной стоимости основных средств организаций, оценочной стоимости зданий и сооружений, принадлежащих физическим лицам;</w:t>
      </w:r>
    </w:p>
    <w:p w:rsidR="008311E8" w:rsidRDefault="008311E8">
      <w:pPr>
        <w:pStyle w:val="underpoint"/>
      </w:pPr>
      <w:r>
        <w:t>8.4. подгруппа «Налоги на товары (работы, услуги)» (140) включает налоги, исчисляемые исходя из оборотов по реализации, обмену, передаче товаров (работ, услуг), имущественных прав; налоги на отдельные товары (продукцию); налоги, взимаемые за право пользования товарами, осуществления отдельных видов деятельности, и подразделяется на следующие виды доходов:</w:t>
      </w:r>
    </w:p>
    <w:p w:rsidR="008311E8" w:rsidRDefault="008311E8">
      <w:pPr>
        <w:pStyle w:val="newncpi"/>
      </w:pPr>
      <w:r>
        <w:t>141 – налоги от выручки от реализации товаров (работ, услуг);</w:t>
      </w:r>
    </w:p>
    <w:p w:rsidR="008311E8" w:rsidRDefault="008311E8">
      <w:pPr>
        <w:pStyle w:val="newncpi"/>
      </w:pPr>
      <w:r>
        <w:t>142 – налоги на отдельные товары (продукцию);</w:t>
      </w:r>
    </w:p>
    <w:p w:rsidR="008311E8" w:rsidRDefault="008311E8">
      <w:pPr>
        <w:pStyle w:val="newncpi"/>
      </w:pPr>
      <w:r>
        <w:t>143 – налоги и сборы на отдельные виды деятельности;</w:t>
      </w:r>
    </w:p>
    <w:p w:rsidR="008311E8" w:rsidRDefault="008311E8">
      <w:pPr>
        <w:pStyle w:val="newncpi"/>
      </w:pPr>
      <w:r>
        <w:t>144 – сборы за пользование товарами (разрешения на их использование), осуществление деятельности.</w:t>
      </w:r>
    </w:p>
    <w:p w:rsidR="008311E8" w:rsidRDefault="008311E8">
      <w:pPr>
        <w:pStyle w:val="newncpi"/>
      </w:pPr>
      <w:r>
        <w:t>Вид доходов «Налоги от выручки от реализации товаров (работ, услуг)» включает налоги, взимаемые с оборотов по реализации товаров (работ, услуг), имущественных прав независимо от страны происхождения товаров, за исключением относящихся к видам доходов: «Налоги на отдельные товары (продукцию)» (142); «Таможенные сборы, ввозные таможенные пошлины» (151); «Вывозные таможенные пошлины» (152).</w:t>
      </w:r>
    </w:p>
    <w:p w:rsidR="008311E8" w:rsidRDefault="008311E8">
      <w:pPr>
        <w:pStyle w:val="newncpi"/>
      </w:pPr>
      <w:r>
        <w:t>Вид доходов «Налоги на отдельные товары (продукцию)» включает акцизы и другие налоги, взимаемые с определенного перечня товаров (видов продукции).</w:t>
      </w:r>
    </w:p>
    <w:p w:rsidR="008311E8" w:rsidRDefault="008311E8">
      <w:pPr>
        <w:pStyle w:val="newncpi"/>
      </w:pPr>
      <w:r>
        <w:t>По соответствующим подразделам раздела 14 подраздела 00 «Акцизы» отражаются поступления сумм акцизов, уплачиваемых организациями и индивидуальными предпринимателями, производящими подакцизные товары, ввозящими на территорию Республики Беларусь и (или) реализующими ввезенные на территорию Республики Беларусь подакцизные товары.</w:t>
      </w:r>
    </w:p>
    <w:p w:rsidR="008311E8" w:rsidRDefault="008311E8">
      <w:pPr>
        <w:pStyle w:val="newncpi"/>
      </w:pPr>
      <w:r>
        <w:t>По разделу 14 подразделу 16 «Плата за акцизные марки» отражаются поступления платы за акцизные марки.</w:t>
      </w:r>
    </w:p>
    <w:p w:rsidR="008311E8" w:rsidRDefault="008311E8">
      <w:pPr>
        <w:pStyle w:val="newncpi"/>
      </w:pPr>
      <w:r>
        <w:t>Вид доходов «Налоги и сборы на отдельные виды деятельности» включает налоги и сборы, взимаемые с организаций и индивидуальных предпринимателей, осуществляющих отдельные виды деятельности либо оказывающих отдельные виды услуг, которые в соответствии с законодательством являются объектами обложения налогами (сборами).</w:t>
      </w:r>
    </w:p>
    <w:p w:rsidR="008311E8" w:rsidRDefault="008311E8">
      <w:pPr>
        <w:pStyle w:val="newncpi"/>
      </w:pPr>
      <w:r>
        <w:t>Вид доходов «Сборы за пользование товарами (разрешения на их использование), осуществление деятельности» включает сборы, взимаемые за выдачу разрешений на использование товаров, осуществление деятельности и не предусматривающие выполнения контрольных или регулирующих функций органами государственного управления. Эти налоги могут взиматься единовременно или каждый раз, когда используются товары или возникает необходимость осуществления определенной деятельности.</w:t>
      </w:r>
    </w:p>
    <w:p w:rsidR="008311E8" w:rsidRDefault="008311E8">
      <w:pPr>
        <w:pStyle w:val="newncpi"/>
      </w:pPr>
      <w:r>
        <w:t>По разделу 19 подразделу 05 «Патентные пошлины» отражаются поступления:</w:t>
      </w:r>
    </w:p>
    <w:p w:rsidR="008311E8" w:rsidRDefault="008311E8">
      <w:pPr>
        <w:pStyle w:val="newncpi"/>
      </w:pPr>
      <w:r>
        <w:t>патентных пошлин за совершение юридически значимых действий, связанных с патентами на изобретение, полезную модель, промышленный образец, сорт растения, регистрацией топологии интегральной микросхемы, товарного знака и знака обслуживания, предоставлением права пользования географическим указанием;</w:t>
      </w:r>
    </w:p>
    <w:p w:rsidR="008311E8" w:rsidRDefault="008311E8">
      <w:pPr>
        <w:pStyle w:val="newncpi"/>
      </w:pPr>
      <w:r>
        <w:t>патентных пошлин за совершение иных юридически значимых действий в отношении объектов промышленной собственности, а также связанных с деятельностью патентных поверенных Республики Беларусь;</w:t>
      </w:r>
    </w:p>
    <w:p w:rsidR="008311E8" w:rsidRDefault="008311E8">
      <w:pPr>
        <w:pStyle w:val="underpoint"/>
      </w:pPr>
      <w:r>
        <w:t>8.5. подгруппа «Налоговые доходы от внешнеэкономической деятельности» (150) включает сборы, пошлины и прочие поступления, уплачиваемые в связи с перемещением товаров через таможенную границу Таможенного союза, а также связанные с другими аспектами внешней торговли и внешнеэкономических операций, и подразделяется на следующие виды доходов:</w:t>
      </w:r>
    </w:p>
    <w:p w:rsidR="008311E8" w:rsidRDefault="008311E8">
      <w:pPr>
        <w:pStyle w:val="newncpi"/>
      </w:pPr>
      <w:r>
        <w:t>151 – таможенные сборы, ввозные таможенные пошлины;</w:t>
      </w:r>
    </w:p>
    <w:p w:rsidR="008311E8" w:rsidRDefault="008311E8">
      <w:pPr>
        <w:pStyle w:val="newncpi"/>
      </w:pPr>
      <w:r>
        <w:t>152 – вывозные таможенные пошлины;</w:t>
      </w:r>
    </w:p>
    <w:p w:rsidR="008311E8" w:rsidRDefault="008311E8">
      <w:pPr>
        <w:pStyle w:val="newncpi"/>
      </w:pPr>
      <w:r>
        <w:t>153 – прочие сборы и поступления от внешнеэкономической деятельности.</w:t>
      </w:r>
    </w:p>
    <w:p w:rsidR="008311E8" w:rsidRDefault="008311E8">
      <w:pPr>
        <w:pStyle w:val="newncpi"/>
      </w:pPr>
      <w:r>
        <w:t>Вид доходов «Таможенные сборы, ввозные таможенные пошлины» включает поступления по всем видам сборов и пошлин, установленных в отношении ввозимых на территорию Республики Беларусь товаров и являющихся неотъемлемым условием такого ввоза. Налоги и сборы, распространяющиеся на импортируемые товары как на входящие в более широкую категорию налогооблагаемых товаров, отражаются в составе подгруппы «Налоги на товары и услуги» (140) (налог на добавленную стоимость на товары, ввозимые на территорию Республики Беларусь, – в составе вида доходов «Налоги от выручки от реализации товаров (работ, услуг)» (141); акцизы на импортируемые товары – в составе вида доходов «Налоги на отдельные товары (продукцию)» (142).</w:t>
      </w:r>
    </w:p>
    <w:p w:rsidR="008311E8" w:rsidRDefault="008311E8">
      <w:pPr>
        <w:pStyle w:val="newncpi"/>
      </w:pPr>
      <w:r>
        <w:t>Вид доходов «Вывозные таможенные пошлины» включает все виды таможенных пошлин, установленных в отношении вывозимых с территории Республики Беларусь товаров и являющихся неотъемлемым условием такого вывоза.</w:t>
      </w:r>
    </w:p>
    <w:p w:rsidR="008311E8" w:rsidRDefault="008311E8">
      <w:pPr>
        <w:pStyle w:val="newncpi"/>
      </w:pPr>
      <w:r>
        <w:t>Вид доходов «Прочие сборы и поступления от внешнеэкономической деятельности» включает другие обязательные платежи, взимаемые по различным аспектам внешнеэкономической деятельности (оффшорный сбор; прочие таможенные сборы и платежи; суммы, полученные в качестве выплат или иных льгот, предоставленных при вывозе товаров);</w:t>
      </w:r>
    </w:p>
    <w:p w:rsidR="008311E8" w:rsidRDefault="008311E8">
      <w:pPr>
        <w:pStyle w:val="underpoint"/>
      </w:pPr>
      <w:r>
        <w:t>8.6. подгруппа «Другие налоги, сборы (пошлины) и другие налоговые доходы» (160) включает поступления по иным обязательным платежам, взимаемым с объекта или объектов, не указанных в подпунктах 8.1–8.5 настоящего пункта (отчисления от страховых взносов в фонды предупредительных (превентивных) мероприятий, созданных по добровольному страхованию жизни, медицинских расходов, обязательным видам страхования; отчисления от себестоимости продукции, товаров (работ, услуг); государственная пошлина; по отмененным налогам, сборам (пошлинам).</w:t>
      </w:r>
    </w:p>
    <w:p w:rsidR="008311E8" w:rsidRDefault="008311E8">
      <w:pPr>
        <w:pStyle w:val="newncpi"/>
      </w:pPr>
      <w:r>
        <w:t>По разделу 31 подразделу 08 «Средства от реализации контрольных знаков, предназначенных для маркировки сопроводительных документов, иных контрольных знаков» отражаются поступления денежных средств, вносимых в оплату стоимости:</w:t>
      </w:r>
    </w:p>
    <w:p w:rsidR="008311E8" w:rsidRDefault="008311E8">
      <w:pPr>
        <w:pStyle w:val="newncpi"/>
      </w:pPr>
      <w:r>
        <w:t>контрольного знака, предназначенного для маркировки сопроводительных документов на ввозимые (вывозимые) на территорию Республики Беларусь с территории государств – участников Договора о Евразийском экономическом союзе от 29 мая 2014 года юридическими лицами алкогольную продукцию, непищевую спиртосодержащую продукцию и непищевой этиловый спирт;</w:t>
      </w:r>
    </w:p>
    <w:p w:rsidR="008311E8" w:rsidRDefault="008311E8">
      <w:pPr>
        <w:pStyle w:val="newncpi"/>
      </w:pPr>
      <w:r>
        <w:t>иных контрольных знаков.</w:t>
      </w:r>
    </w:p>
    <w:p w:rsidR="008311E8" w:rsidRDefault="008311E8">
      <w:pPr>
        <w:pStyle w:val="point"/>
      </w:pPr>
      <w:r>
        <w:t>9. В группу «Взносы на государственное социальное страхование» (200) включаются одна подгруппа 210 – взносы на государственное социальное страхование и два вида доходов:</w:t>
      </w:r>
    </w:p>
    <w:p w:rsidR="008311E8" w:rsidRDefault="008311E8">
      <w:pPr>
        <w:pStyle w:val="newncpi"/>
      </w:pPr>
      <w:r>
        <w:t>211 – обязательные страховые взносы в бюджет государственного внебюджетного фонда социальной защиты населения Республики Беларусь;</w:t>
      </w:r>
    </w:p>
    <w:p w:rsidR="008311E8" w:rsidRDefault="008311E8">
      <w:pPr>
        <w:pStyle w:val="newncpi"/>
      </w:pPr>
      <w:r>
        <w:t>212 – взносы на профессиональное пенсионное страхование.</w:t>
      </w:r>
    </w:p>
    <w:p w:rsidR="008311E8" w:rsidRDefault="008311E8">
      <w:pPr>
        <w:pStyle w:val="newncpi"/>
      </w:pPr>
      <w:r>
        <w:t>Вид доходов «Обязательные страховые взносы в бюджет государственного внебюджетного фонда социальной защиты населения Республики Беларусь» включает обязательные страховые взносы работодателей, Белорусского республиканского унитарного страхового предприятия «Белгосстрах» (его обособленных подразделений), работающих граждан и физических лиц, самостоятельно уплачивающих эти взносы в соответствии с законодательством о государственном социальном страховании, в бюджет государственного внебюджетного фонда социальной защиты населения Республики Беларусь.</w:t>
      </w:r>
    </w:p>
    <w:p w:rsidR="008311E8" w:rsidRDefault="008311E8">
      <w:pPr>
        <w:pStyle w:val="newncpi"/>
      </w:pPr>
      <w:r>
        <w:t>Вид доходов «Взносы на профессиональное пенсионное страхование» включает взносы работодателей, уплачивающих эти взносы за работников, занятых в особых условиях труда и отдельными видами профессиональной деятельности, в бюджет государственного внебюджетного фонда социальной защиты населения Республики Беларусь.</w:t>
      </w:r>
    </w:p>
    <w:p w:rsidR="008311E8" w:rsidRDefault="008311E8">
      <w:pPr>
        <w:pStyle w:val="point"/>
      </w:pPr>
      <w:r>
        <w:t>10. Для целей настоящей Инструкции под неналоговыми доходами понимаются обязательные платежи, уплачиваемые в бюджет в рамках отношений, не регулируемых налоговым законодательством, а также добровольные индивидуально безвозмездные платежи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бюджет, местные бюджеты, бюджеты государственных внебюджетных фондов на осуществление расходов в соответствии с законодательством.</w:t>
      </w:r>
    </w:p>
    <w:p w:rsidR="008311E8" w:rsidRDefault="008311E8">
      <w:pPr>
        <w:pStyle w:val="newncpi"/>
      </w:pPr>
      <w:r>
        <w:t>Доходы данной группы не включают безвозмездные поступления в бюджет в виде добровольных трансфертов от иностранных государств, международных организаций, других бюджетов бюджетной системы Республики Беларусь в форме межбюджетных трансфертов, которые отражаются в группе «Безвозмездные поступления» (400).</w:t>
      </w:r>
    </w:p>
    <w:p w:rsidR="008311E8" w:rsidRDefault="008311E8">
      <w:pPr>
        <w:pStyle w:val="newncpi"/>
      </w:pPr>
      <w:r>
        <w:t>В группу «Неналоговые доходы» (300) в соответствии с экономической характеристикой, обеспечивающей международную сопоставимость показателей, включаются следующие подгруппы:</w:t>
      </w:r>
    </w:p>
    <w:p w:rsidR="008311E8" w:rsidRDefault="008311E8">
      <w:pPr>
        <w:pStyle w:val="newncpi"/>
      </w:pPr>
      <w:r>
        <w:t>310 – доходы от использования имущества, находящегося в государственной собственности;</w:t>
      </w:r>
    </w:p>
    <w:p w:rsidR="008311E8" w:rsidRDefault="008311E8">
      <w:pPr>
        <w:pStyle w:val="newncpi"/>
      </w:pPr>
      <w:r>
        <w:t>320 – доходы от осуществления приносящей доходы деятельности;</w:t>
      </w:r>
    </w:p>
    <w:p w:rsidR="008311E8" w:rsidRDefault="008311E8">
      <w:pPr>
        <w:pStyle w:val="newncpi"/>
      </w:pPr>
      <w:r>
        <w:t>330 – штрафы, удержания;</w:t>
      </w:r>
    </w:p>
    <w:p w:rsidR="008311E8" w:rsidRDefault="008311E8">
      <w:pPr>
        <w:pStyle w:val="newncpi"/>
      </w:pPr>
      <w:r>
        <w:t>340 – прочие неналоговые доходы.</w:t>
      </w:r>
    </w:p>
    <w:p w:rsidR="008311E8" w:rsidRDefault="008311E8">
      <w:pPr>
        <w:pStyle w:val="point"/>
      </w:pPr>
      <w:r>
        <w:t>11. Детализация подгрупп классификации доходов осуществляется в разрезе соответствующих видов, разделов и подразделов доходов:</w:t>
      </w:r>
    </w:p>
    <w:p w:rsidR="008311E8" w:rsidRDefault="008311E8">
      <w:pPr>
        <w:pStyle w:val="underpoint"/>
      </w:pPr>
      <w:r>
        <w:t>11.1. подгруппа «Доходы от использования имущества, находящегося в государственной собственности» (310) подразделяется на следующие виды доходов:</w:t>
      </w:r>
    </w:p>
    <w:p w:rsidR="008311E8" w:rsidRDefault="008311E8">
      <w:pPr>
        <w:pStyle w:val="newncpi"/>
      </w:pPr>
      <w:r>
        <w:t>311 – доходы от размещения денежных средств бюджетов и внебюджетных средств*;</w:t>
      </w:r>
    </w:p>
    <w:p w:rsidR="008311E8" w:rsidRDefault="008311E8">
      <w:pPr>
        <w:pStyle w:val="newncpi"/>
      </w:pPr>
      <w:r>
        <w:t>312 – дивиденды по акциям и доходы от других форм участия в капитале.</w:t>
      </w:r>
    </w:p>
    <w:p w:rsidR="008311E8" w:rsidRDefault="008311E8">
      <w:pPr>
        <w:pStyle w:val="newncpi"/>
      </w:pPr>
      <w:r>
        <w:t>Вид доходов «Доходы от размещения денежных средств бюджетов и внебюджетных средств*» включает все виды процентных доходов за пользование денежными средствами бюджетов (проценты за пользование денежными средствами бюджетов, находящихся на счетах в банках; проценты за пользование бюджетными займами, валютными кредитами; доходы от размещения временно свободных средств бюджетов на счетах в банках и другие).</w:t>
      </w:r>
    </w:p>
    <w:p w:rsidR="008311E8" w:rsidRDefault="008311E8">
      <w:pPr>
        <w:pStyle w:val="newncpi"/>
      </w:pPr>
      <w:r>
        <w:t>Данный вид доходов включает также все виды процентных доходов за пользование денежными средствами, поступившими от приносящей доходы деятельности бюджетных организаций (проценты за пользование денежными средствами, находящимися на счетах в банках, доходы от размещения временно свободных средств на счетах в банках и другие)*.</w:t>
      </w:r>
    </w:p>
    <w:p w:rsidR="008311E8" w:rsidRDefault="008311E8">
      <w:pPr>
        <w:pStyle w:val="newncpi"/>
      </w:pPr>
      <w:r>
        <w:t>По разделу 38 подразделу 02 «Проценты за пользование бюджетными займами, бюджетными кредитами, а также по обязательствам перед бюджетом по договорам уступки требования и по исполненным гарантиями Правительства Республики Беларусь, местных исполнительных и распорядительных органов» отражаются поступления процентов за пользование денежными средствами бюджетных займов, бюджетных кредитов, а также по обязательствам перед бюджетом по договорам уступки требования и по исполненным гарантиями Правительства Республики Беларусь, местных исполнительных и распорядительных органов.</w:t>
      </w:r>
    </w:p>
    <w:p w:rsidR="008311E8" w:rsidRDefault="008311E8">
      <w:pPr>
        <w:pStyle w:val="newncpi"/>
      </w:pPr>
      <w:r>
        <w:t>Вид доходов «Дивиденды по акциям и доходы от других форм участия в капитале» включает дивиденды, перечисляемые хозяйственными обществами, доли (акции) которых находятся в государственной собственности; доходы от перечисления части прибыли Национального банка, части прибыли (дохода) унитарных предприятий, государственных объединений и хозяйственных обществ;</w:t>
      </w:r>
    </w:p>
    <w:p w:rsidR="008311E8" w:rsidRDefault="008311E8">
      <w:pPr>
        <w:pStyle w:val="underpoint"/>
      </w:pPr>
      <w:r>
        <w:t>11.2. подгруппа «Доходы от осуществления приносящей доходы деятельности» (320) включает следующие виды доходов:</w:t>
      </w:r>
    </w:p>
    <w:p w:rsidR="008311E8" w:rsidRDefault="008311E8">
      <w:pPr>
        <w:pStyle w:val="newncpi"/>
      </w:pPr>
      <w:r>
        <w:t>321 – доходы от сдачи в аренду имущества, находящегося в государственной собственности;</w:t>
      </w:r>
    </w:p>
    <w:p w:rsidR="008311E8" w:rsidRDefault="008311E8">
      <w:pPr>
        <w:pStyle w:val="newncpi"/>
      </w:pPr>
      <w:r>
        <w:t>322 – административные платежи;</w:t>
      </w:r>
    </w:p>
    <w:p w:rsidR="008311E8" w:rsidRDefault="008311E8">
      <w:pPr>
        <w:pStyle w:val="newncpi"/>
      </w:pPr>
      <w:r>
        <w:t>323 – доходы от осуществления приносящей доходы деятельности и компенсации расходов государства;</w:t>
      </w:r>
    </w:p>
    <w:p w:rsidR="008311E8" w:rsidRDefault="008311E8">
      <w:pPr>
        <w:pStyle w:val="newncpi"/>
      </w:pPr>
      <w:r>
        <w:t>324 – 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p w:rsidR="008311E8" w:rsidRDefault="008311E8">
      <w:pPr>
        <w:pStyle w:val="newncpi"/>
      </w:pPr>
      <w:r>
        <w:t>Вид доходов «Доходы от сдачи в аренду имущества, находящегося в государственной собственности» включает доходы от сдачи в аренду имущества, находящегося в государственной собственности (земельных участков, зданий, сооружений, иных помещений, предприятий (как имущественных комплексов), машин и оборудования, других видов имущества), а также доходы от проведения аукционов на заключение договоров аренды имущества (продажи права на заключение договоров аренды имущества), находящегося в государственной собственности.</w:t>
      </w:r>
    </w:p>
    <w:p w:rsidR="008311E8" w:rsidRDefault="008311E8">
      <w:pPr>
        <w:pStyle w:val="newncpi"/>
      </w:pPr>
      <w:r>
        <w:t>По разделу 40 подразделу 01 «Арендная плата за пользование земельными участками» отражается поступление арендной платы за пользование земельными участками, находящимися в государственной собственности, за исключением отнесенных к землям лесного и водного фондов, в том числе охотничьим и рыболовным угодьям.</w:t>
      </w:r>
    </w:p>
    <w:p w:rsidR="008311E8" w:rsidRDefault="008311E8">
      <w:pPr>
        <w:pStyle w:val="newncpi"/>
      </w:pPr>
      <w:r>
        <w:t>По разделу 40 подразделу 02 «Плата за право аренды земельных участков» отражаются поступления платы за право аренды земельных участков, находящихся в государственной собственности, при проведении аукционов либо без проведения аукционов (в том числе средства, полученные от проведения аукционов на право аренды земельных участков для строительства автозаправочных станций), платы при проведении аукционов с условиями на право проектирования и строительства капитальных строений (зданий, сооружений).</w:t>
      </w:r>
    </w:p>
    <w:p w:rsidR="008311E8" w:rsidRDefault="008311E8">
      <w:pPr>
        <w:pStyle w:val="newncpi"/>
      </w:pPr>
      <w:r>
        <w:t>По разделу 40 подразделу 03 «Арендная плата за охотничьи угодья» отражается поступление арендной платы за охотничьи угодья, находящиеся в государственной собственности, предоставленные в аренду для ведения охотничьего хозяйства в соответствии с законодательством, а также плата за право заключения договора аренды охотничьих угодий.</w:t>
      </w:r>
    </w:p>
    <w:p w:rsidR="008311E8" w:rsidRDefault="008311E8">
      <w:pPr>
        <w:pStyle w:val="newncpi"/>
      </w:pPr>
      <w:r>
        <w:t>По разделу 40 подразделу 04 «Арендная плата за рыболовные угодья, поверхностные водные объекты (их части)» отражается поступление арендной платы за пользование водными объектами (их частями) как включенными, так и не включенными в фонд рыболовных угодий, находящимися в государственной собственности.</w:t>
      </w:r>
    </w:p>
    <w:p w:rsidR="008311E8" w:rsidRDefault="008311E8">
      <w:pPr>
        <w:pStyle w:val="newncpi"/>
      </w:pPr>
      <w:r>
        <w:t>По разделу 40 подразделу 05 «Средства, полученные при проведении торгов» отражаются поступления средств от проведения аукциона по реализации квот на вылов рыбы в фонде запаса рыболовных угодий (включая плату за приобретение квоты), средств от проведения торгов за право на заготовку и (или) закупку диких животных, не относящихся к объектам охоты и рыболовства.</w:t>
      </w:r>
    </w:p>
    <w:p w:rsidR="008311E8" w:rsidRDefault="008311E8">
      <w:pPr>
        <w:pStyle w:val="newncpi"/>
      </w:pPr>
      <w:r>
        <w:t>По разделу 40 подразделу 07 «Платежи за лесопользование» отражается плата за лесопользование и арендная плата за пользование участком лесного фонда.</w:t>
      </w:r>
    </w:p>
    <w:p w:rsidR="008311E8" w:rsidRDefault="008311E8">
      <w:pPr>
        <w:pStyle w:val="newncpi"/>
      </w:pPr>
      <w:r>
        <w:t>По соответствующим подразделам раздела 41 «Доходы от сдачи в аренду иного имущества» отражается поступление арендной платы от сдачи в аренду недвижимого имущества, находящегося в собственности хозяйственных обществ и не зарегистрированного в установленном порядке, а также находящегося в государственной собственности и переданного в безвозмездное пользование хозяйственным обществам, республиканским государственно-общественным объединениям, их структурным подразделениям, 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 плата за право заключения договоров аренды недвижимого имущества, находящегося в государственной собственности, разового платежа за право пользования недрами (за предоставление участков недр в пользование в соответствии с концессионным или инвестиционным договором с Республикой Беларусь), за право владения и пользования объектом концессии или за право на осуществление вида деятельности, а также суммы невозвращенного задатка для участия в конкурсе (аукционе) за невыполнение победителем условий участия в конкурсе (аукционе) по выбору инвестора для заключения с ним концессионного договора.</w:t>
      </w:r>
    </w:p>
    <w:p w:rsidR="008311E8" w:rsidRDefault="008311E8">
      <w:pPr>
        <w:pStyle w:val="newncpi"/>
      </w:pPr>
      <w:r>
        <w:t>Вид доходов «Административные платежи» включает платежи физических лиц и организаций за выполненные работы и услуги, оказываемые государственными органами (плата за предоставление гарантий Правительства Республики Беларусь и местных исполнительных и распорядительных органов по кредитам банков Республики Беларусь, а также внешним государственным займам; средства, полученные от продажи квот на импорт, и плата за участие в конкурсах по распределению квот на импорт алкогольной и табачной продукции; плата за пробирные работы и услуги).</w:t>
      </w:r>
    </w:p>
    <w:p w:rsidR="008311E8" w:rsidRDefault="008311E8">
      <w:pPr>
        <w:pStyle w:val="newncpi"/>
      </w:pPr>
      <w:r>
        <w:t>По разделу 43 подразделу 01 «Плата, взимаемая при осуществлении иных административных процедур» отражается поступление денежных средств, взимаемых местными исполнительными и распорядительными органами при осуществлении административных процедур в соответствии с законодательством (принятие (отмена) решений о переводе жилого помещения в нежилое, о переводе нежилого помещения в жилое; о согласовании (разрешении) переустройства и (или) перепланировки жилого помещения, нежилого помещения в жилом доме и другие решения).</w:t>
      </w:r>
    </w:p>
    <w:p w:rsidR="008311E8" w:rsidRDefault="008311E8">
      <w:pPr>
        <w:pStyle w:val="newncpi"/>
      </w:pPr>
      <w:r>
        <w:t>По разделу 43 подразделу 05 «Поступления средств на выплату вознаграждения за исполнение государственными гражданскими служащими обязанностей представителя государства в хозяйственных обществах, акции (доли в уставных фондах) которых находятся в государственной собственности отражаются поступления денежных средств от хозяйственных обществ, акции (доли) которых принадлежат Республике Беларусь или находятся в коммунальной собственности, на выплату вознаграждения представителям государства по месту их работы в республиканских органах государственного управления, иных организациях, подчиненных Правительству Республики Беларусь, или местных исполнительных и распорядительных органах.</w:t>
      </w:r>
    </w:p>
    <w:p w:rsidR="008311E8" w:rsidRDefault="008311E8">
      <w:pPr>
        <w:pStyle w:val="newncpi"/>
      </w:pPr>
      <w:r>
        <w:t>Вид доходов «Доходы от осуществления приносящей доходы деятельности и компенсации расходов государства» включает доходы от осуществления приносящей доходы деятельности, получаемые государственными органами, подчиненными или входящими в состав (систему) государственных органов организациями, органами и подразделениями, в том числе воинскими частями, организациями, находящимися в ведении Национальной академии наук Беларуси, финансируемыми из бюджета, а также средства, поступающие в соответствии с законодательством в счет компенсации расходов государства за услуги, оказанные находящимися в подчинении или входящими в состав (систему) государственных органов организациями, органами и подразделениями, в том числе воинскими частями, а также организациями, находящимися в ведении Национальной академии наук Беларуси (за исключением научных организаций),</w:t>
      </w:r>
      <w:r>
        <w:rPr>
          <w:i/>
          <w:iCs/>
        </w:rPr>
        <w:t xml:space="preserve"> </w:t>
      </w:r>
      <w:r>
        <w:t>финансируемыми из республиканского или местных бюджетов*.</w:t>
      </w:r>
    </w:p>
    <w:p w:rsidR="008311E8" w:rsidRDefault="008311E8">
      <w:pPr>
        <w:pStyle w:val="newncpi"/>
      </w:pPr>
      <w:r>
        <w:t>По разделу 45 подразделу 01 «Доходы от оказания платных услуг (работ), получаемые государственными органами (их территориальными органами) и зачисляемые в бюджеты» отражаются поступления средств, в том числе в иностранной валюте, получаемых государственными органами (их территориальными органами), финансируемыми за счет средств республиканского и местных бюджетов, за исключением средств, получаемых от сдачи в аренду имущества, учитываемых по разделу 41 подразделу 02.</w:t>
      </w:r>
    </w:p>
    <w:p w:rsidR="008311E8" w:rsidRDefault="008311E8">
      <w:pPr>
        <w:pStyle w:val="newncpi"/>
      </w:pPr>
      <w:r>
        <w:t>По разделу 45 подразделу 02 «Доходы от оказания платных образовательных услуг бюджетными организациями» отражаются поступления от осуществления образовательной деятельности*.</w:t>
      </w:r>
    </w:p>
    <w:p w:rsidR="008311E8" w:rsidRDefault="008311E8">
      <w:pPr>
        <w:pStyle w:val="newncpi"/>
      </w:pPr>
      <w:r>
        <w:t>По разделу 45 подразделу 03 «Доходы от оказания платных медицинских услуг и социальных услуг бюджетными организациями» отражаются поступления от оказания платных медицинских услуг и социального обслуживания*.</w:t>
      </w:r>
    </w:p>
    <w:p w:rsidR="008311E8" w:rsidRDefault="008311E8">
      <w:pPr>
        <w:pStyle w:val="newncpi"/>
      </w:pPr>
      <w:r>
        <w:t>По разделу 45 подразделу 04 «Доходы от оказания платных услуг в области организации отдыха и развлечений, культуры и спорта бюджетными организациями» отражаются поступления от осуществления деятельности в области отдыха и развлечений, культуры и спорта, поступления от основной деятельности архивов, библиотек, музеев, зоопарков*.</w:t>
      </w:r>
    </w:p>
    <w:p w:rsidR="008311E8" w:rsidRDefault="008311E8">
      <w:pPr>
        <w:pStyle w:val="newncpi"/>
      </w:pPr>
      <w:r>
        <w:t>По разделу 45 подразделу 05 «Доходы от осуществления деятельности по организации проживания и общественного питания бюджетными организациями» отражаются поступления от осуществления деятельности по предоставлению услуг по проживанию и общественному питанию структурными подразделениями бюджетных организаций*.</w:t>
      </w:r>
    </w:p>
    <w:p w:rsidR="008311E8" w:rsidRDefault="008311E8">
      <w:pPr>
        <w:pStyle w:val="newncpi"/>
      </w:pPr>
      <w:r>
        <w:t>По разделу 45 подразделу 06 «Доходы от выполнения научных исследований и разработок бюджетными организациями» отражаются поступления от выполнения научно-исследовательских, опытно-конструкторских и опытно-технологических работ государственными научными организациями, соответствующими структурными подразделениями по договорам*.</w:t>
      </w:r>
    </w:p>
    <w:p w:rsidR="008311E8" w:rsidRDefault="008311E8">
      <w:pPr>
        <w:pStyle w:val="newncpi"/>
      </w:pPr>
      <w:r>
        <w:t>По разделу 45 подразделу 08 «Доходы от оказания прочих платных услуг бюджетными организациями» отражаются поступления от осуществления прочих платных услуг бюджетными организациями в области транспорта, связи, торговли, здравоохранения и иных услуг, которые не могут быть отнесены на раздел 45 подразделы 02–06, 09*.</w:t>
      </w:r>
    </w:p>
    <w:p w:rsidR="008311E8" w:rsidRDefault="008311E8">
      <w:pPr>
        <w:pStyle w:val="newncpi"/>
      </w:pPr>
      <w:r>
        <w:t>По разделу 45 подразделу 09 «Доходы от производственно-хозяйственной деятельности бюджетных организаций» отражаются поступления от выполнения работ (производство продукции), осуществляемых структурными подразделениями бюджетных организаций, функционирующими на возмездной основе, в области промышленности, сельского хозяйства, охоты, лесного хозяйства, рыболовства, рыбоводства, строительства*.</w:t>
      </w:r>
    </w:p>
    <w:p w:rsidR="008311E8" w:rsidRDefault="008311E8">
      <w:pPr>
        <w:pStyle w:val="newncpi"/>
      </w:pPr>
      <w:r>
        <w:t>По разделу 45 подразделу 10 «Доходы от оказания платных услуг (работ), получаемые государственными органами (их территориальными органами) и остающиеся в их распоряжении**» отражаются поступления средств при принудительном совершении действий по имущественным взысканиям, по требованиям, носящим неимущественный характер, согласно постановлению судебного исполнителя, а также иных средств в соответствии с законодательством*.</w:t>
      </w:r>
    </w:p>
    <w:p w:rsidR="008311E8" w:rsidRDefault="008311E8">
      <w:pPr>
        <w:pStyle w:val="newncpi"/>
      </w:pPr>
      <w:r>
        <w:t>По разделу 46 подразделу 09 «Доходы, поступающие в возмещение расходов, связанных с хранением, реализацией и иным использованием имущества» отражаются поступления:</w:t>
      </w:r>
    </w:p>
    <w:p w:rsidR="008311E8" w:rsidRDefault="008311E8">
      <w:pPr>
        <w:pStyle w:val="newncpi"/>
      </w:pPr>
      <w:r>
        <w:t>возмещения расходов по хранению таможенными органами задержанных товаров и компенсации расходов республиканского бюджета по транспортировке, хранению и иных расходов, связанных с реализацией задержанных товаров, не востребованных в установленные сроки;</w:t>
      </w:r>
    </w:p>
    <w:p w:rsidR="008311E8" w:rsidRDefault="008311E8">
      <w:pPr>
        <w:pStyle w:val="newncpi"/>
      </w:pPr>
      <w:r>
        <w:t>возмещения заявителем расходов, связанных с хранением имущества, проведением государственной санитарно-гигиенической экспертизы, иных видов экспертиз, обязательной сертификации и экспертной оценки конфискованного имущества, в отношении которого приостановлена его реализация, в соответствии с законодательством, регулирующим вопросы работы с имуществом, обращенным в доход государства;</w:t>
      </w:r>
    </w:p>
    <w:p w:rsidR="008311E8" w:rsidRDefault="008311E8">
      <w:pPr>
        <w:pStyle w:val="newncpi"/>
      </w:pPr>
      <w:r>
        <w:t>возмещения расходов по транспортировке, хранению имущества должника и других расходов, связанных с его реализацией или иным использованием;</w:t>
      </w:r>
    </w:p>
    <w:p w:rsidR="008311E8" w:rsidRDefault="008311E8">
      <w:pPr>
        <w:pStyle w:val="newncpi"/>
      </w:pPr>
      <w:r>
        <w:t>возмещения собственником (владельцем) неэксплуатируемого транспортного средства затрат, связанных с принудительным перемещением и хранением этого транспортного средства.</w:t>
      </w:r>
    </w:p>
    <w:p w:rsidR="008311E8" w:rsidRDefault="008311E8">
      <w:pPr>
        <w:pStyle w:val="newncpi"/>
      </w:pPr>
      <w:r>
        <w:t>По разделу 46 подразделу 16 «Доходы, поступающие в возмещение расходов, связанных с организацией (подготовкой) и проведением аукционов и конкурсов по продаже имущества,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отводом и государственной регистрацией создания земельных участков» отражаются поступления:</w:t>
      </w:r>
    </w:p>
    <w:p w:rsidR="008311E8" w:rsidRDefault="008311E8">
      <w:pPr>
        <w:pStyle w:val="newncpi"/>
      </w:pPr>
      <w:r>
        <w:t>от проведения аукционов по продаже недвижимого имущества, находящегося в государственной собственности,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и оперативном управлении бюджетных организаций, и на право аренды земельного участка для обслуживания недвижимого имущества;</w:t>
      </w:r>
    </w:p>
    <w:p w:rsidR="008311E8" w:rsidRDefault="008311E8">
      <w:pPr>
        <w:pStyle w:val="newncpi"/>
      </w:pPr>
      <w:r>
        <w:t>за оформление землеустроительного дела по формированию земельного участка для размещения объекта строительства, в том числе на государственную регистрацию создания земельного участка, а также для обслуживания подлежащего продаже недвижимого имущества, находящегося в государственной собственности;</w:t>
      </w:r>
    </w:p>
    <w:p w:rsidR="008311E8" w:rsidRDefault="008311E8">
      <w:pPr>
        <w:pStyle w:val="newncpi"/>
      </w:pPr>
      <w:r>
        <w:t>от проведения аукционов по предоставлению земельных участков в аренду или частную собственность граждан, а также негосударственных юридических лиц;</w:t>
      </w:r>
    </w:p>
    <w:p w:rsidR="008311E8" w:rsidRDefault="008311E8">
      <w:pPr>
        <w:pStyle w:val="newncpi"/>
      </w:pPr>
      <w:r>
        <w:t>от проведения конкурса по предоставлению в аренду рыболовных угодий фонда запаса;</w:t>
      </w:r>
    </w:p>
    <w:p w:rsidR="008311E8" w:rsidRDefault="008311E8">
      <w:pPr>
        <w:pStyle w:val="newncpi"/>
      </w:pPr>
      <w:r>
        <w:t>от проведения торгов по предоставлению в аренду охотничьих угодий фонда запаса;</w:t>
      </w:r>
    </w:p>
    <w:p w:rsidR="008311E8" w:rsidRDefault="008311E8">
      <w:pPr>
        <w:pStyle w:val="newncpi"/>
      </w:pPr>
      <w:r>
        <w:t>за организацию и проведение аукционов с условиями на право проектирования и строительства капитальных строений (зданий, сооружений);</w:t>
      </w:r>
    </w:p>
    <w:p w:rsidR="008311E8" w:rsidRDefault="008311E8">
      <w:pPr>
        <w:pStyle w:val="newncpi"/>
      </w:pPr>
      <w:r>
        <w:t>на разработку проектов отвода земельных участков, подготовку земельно-кадастровой документации и оформление материалов предварительного согласования места размещения земельного участка для проведения аукциона;</w:t>
      </w:r>
    </w:p>
    <w:p w:rsidR="008311E8" w:rsidRDefault="008311E8">
      <w:pPr>
        <w:pStyle w:val="newncpi"/>
      </w:pPr>
      <w:r>
        <w:t>на осмотр на местности земельных участков, которые предлагаются на аукционах;</w:t>
      </w:r>
    </w:p>
    <w:p w:rsidR="008311E8" w:rsidRDefault="008311E8">
      <w:pPr>
        <w:pStyle w:val="newncpi"/>
      </w:pPr>
      <w:r>
        <w:t>от проведения аукционов (конкурсов) по продаже принадлежащих Республике Беларусь, местным исполнительным и распорядительным органам акций;</w:t>
      </w:r>
    </w:p>
    <w:p w:rsidR="008311E8" w:rsidRDefault="008311E8">
      <w:pPr>
        <w:pStyle w:val="newncpi"/>
      </w:pPr>
      <w:r>
        <w:t>по определению стоимости имущества;</w:t>
      </w:r>
    </w:p>
    <w:p w:rsidR="008311E8" w:rsidRDefault="008311E8">
      <w:pPr>
        <w:pStyle w:val="newncpi"/>
      </w:pPr>
      <w:r>
        <w:t>от убытков, причиняемых нарушением функционирования мелиоративных и противоэрозионных сооружений, построенных за счет средств республиканского и местных бюджетов;</w:t>
      </w:r>
    </w:p>
    <w:p w:rsidR="008311E8" w:rsidRDefault="008311E8">
      <w:pPr>
        <w:pStyle w:val="newncpi"/>
      </w:pPr>
      <w:r>
        <w:t>от проведения аукционов на право аренды земельных участков, в том числе для размещения объекта строительства;</w:t>
      </w:r>
    </w:p>
    <w:p w:rsidR="008311E8" w:rsidRDefault="008311E8">
      <w:pPr>
        <w:pStyle w:val="newncpi"/>
      </w:pPr>
      <w:r>
        <w:t>возмещения затрат на организацию и проведение электронных торгов;</w:t>
      </w:r>
    </w:p>
    <w:p w:rsidR="008311E8" w:rsidRDefault="008311E8">
      <w:pPr>
        <w:pStyle w:val="newncpi"/>
      </w:pPr>
      <w:r>
        <w:t>возмещения затрат на организацию и проведение торгов за право на заготовку и (или) закупку диких животных, не относящихся к объектам охоты и рыболовства, в том числе расходов на изготовление и предоставление участникам документации, необходимой для их проведения;</w:t>
      </w:r>
    </w:p>
    <w:p w:rsidR="008311E8" w:rsidRDefault="008311E8">
      <w:pPr>
        <w:pStyle w:val="newncpi"/>
      </w:pPr>
      <w:r>
        <w:t>возмещения затрат на организацию и проведение аукционов по реализации юридическим лицам квот на добычу (вылов) рыбы в рыболовных угодьях фонда запаса, в том числе расходов на изготовление и предоставление участникам документации, необходимой для их проведения.</w:t>
      </w:r>
    </w:p>
    <w:p w:rsidR="008311E8" w:rsidRDefault="008311E8">
      <w:pPr>
        <w:pStyle w:val="newncpi"/>
      </w:pPr>
      <w:r>
        <w:t>По разделу 46 подразделу 30 «Прочие доходы, поступающие в счет компенсации расходов государства» отражаются поступления:</w:t>
      </w:r>
    </w:p>
    <w:p w:rsidR="008311E8" w:rsidRDefault="008311E8">
      <w:pPr>
        <w:pStyle w:val="newncpi"/>
      </w:pPr>
      <w:r>
        <w:t>за услуги по технической защите информации;</w:t>
      </w:r>
    </w:p>
    <w:p w:rsidR="008311E8" w:rsidRDefault="008311E8">
      <w:pPr>
        <w:pStyle w:val="newncpi"/>
      </w:pPr>
      <w:r>
        <w:t>за трудовые книжки и вкладыши к ним при их выдаче работникам;</w:t>
      </w:r>
    </w:p>
    <w:p w:rsidR="008311E8" w:rsidRDefault="008311E8">
      <w:pPr>
        <w:pStyle w:val="newncpi"/>
      </w:pPr>
      <w:r>
        <w:t>возмещения в соответствии с законодательством средств, затраченных государством на подготовку научного работника высшей квалификации, специалиста, рабочего, служащего, в случае, если они не отработали установленный срок по распределению;</w:t>
      </w:r>
    </w:p>
    <w:p w:rsidR="008311E8" w:rsidRDefault="008311E8">
      <w:pPr>
        <w:pStyle w:val="newncpi"/>
      </w:pPr>
      <w:r>
        <w:t>возмещения стоимости вещевого имущества и расходов на питание (в том числе административно арестованных) в случаях, предусмотренных законодательством;</w:t>
      </w:r>
    </w:p>
    <w:p w:rsidR="008311E8" w:rsidRDefault="008311E8">
      <w:pPr>
        <w:pStyle w:val="newncpi"/>
      </w:pPr>
      <w:r>
        <w:t>возмещения расходов по обеспечению организаций и населения, за исключением субабонентов, топливом, электрической и тепловой энергией, предоставлению им других коммунальных услуг, за исключением средств, учитываемых по разделу 46 подразделу 08;</w:t>
      </w:r>
    </w:p>
    <w:p w:rsidR="008311E8" w:rsidRDefault="008311E8">
      <w:pPr>
        <w:pStyle w:val="newncpi"/>
      </w:pPr>
      <w:r>
        <w:t>возмещения в соответствии с законодательством расходов таможенных органов;</w:t>
      </w:r>
    </w:p>
    <w:p w:rsidR="008311E8" w:rsidRDefault="008311E8">
      <w:pPr>
        <w:pStyle w:val="newncpi"/>
      </w:pPr>
      <w:r>
        <w:t>страховых возмещений, выплачиваемых в случаях, установленных законодательством;</w:t>
      </w:r>
    </w:p>
    <w:p w:rsidR="008311E8" w:rsidRDefault="008311E8">
      <w:pPr>
        <w:pStyle w:val="newncpi"/>
      </w:pPr>
      <w:r>
        <w:t>возмещения расходов на оказание медицинской помощи пострадавшим гражданам в случаях и порядке, установленных законодательством;</w:t>
      </w:r>
    </w:p>
    <w:p w:rsidR="008311E8" w:rsidRDefault="008311E8">
      <w:pPr>
        <w:pStyle w:val="newncpi"/>
      </w:pPr>
      <w:r>
        <w:t>по оплате стоимости технических средств социальной реабилитации;</w:t>
      </w:r>
    </w:p>
    <w:p w:rsidR="008311E8" w:rsidRDefault="008311E8">
      <w:pPr>
        <w:pStyle w:val="newncpi"/>
      </w:pPr>
      <w:r>
        <w:t>за оформленные и выданные медицинские книжки, за выданные дубликаты свидетельств, аттестатов и дипломов об образовании;</w:t>
      </w:r>
    </w:p>
    <w:p w:rsidR="008311E8" w:rsidRDefault="008311E8">
      <w:pPr>
        <w:pStyle w:val="newncpi"/>
      </w:pPr>
      <w:r>
        <w:t>возмещения в соответствии с законодательством средств, по выплате заработной платы временному (антикризисному) управляющему за осуществление своих полномочий в процедурах несостоятельности или банкротства;</w:t>
      </w:r>
    </w:p>
    <w:p w:rsidR="008311E8" w:rsidRDefault="008311E8">
      <w:pPr>
        <w:pStyle w:val="newncpi"/>
      </w:pPr>
      <w:r>
        <w:t>за оказание услуг по определению качества зерна, муки, крупы, макаронных и хлебобулочных изделий;</w:t>
      </w:r>
    </w:p>
    <w:p w:rsidR="008311E8" w:rsidRDefault="008311E8">
      <w:pPr>
        <w:pStyle w:val="newncpi"/>
      </w:pPr>
      <w:r>
        <w:t>за испытания сельскохозяйственной техники и тракторов;</w:t>
      </w:r>
    </w:p>
    <w:p w:rsidR="008311E8" w:rsidRDefault="008311E8">
      <w:pPr>
        <w:pStyle w:val="newncpi"/>
      </w:pPr>
      <w:r>
        <w:t>за разработку и издание норм и нормативов по труду;</w:t>
      </w:r>
    </w:p>
    <w:p w:rsidR="008311E8" w:rsidRDefault="008311E8">
      <w:pPr>
        <w:pStyle w:val="newncpi"/>
      </w:pPr>
      <w:r>
        <w:t>платы за услуги (работы), оказываемые (выполняемые) при осуществлении административных процедур (за исключением административных процедур, осуществляемых государственным учреждением «Республиканский центр гигиены, эпидемиологии и общественного здоровья», государственным учреждением «Центр гигиены и эпидемиологии» Управления делами Президента Республики Беларусь, органами внутренних дел Республики Беларусь, областными центрами гигиены, эпидемиологии и общественного здоровья, государственным учреждением «Минский городской центр гигиены и эпидемиологии», городскими, районными, зональными и районными в городах центрами гигиены и эпидемиологии);</w:t>
      </w:r>
    </w:p>
    <w:p w:rsidR="008311E8" w:rsidRDefault="008311E8">
      <w:pPr>
        <w:pStyle w:val="newncpi"/>
      </w:pPr>
      <w:r>
        <w:t>за государственное испытание сортов растений иностранной селекции;</w:t>
      </w:r>
    </w:p>
    <w:p w:rsidR="008311E8" w:rsidRDefault="008311E8">
      <w:pPr>
        <w:pStyle w:val="newncpi"/>
      </w:pPr>
      <w:r>
        <w:t>за проведение контроля за содержанием вредных веществ в продукции животноводства;</w:t>
      </w:r>
    </w:p>
    <w:p w:rsidR="008311E8" w:rsidRDefault="008311E8">
      <w:pPr>
        <w:pStyle w:val="newncpi"/>
      </w:pPr>
      <w:r>
        <w:t>за выполнение мероприятий по защите растений;</w:t>
      </w:r>
    </w:p>
    <w:p w:rsidR="008311E8" w:rsidRDefault="008311E8">
      <w:pPr>
        <w:pStyle w:val="newncpi"/>
      </w:pPr>
      <w:r>
        <w:t>возмещения в соответствии с законодательством расходов на оплату труда адвоката в случаях, когда адвокат участвовал в дознании, предварительном следствии и судебном разбирательстве по назначению;</w:t>
      </w:r>
    </w:p>
    <w:p w:rsidR="008311E8" w:rsidRDefault="008311E8">
      <w:pPr>
        <w:pStyle w:val="newncpi"/>
      </w:pPr>
      <w:r>
        <w:t>возмещения затрат в соответствии с законодательством органам и подразделениям по чрезвычайным ситуациям Республики Беларусь по тушению пожаров в лесах, на объектах, находящихся на территории воинских частей Министерства обороны, в подземных выработках и шахтных сооружениях, на транспортных средствах, находящихся в пути следования, на объектах, связанных с хранением и использованием взрывчатых веществ, на объектах, имеющих подразделения по предупреждению и тушению пожаров;</w:t>
      </w:r>
    </w:p>
    <w:p w:rsidR="008311E8" w:rsidRDefault="008311E8">
      <w:pPr>
        <w:pStyle w:val="newncpi"/>
      </w:pPr>
      <w:r>
        <w:t>от выполнения (оказания) государственным учреждением «Транспортная инспекция Министерства транспорта и коммуникаций Республики Беларусь» работ (услуг) на договорной основе;</w:t>
      </w:r>
    </w:p>
    <w:p w:rsidR="008311E8" w:rsidRDefault="008311E8">
      <w:pPr>
        <w:pStyle w:val="newncpi"/>
      </w:pPr>
      <w:r>
        <w:t>возмещения затрат на организацию и проведение открытого конкурса (процедуры запроса ценовых предложений) при осуществлении государственных закупок;</w:t>
      </w:r>
    </w:p>
    <w:p w:rsidR="008311E8" w:rsidRDefault="008311E8">
      <w:pPr>
        <w:pStyle w:val="newncpi"/>
      </w:pPr>
      <w:r>
        <w:t>возмещения процессуальных издержек, связанных с розыском обвиняемого, скрывающегося от органа уголовного преследования и суда, и затраченных на выдачу обвиняемого, а также должника через территориальные органы внутренних дел;</w:t>
      </w:r>
    </w:p>
    <w:p w:rsidR="008311E8" w:rsidRDefault="008311E8">
      <w:pPr>
        <w:pStyle w:val="newncpi"/>
      </w:pPr>
      <w:r>
        <w:t>по оплате за оказанную медико-социальную помощь гражданам пенсионного возраста и инвалидам, страдающим хроническими заболеваниями и нуждающимся в медицинском наблюдении и уходе, в больницах сестринского ухода, отделениях и палатах сестринского ухода учреждений здравоохранения;</w:t>
      </w:r>
    </w:p>
    <w:p w:rsidR="008311E8" w:rsidRDefault="008311E8">
      <w:pPr>
        <w:pStyle w:val="newncpi"/>
      </w:pPr>
      <w:r>
        <w:t>по оплате стоимости путевки на санаторно-курортное лечение и оздоровление граждан в соответствии с законодательством;</w:t>
      </w:r>
    </w:p>
    <w:p w:rsidR="008311E8" w:rsidRDefault="008311E8">
      <w:pPr>
        <w:pStyle w:val="newncpi"/>
      </w:pPr>
      <w:r>
        <w:t>возмещения в размере до одной второй части средств, перечисленных Министерством финансов в соответствии с законодательством банкам – нерезидентам Республики Беларусь на компенсацию части процентов по кредитам, выдаваемым ими и используемым кредитополучателями – нерезидентами Республики Беларусь для приобретения в зарубежных странах товаров, произведенных в Республике Беларусь, а также для рефинансирования затрат, понесенных лизинговыми компаниями;</w:t>
      </w:r>
    </w:p>
    <w:p w:rsidR="008311E8" w:rsidRDefault="008311E8">
      <w:pPr>
        <w:pStyle w:val="newncpi"/>
      </w:pPr>
      <w:r>
        <w:t>за выполнение (оказание) работ (услуг) по принудительной отбуксировке (эвакуации), а также по хранению отбуксированного (эвакуированного, доставленного) транспортного средства на охраняемой стоянке органа внутренних дел, которому принадлежит средство эвакуации и (или) охраняемая стоянка;</w:t>
      </w:r>
    </w:p>
    <w:p w:rsidR="008311E8" w:rsidRDefault="008311E8">
      <w:pPr>
        <w:pStyle w:val="newncpi"/>
      </w:pPr>
      <w:r>
        <w:t>за пользование спортивным имуществом;</w:t>
      </w:r>
    </w:p>
    <w:p w:rsidR="008311E8" w:rsidRDefault="008311E8">
      <w:pPr>
        <w:pStyle w:val="newncpi"/>
      </w:pPr>
      <w:r>
        <w:t>средств, подлежащих возмещению за счет внебюджетных средств от приносящей доходы деятельности, при использовании государственными организациями здравоохранения для оказания платных медицинских услуг лекарственных средств и изделий медицинского назначения, приобретенных за счет средств республиканского бюджета с оплатой в централизованном порядке;</w:t>
      </w:r>
    </w:p>
    <w:p w:rsidR="008311E8" w:rsidRDefault="008311E8">
      <w:pPr>
        <w:pStyle w:val="newncpi"/>
      </w:pPr>
      <w:r>
        <w:t>средств, получаемых бюджетными организациями от населения, проживающего в жилищном фонде, находящемся в их оперативном управлении, в виде платы за предоставленные жилищно-коммунальные услуги и платы за пользование жилыми помещениями в общежитии;</w:t>
      </w:r>
    </w:p>
    <w:p w:rsidR="008311E8" w:rsidRDefault="008311E8">
      <w:pPr>
        <w:pStyle w:val="newncpi"/>
      </w:pPr>
      <w:r>
        <w:t>возмещения убытков, причиняемых изъятием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8311E8" w:rsidRDefault="008311E8">
      <w:pPr>
        <w:pStyle w:val="newncpi"/>
      </w:pPr>
      <w:r>
        <w:t>других доходов, поступающих в счет компенсации расходов государства.</w:t>
      </w:r>
    </w:p>
    <w:p w:rsidR="008311E8" w:rsidRDefault="008311E8">
      <w:pPr>
        <w:pStyle w:val="newncpi"/>
      </w:pPr>
      <w:r>
        <w:t>Вид доходов «Доходы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 включает доходы от реализации имущества, имущественных прав на объекты интеллектуальной собственности, находящиеся в государственной собственности (включая доходы от имущества, конфискованного и иным способом обращенного в доход государства), за исключением средств от реализации принадлежащего государству имущества в соответствии с законодательством о приватизации.</w:t>
      </w:r>
    </w:p>
    <w:p w:rsidR="008311E8" w:rsidRDefault="008311E8">
      <w:pPr>
        <w:pStyle w:val="newncpi"/>
      </w:pPr>
      <w:r>
        <w:t>По разделу 47 подразделу 01 «Доходы от приватизации (продажи) жилых помещений государственного жилищного фонда» отражаются поступления средств от приватизации (продаж) квартир в домах государственного жилищного фонда; взносов по оплате стоимости приватизируемых жилых помещений в домах государственного жилищного фонда.</w:t>
      </w:r>
    </w:p>
    <w:p w:rsidR="008311E8" w:rsidRDefault="008311E8">
      <w:pPr>
        <w:pStyle w:val="newncpi"/>
      </w:pPr>
      <w:r>
        <w:t>По разделу 47 подразделу 05 «Доходы от реализации имущественных прав на объекты интеллектуальной собственности» отражаются поступления средств, полученных от реализации патентов, лицензий, авторских прав, товарных знаков, знаков обслуживания.</w:t>
      </w:r>
    </w:p>
    <w:p w:rsidR="008311E8" w:rsidRDefault="008311E8">
      <w:pPr>
        <w:pStyle w:val="newncpi"/>
      </w:pPr>
      <w:r>
        <w:t>По разделу 47 подразделу 06 «Доходы от отчуждения организациями (за исключением бюджетных) в процессе хозяйственной деятельности имущества, находящегося в государственной собственности» отражаются поступления средств, полученных от реализации имущества, сумм неустоек за неисполнение покупателями условий продажи, предусмотренных договорами купли-продажи (безвозмездного отчуждения) объектов недвижимого имущества, проданных на аукционе с начальной ценой, равной одной базовой величине.</w:t>
      </w:r>
    </w:p>
    <w:p w:rsidR="008311E8" w:rsidRDefault="008311E8">
      <w:pPr>
        <w:pStyle w:val="newncpi"/>
      </w:pPr>
      <w:r>
        <w:t>По разделу 47 подразделу 07 «Доходы от отчуждения бюджетными организациями имущества» отражаются поступления средств, полученных от реализации имущества, сумм неустоек за неисполнение покупателями условий продажи, предусмотренных договорами купли-продажи (безвозмездного отчуждения) объектов недвижимого имущества, проданных на аукционе с начальной ценой, равной одной базовой величине.</w:t>
      </w:r>
    </w:p>
    <w:p w:rsidR="008311E8" w:rsidRDefault="008311E8">
      <w:pPr>
        <w:pStyle w:val="newncpi"/>
      </w:pPr>
      <w:r>
        <w:t>По разделу 48 подразделу 03 «Денежные средства, конфискованные или обращенные в доход государства иным способом» отражаются поступления обращенных в доход государства денежных средств как в белорусских рублях, так и в иностранной валюте (выручки от реализации товаров; стоимости предмета административного правонарушения, орудий и средств совершения административного правонарушения; дохода, полученного в результате противоправной деятельности, уголовно-правовой компенсации, а также доходов, полученных от осуществления субъектами хозяйствования незаконной деятельности; денежных средств, конфискованных за нарушение порядка при осуществлении валютных операций; денежных средств, задержанных таможенными органами либо внесенных в качестве обеспечения уплаты таможенных платежей и не востребованных в установленные сроки, а также внесенных в качестве залога в случаях, установленных Уголовным кодексом Республики Беларусь и Уголовно-процессуальным кодексом Республики Беларусь; доходов, полученных от банковских операций, осуществленных без лицензии, выданной Национальным банком), за исключением относимых на раздел 48 подраздел 02.</w:t>
      </w:r>
    </w:p>
    <w:p w:rsidR="008311E8" w:rsidRDefault="008311E8">
      <w:pPr>
        <w:pStyle w:val="newncpi"/>
      </w:pPr>
      <w:r>
        <w:t>По разделу 48 подразделу 05 «Доходы от реализации (использования) иного конфискованного или иным способом обращенного в доход государства имущества» отражаются поступления:</w:t>
      </w:r>
    </w:p>
    <w:p w:rsidR="008311E8" w:rsidRDefault="008311E8">
      <w:pPr>
        <w:pStyle w:val="newncpi"/>
      </w:pPr>
      <w:r>
        <w:t>денежных средств, полученных от реализации (использования) имущества, на которое обращено взыскание в счет неисполненного налогового обязательства, неуплаченных пеней (далее – имущество должника), иного конфискованного или иным способом обращенного в доход государства имущества, включая средства от реализации вещественных доказательств, конфискованных в доход государства по приговору суда, средства, полученные от реализации (использования) бесхозяйного имущества, находок или кладов, безнадзорных животных, имущества, перешедшего по праву наследования к государству;</w:t>
      </w:r>
    </w:p>
    <w:p w:rsidR="008311E8" w:rsidRDefault="008311E8">
      <w:pPr>
        <w:pStyle w:val="newncpi"/>
      </w:pPr>
      <w:r>
        <w:t>пеней за несвоевременное перечисление денежных средств за реализованное, переданное для иного использования имущество, обращенное в доход государства, а также имущество должника;</w:t>
      </w:r>
    </w:p>
    <w:p w:rsidR="008311E8" w:rsidRDefault="008311E8">
      <w:pPr>
        <w:pStyle w:val="underpoint"/>
      </w:pPr>
      <w:r>
        <w:t>11.3. подгруппа «Штрафы, удержания» (330) включает удержания из заработной платы осужденного к исправительным работам, к ограничению по военной службе, а также лица, освобожденного от уголовной ответственности с привлечением к административной ответственности, в соответствии с Уголовным кодексом Республики Беларусь, а также штрафы за совершение административных правонарушений и штрафы, назначаемые судами в случаях, установленных Уголовным кодексом Республики Беларусь;</w:t>
      </w:r>
    </w:p>
    <w:p w:rsidR="008311E8" w:rsidRDefault="008311E8">
      <w:pPr>
        <w:pStyle w:val="underpoint"/>
      </w:pPr>
      <w:r>
        <w:t>11.4. подгруппа «Прочие неналоговые доходы» (340) включает все другие неналоговые доходы бюджетов, которые не могут быть отнесены к подгруппам, перечисленным в подпунктах 11.1–11.3 настоящего пункта, либо группе «Безвозмездные поступления» (400).</w:t>
      </w:r>
    </w:p>
    <w:p w:rsidR="008311E8" w:rsidRDefault="008311E8">
      <w:pPr>
        <w:pStyle w:val="newncpi"/>
      </w:pPr>
      <w:r>
        <w:t>По разделу 52 подразделу 05 «Возмещение сумм незаконно полученных, использованных не по целевому назначению или с нарушением бюджетного законодательства средств из бюджета, в том числе государственных целевых бюджетных средств, а также государственных внебюджетных средств (за исключением бюджета государственного внебюджетного фонда социальной защиты населения Республики Беларусь) и начисленных на них процентов» отражаются поступления сумм незаконно полученных, использованных не по целевому назначению или с нарушением законодательства средств из бюджета либо из государственных целевых бюджетных и внебюджетных (за исключением бюджета государственного внебюджетного фонда социальной защиты населения Республики Беларусь (раздел 52 подраздел 06) фондов и начисленных процентов в размере ставки рефинансирования, установленной Национальным банком на дату взыскания, подлежащих возврату в соответствующий бюджет по результатам проверок (ревизий).</w:t>
      </w:r>
    </w:p>
    <w:p w:rsidR="008311E8" w:rsidRDefault="008311E8">
      <w:pPr>
        <w:pStyle w:val="newncpi"/>
      </w:pPr>
      <w:r>
        <w:t>По разделу 52 подразделу 08 «Возмещение вреда (ущерба), причиненного государственному имуществу» отражаются поступления сумм:</w:t>
      </w:r>
    </w:p>
    <w:p w:rsidR="008311E8" w:rsidRDefault="008311E8">
      <w:pPr>
        <w:pStyle w:val="newncpi"/>
      </w:pPr>
      <w:r>
        <w:t>в возмещение недостач, хищений, ухудшения характеристик имущества (в том числе его разукомплектования, повреждения, порчи), списания имущества сверх установленных норм (нормативов) и других нарушений, выявленных по результатам проверок;</w:t>
      </w:r>
    </w:p>
    <w:p w:rsidR="008311E8" w:rsidRDefault="008311E8">
      <w:pPr>
        <w:pStyle w:val="newncpi"/>
      </w:pPr>
      <w:r>
        <w:t>ущерба, причиненного государству на любой стадии работы с имуществом с момента его изъятия (ареста) до момента реализации или иного использования.</w:t>
      </w:r>
    </w:p>
    <w:p w:rsidR="008311E8" w:rsidRDefault="008311E8">
      <w:pPr>
        <w:pStyle w:val="newncpi"/>
      </w:pPr>
      <w:r>
        <w:t>По разделу 54 подразделу 00 «Добровольные взносы (перечисления)» отражаются добровольные индивидуально безвозмездные платежи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бюджет, местные бюджеты, бюджеты государственных внебюджетных фондов на осуществление расходов в соответствии с законодательством.</w:t>
      </w:r>
    </w:p>
    <w:p w:rsidR="008311E8" w:rsidRDefault="008311E8">
      <w:pPr>
        <w:pStyle w:val="newncpi"/>
      </w:pPr>
      <w:r>
        <w:t>По разделу 55 подразделу 01 «Доходы от перечисления части чистой прибыли и иных платежей от осуществления лотерейной деятельности» отражаются поступления:</w:t>
      </w:r>
    </w:p>
    <w:p w:rsidR="008311E8" w:rsidRDefault="008311E8">
      <w:pPr>
        <w:pStyle w:val="newncpi"/>
      </w:pPr>
      <w:r>
        <w:t>части чистой прибыли, полученной организатором лотереи, в размере, установленном договором между организатором лотереи и ее учредителем;</w:t>
      </w:r>
    </w:p>
    <w:p w:rsidR="008311E8" w:rsidRDefault="008311E8">
      <w:pPr>
        <w:pStyle w:val="newncpi"/>
      </w:pPr>
      <w:r>
        <w:t>сумм выигрышей, не востребованных в течение шести месяцев со дня проведения розыгрыша призового фонда тиражной и комбинированной лотерей или окончания срока реализации серии мгновенной лотереи, в том числе:</w:t>
      </w:r>
    </w:p>
    <w:p w:rsidR="008311E8" w:rsidRDefault="008311E8">
      <w:pPr>
        <w:pStyle w:val="newncpi"/>
      </w:pPr>
      <w:r>
        <w:t>сумм выигрышей, не использованных участником электронной лотереи в счет оплаты лотерейных ставок для участия в последующих тиражах в течение шести месяцев со дня проведения розыгрыша призового фонда лотереи последнего тиража, в котором он принял участие;</w:t>
      </w:r>
    </w:p>
    <w:p w:rsidR="008311E8" w:rsidRDefault="008311E8">
      <w:pPr>
        <w:pStyle w:val="newncpi"/>
      </w:pPr>
      <w:r>
        <w:t>сумм призового фонда тиража лотереи (серии мгновенной лотереи, призового фонда другой лотереи) в размере стоимости невостребованных имущественных выигрышей, переданных в данный тираж (серию, призовой фонд);</w:t>
      </w:r>
    </w:p>
    <w:p w:rsidR="008311E8" w:rsidRDefault="008311E8">
      <w:pPr>
        <w:pStyle w:val="newncpi"/>
      </w:pPr>
      <w:r>
        <w:t>сумм прибыли, остающейся в распоряжении организатора лотереи, в размере стоимости невостребованных имущественных выигрышей, использованных на цели, определенные учредителем лотереи;</w:t>
      </w:r>
    </w:p>
    <w:p w:rsidR="008311E8" w:rsidRDefault="008311E8">
      <w:pPr>
        <w:pStyle w:val="newncpi"/>
      </w:pPr>
      <w:r>
        <w:t>сумм переходящего из тиража в тираж призового фонда лотереи, сформированного и не разыгранного в течение шести месяцев (в том числе сумм отчислений, произведенных на его формирование).</w:t>
      </w:r>
    </w:p>
    <w:p w:rsidR="008311E8" w:rsidRDefault="008311E8">
      <w:pPr>
        <w:pStyle w:val="newncpi"/>
      </w:pPr>
      <w:r>
        <w:t>По разделу 55 подразделу 08 «Прочие поступления в бюджет государственного внебюджетного фонда социальной защиты населения Республики Беларусь» отражаются:</w:t>
      </w:r>
    </w:p>
    <w:p w:rsidR="008311E8" w:rsidRDefault="008311E8">
      <w:pPr>
        <w:pStyle w:val="newncpi"/>
      </w:pPr>
      <w:r>
        <w:t>средства бюджета государственного внебюджетного фонда социальной защиты населения Республики Беларусь прошлых лет, полученные и не использованные организациями на финансирование специализированных учебно-спортивных учреждений профсоюзов, выплат на санаторно-курортное лечение и оздоровление населения, мероприятий по обеспечению занятости населения, на выплаты материальной помощи нуждающимся пожилым и нетрудоспособным гражданам;</w:t>
      </w:r>
    </w:p>
    <w:p w:rsidR="008311E8" w:rsidRDefault="008311E8">
      <w:pPr>
        <w:pStyle w:val="newncpi"/>
      </w:pPr>
      <w:r>
        <w:t>пени, начисленные за несвоевременный возврат бюджетных ссуд, выданных за счет средств бюджета государственного внебюджетного фонда социальной защиты населения Республики Беларусь, нецелевое или ненадлежащее использование средств бюджета государственного внебюджетного фонда социальной защиты населения Республики Беларусь, выделенных на реализацию мероприятий государственной программы о социальной защите и содействии занятости;</w:t>
      </w:r>
    </w:p>
    <w:p w:rsidR="008311E8" w:rsidRDefault="008311E8">
      <w:pPr>
        <w:pStyle w:val="newncpi"/>
      </w:pPr>
      <w:r>
        <w:t>средства бюджета государственного внебюджетного фонда социальной защиты населения Республики Беларусь прошлых лет, незаконно полученные, использованные не по целевому назначению или с нарушением законодательства, самостоятельно вносимые получателями средств бюджета государственного внебюджетного фонда социальной защиты населения Республики Беларусь до начала проведения проверки;</w:t>
      </w:r>
    </w:p>
    <w:p w:rsidR="008311E8" w:rsidRDefault="008311E8">
      <w:pPr>
        <w:pStyle w:val="newncpi"/>
      </w:pPr>
      <w:r>
        <w:t>другие поступления, предусмотренные законодательством.</w:t>
      </w:r>
    </w:p>
    <w:p w:rsidR="008311E8" w:rsidRDefault="008311E8">
      <w:pPr>
        <w:pStyle w:val="newncpi"/>
      </w:pPr>
      <w:r>
        <w:t>По разделу 55 подразделу 20 «Иные неналоговые доходы» отражаются поступления:</w:t>
      </w:r>
    </w:p>
    <w:p w:rsidR="008311E8" w:rsidRDefault="008311E8">
      <w:pPr>
        <w:pStyle w:val="newncpi"/>
      </w:pPr>
      <w:r>
        <w:t>средств, полученных от сдачи вторичных ресурсов, лома и отходов драгоценных металлов и драгоценных камней;</w:t>
      </w:r>
    </w:p>
    <w:p w:rsidR="008311E8" w:rsidRDefault="008311E8">
      <w:pPr>
        <w:pStyle w:val="newncpi"/>
      </w:pPr>
      <w:r>
        <w:t>сумм, полученных от реализации материалов, полученных от разборки либо ликвидации государственного имущества и отдельных предметов в составе оборотных средств;</w:t>
      </w:r>
    </w:p>
    <w:p w:rsidR="008311E8" w:rsidRDefault="008311E8">
      <w:pPr>
        <w:pStyle w:val="newncpi"/>
      </w:pPr>
      <w:r>
        <w:t>издержек, связанных с рассмотрением дела, процессуальных издержек, взысканных судами в пользу государства (кроме возмещения процессуальных издержек, связанных с розыском обвиняемого, скрывающегося от органа уголовного преследования и суда, и затраченных на выдачу обвиняемого, а также сумм, израсходованных государственными судебно-экспертными организациями на приобретение расходных материалов, использовавшихся для проведения экспертизы, и текущий ремонт экспертного (специального) оборудования);</w:t>
      </w:r>
    </w:p>
    <w:p w:rsidR="008311E8" w:rsidRDefault="008311E8">
      <w:pPr>
        <w:pStyle w:val="newncpi"/>
      </w:pPr>
      <w:r>
        <w:t>компенсационных выплат за гибель объектов животного мира, снижение их численности и (или) продуктивности (прироста) при утрате или нарушении их среды обитания;</w:t>
      </w:r>
    </w:p>
    <w:p w:rsidR="008311E8" w:rsidRDefault="008311E8">
      <w:pPr>
        <w:pStyle w:val="newncpi"/>
      </w:pPr>
      <w:r>
        <w:t>сумм незаконно полученных, использованных не по целевому назначению или с нарушением законодательства средств бюджета либо государственных целевых бюджетных и внебюджетных (за исключением бюджета государственного внебюджетного фонда социальной защиты населения Республики Беларусь) фондов прошлых лет, самостоятельно вносимых в бюджет получателями бюджетных средств до начала проведения проверки (ревизии);</w:t>
      </w:r>
    </w:p>
    <w:p w:rsidR="008311E8" w:rsidRDefault="008311E8">
      <w:pPr>
        <w:pStyle w:val="newncpi"/>
      </w:pPr>
      <w:r>
        <w:t>сумм неустойки (штрафа, пени), предусмотренной инвестиционным договором,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8311E8" w:rsidRDefault="008311E8">
      <w:pPr>
        <w:pStyle w:val="newncpi"/>
      </w:pPr>
      <w:r>
        <w:t>сумм, перечисленных (взысканных) за нарушение сроков исполнения обязательств по договорам, оплаченным за счет средств бюджета, а также пени за неисполнение или ненадлежащее исполнение обязательств, предварительно оплаченных за счет средств бюджета;</w:t>
      </w:r>
    </w:p>
    <w:p w:rsidR="008311E8" w:rsidRDefault="008311E8">
      <w:pPr>
        <w:pStyle w:val="newncpi"/>
      </w:pPr>
      <w:r>
        <w:t>сумм, взысканных в случае неисполнения организациями – исполнителями научно-исследовательских, опытно-конструкторских и опытно-технологических работ, выполняемых в рамках реализации инновационных проектов, работ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венчурных проектов, финансируемых за счет направляемых на эти цели Белорусскому инновационному фонду средств инновационных фондов, обязательств по возврату данных средств, а также уплате процентов за пользование указанными средствами и пени;</w:t>
      </w:r>
    </w:p>
    <w:p w:rsidR="008311E8" w:rsidRDefault="008311E8">
      <w:pPr>
        <w:pStyle w:val="newncpi"/>
      </w:pPr>
      <w:r>
        <w:t>штрафа, уплачиваемого при организации и проведении аукциона (конкурса) в соответствии с законодательством;</w:t>
      </w:r>
    </w:p>
    <w:p w:rsidR="008311E8" w:rsidRDefault="008311E8">
      <w:pPr>
        <w:pStyle w:val="newncpi"/>
      </w:pPr>
      <w:r>
        <w:t>неиспользованной части средств за оказание юридической помощи физическим и юридическим лицам, поступивших в Белинюрколлегию;</w:t>
      </w:r>
    </w:p>
    <w:p w:rsidR="008311E8" w:rsidRDefault="008311E8">
      <w:pPr>
        <w:pStyle w:val="newncpi"/>
      </w:pPr>
      <w:r>
        <w:t>суммы внесенного задатка при аннулировании по решению продавца (организатора аукциона либо конкурса) результатов аукциона (торгов по продаже государственного имущества) в случаях, если лицо, выигравшее торги, в установленный срок не выполнило условия участия в аукционных торгах;</w:t>
      </w:r>
    </w:p>
    <w:p w:rsidR="008311E8" w:rsidRDefault="008311E8">
      <w:pPr>
        <w:pStyle w:val="newncpi"/>
      </w:pPr>
      <w:r>
        <w:t>невостребованной разницы от пунктов скупки и ломбардов;</w:t>
      </w:r>
    </w:p>
    <w:p w:rsidR="008311E8" w:rsidRDefault="008311E8">
      <w:pPr>
        <w:pStyle w:val="newncpi"/>
      </w:pPr>
      <w:r>
        <w:t>от не востребованных в установленные сроки переводов, вкладов;</w:t>
      </w:r>
    </w:p>
    <w:p w:rsidR="008311E8" w:rsidRDefault="008311E8">
      <w:pPr>
        <w:pStyle w:val="newncpi"/>
      </w:pPr>
      <w:r>
        <w:t>суммы, взыскиваемые по решению суда с лиц, виновных в причинении вреда жизни, здоровью и (или) имуществу застрахованных граждан по обязательному государственному страхованию за счет средств соответствующего бюджета, в возмещение вреда, причиненного государственному имуществу, неосновательно приобретенной выгоды, а также в связи с добровольными возмещением причиненного ущерба (вреда), уплатой дохода, полученного преступным путем, незаконно полученного имущества или стоимости незаконно предоставленных услуг;</w:t>
      </w:r>
    </w:p>
    <w:p w:rsidR="008311E8" w:rsidRDefault="008311E8">
      <w:pPr>
        <w:pStyle w:val="newncpi"/>
      </w:pPr>
      <w:r>
        <w:t>средств, полученных за проведение государственной аккредитации учреждений образования Республики Беларусь;</w:t>
      </w:r>
    </w:p>
    <w:p w:rsidR="008311E8" w:rsidRDefault="008311E8">
      <w:pPr>
        <w:pStyle w:val="newncpi"/>
      </w:pPr>
      <w:r>
        <w:t>платы за право легализации в размере кадастровой стоимости земельного участка либо его части;</w:t>
      </w:r>
    </w:p>
    <w:p w:rsidR="008311E8" w:rsidRDefault="008311E8">
      <w:pPr>
        <w:pStyle w:val="newncpi"/>
      </w:pPr>
      <w:r>
        <w:t>платы за право размещения средств наружной рекламы на недвижимом имуществе;</w:t>
      </w:r>
    </w:p>
    <w:p w:rsidR="008311E8" w:rsidRDefault="008311E8">
      <w:pPr>
        <w:pStyle w:val="newncpi"/>
      </w:pPr>
      <w:r>
        <w:t>платы за парковку (стоянку) транспортных средств в специально оборудованных местах в соответствии с законодательными актами;</w:t>
      </w:r>
    </w:p>
    <w:p w:rsidR="008311E8" w:rsidRDefault="008311E8">
      <w:pPr>
        <w:pStyle w:val="newncpi"/>
      </w:pPr>
      <w:r>
        <w:t>сумм, взысканных в порядке субсидиарной ответственности;</w:t>
      </w:r>
    </w:p>
    <w:p w:rsidR="008311E8" w:rsidRDefault="008311E8">
      <w:pPr>
        <w:pStyle w:val="newncpi"/>
      </w:pPr>
      <w:r>
        <w:t>сумм возмещения недостач материальных ценностей, выявленных по результатам проведения инвентаризаций, проводимых бюджетными учреждениями самостоятельно;</w:t>
      </w:r>
    </w:p>
    <w:p w:rsidR="008311E8" w:rsidRDefault="008311E8">
      <w:pPr>
        <w:pStyle w:val="newncpi"/>
      </w:pPr>
      <w:r>
        <w:t>отчислений от выручки от реализации товаров, полученной в результате деятельности в качестве владельца магазина беспошлинной торговли;</w:t>
      </w:r>
    </w:p>
    <w:p w:rsidR="008311E8" w:rsidRDefault="008311E8">
      <w:pPr>
        <w:pStyle w:val="newncpi"/>
      </w:pPr>
      <w:r>
        <w:t>средств от недействительности сделки, совершение которой запрещено законодательством;</w:t>
      </w:r>
    </w:p>
    <w:p w:rsidR="008311E8" w:rsidRDefault="008311E8">
      <w:pPr>
        <w:pStyle w:val="newncpi"/>
      </w:pPr>
      <w:r>
        <w:t>возврата средств, выплаченных получателю гранта Президента Республики Беларусь в науке, образовании, здравоохранении, культуре;</w:t>
      </w:r>
    </w:p>
    <w:p w:rsidR="008311E8" w:rsidRDefault="008311E8">
      <w:pPr>
        <w:pStyle w:val="newncpi"/>
      </w:pPr>
      <w:r>
        <w:t>сумм средств в случае неисполнения обязательств, в обеспечение исполнения которых предоставлено конкурсное или аукционное обеспечение;</w:t>
      </w:r>
    </w:p>
    <w:p w:rsidR="008311E8" w:rsidRDefault="008311E8">
      <w:pPr>
        <w:pStyle w:val="newncpi"/>
      </w:pPr>
      <w:r>
        <w:t>процентов, начисленных на сумму неотработанного аванса;</w:t>
      </w:r>
    </w:p>
    <w:p w:rsidR="008311E8" w:rsidRDefault="008311E8">
      <w:pPr>
        <w:pStyle w:val="newncpi"/>
      </w:pPr>
      <w:r>
        <w:t>денежных сумм, внесенных на депозитный счет органа принудительного исполнения и не востребованных в течение трех лет;</w:t>
      </w:r>
    </w:p>
    <w:p w:rsidR="008311E8" w:rsidRDefault="008311E8">
      <w:pPr>
        <w:pStyle w:val="newncpi"/>
      </w:pPr>
      <w:r>
        <w:t>иных неналоговых доходов.</w:t>
      </w:r>
    </w:p>
    <w:p w:rsidR="008311E8" w:rsidRDefault="008311E8">
      <w:pPr>
        <w:pStyle w:val="point"/>
      </w:pPr>
      <w:r>
        <w:t>12. Для целей настоящей Инструкции под безвозмездными поступлениями понимаются добровольные трансферты, поступающие в бюджет от иностранных государств, международных организаций, а также безвозвратные и безвозмездные трансферты, поступающие от других бюджетов бюджетной системы Республики Беларусь и государственных внебюджетных фондов.</w:t>
      </w:r>
    </w:p>
    <w:p w:rsidR="008311E8" w:rsidRDefault="008311E8">
      <w:pPr>
        <w:pStyle w:val="newncpi"/>
      </w:pPr>
      <w:r>
        <w:t>Добровольные поступления от юридических и физических лиц Республики Беларусь относятся к подгруппе «Прочие неналоговые доходы» (340) и отражаются по разделу 54 подразделу 00 «Добровольные взносы (перечисления)».</w:t>
      </w:r>
    </w:p>
    <w:p w:rsidR="008311E8" w:rsidRDefault="008311E8">
      <w:pPr>
        <w:pStyle w:val="newncpi"/>
      </w:pPr>
      <w:r>
        <w:t>В группу «Безвозмездные поступления» (400) в зависимости от источника, предоставляющего трансферт, включаются следующие подгруппы:</w:t>
      </w:r>
    </w:p>
    <w:p w:rsidR="008311E8" w:rsidRDefault="008311E8">
      <w:pPr>
        <w:pStyle w:val="newncpi"/>
      </w:pPr>
      <w:r>
        <w:t>410 – безвозмездные поступления от иностранных государств;</w:t>
      </w:r>
    </w:p>
    <w:p w:rsidR="008311E8" w:rsidRDefault="008311E8">
      <w:pPr>
        <w:pStyle w:val="newncpi"/>
      </w:pPr>
      <w:r>
        <w:t>420 – безвозмездные поступления от международных организаций;</w:t>
      </w:r>
    </w:p>
    <w:p w:rsidR="008311E8" w:rsidRDefault="008311E8">
      <w:pPr>
        <w:pStyle w:val="newncpi"/>
      </w:pPr>
      <w:r>
        <w:t>430 – безвозмездные поступления от других бюджетов бюджетной системы Республики Беларусь.</w:t>
      </w:r>
    </w:p>
    <w:p w:rsidR="008311E8" w:rsidRDefault="008311E8">
      <w:pPr>
        <w:pStyle w:val="point"/>
      </w:pPr>
      <w:r>
        <w:t>13. Детализация подгрупп классификации безвозмездных поступлений осуществляется в разрезе соответствующих видов в зависимости от того, является ли этот трансферт текущим или капитальным.</w:t>
      </w:r>
    </w:p>
    <w:p w:rsidR="008311E8" w:rsidRDefault="008311E8">
      <w:pPr>
        <w:pStyle w:val="newncpi"/>
      </w:pPr>
      <w:r>
        <w:t>Текущие – безвозмездные поступления, которые предоставляются на осуществление текущих расходов; капитальные – на осуществление капитальных расходов.</w:t>
      </w:r>
    </w:p>
    <w:p w:rsidR="008311E8" w:rsidRDefault="008311E8">
      <w:pPr>
        <w:pStyle w:val="point"/>
      </w:pPr>
      <w:r>
        <w:t>14. Подгруппа «Безвозмездные поступления от иностранных государств» (410) включает добровольные трансферты, поступающие в бюджет от иностранных государств на осуществление текущих и капитальных расходов в области государственного управления, и подразделяется на следующие виды доходов:</w:t>
      </w:r>
    </w:p>
    <w:p w:rsidR="008311E8" w:rsidRDefault="008311E8">
      <w:pPr>
        <w:pStyle w:val="newncpi"/>
      </w:pPr>
      <w:r>
        <w:t>411 – текущие безвозмездные поступления от иностранных государств;</w:t>
      </w:r>
    </w:p>
    <w:p w:rsidR="008311E8" w:rsidRDefault="008311E8">
      <w:pPr>
        <w:pStyle w:val="newncpi"/>
      </w:pPr>
      <w:r>
        <w:t>412 – капитальные безвозмездные поступления от иностранных государств.</w:t>
      </w:r>
    </w:p>
    <w:p w:rsidR="008311E8" w:rsidRDefault="008311E8">
      <w:pPr>
        <w:pStyle w:val="point"/>
      </w:pPr>
      <w:r>
        <w:t>15. Подгруппа «Безвозмездные поступления от международных организаций» (420) включает добровольные трансферты, поступающие в бюджет от международных организаций на осуществление текущих и капитальных расходов в области государственного управления, и подразделяется на следующие виды доходов:</w:t>
      </w:r>
    </w:p>
    <w:p w:rsidR="008311E8" w:rsidRDefault="008311E8">
      <w:pPr>
        <w:pStyle w:val="newncpi"/>
      </w:pPr>
      <w:r>
        <w:t>421 – текущие безвозмездные поступления от международных организаций;</w:t>
      </w:r>
    </w:p>
    <w:p w:rsidR="008311E8" w:rsidRDefault="008311E8">
      <w:pPr>
        <w:pStyle w:val="newncpi"/>
      </w:pPr>
      <w:r>
        <w:t>422 – капитальные безвозмездные поступления от международных организаций.</w:t>
      </w:r>
    </w:p>
    <w:p w:rsidR="008311E8" w:rsidRDefault="008311E8">
      <w:pPr>
        <w:pStyle w:val="newncpi"/>
      </w:pPr>
      <w:r>
        <w:t>Данная подгруппа включает поступления средств от международных организаций, государств – членов Содружества Независимых Государств.</w:t>
      </w:r>
    </w:p>
    <w:p w:rsidR="008311E8" w:rsidRDefault="008311E8">
      <w:pPr>
        <w:pStyle w:val="point"/>
      </w:pPr>
      <w:r>
        <w:t>16. Подгруппа «Безвозмездные поступления от других бюджетов бюджетной системы Республики Беларусь» (430) включает безвозвратные и безвозмездные трансферты, поступающие в бюджет от других бюджетов в форме межбюджетных трансфертов, и подразделяется на следующие виды доходов:</w:t>
      </w:r>
    </w:p>
    <w:p w:rsidR="008311E8" w:rsidRDefault="008311E8">
      <w:pPr>
        <w:pStyle w:val="newncpi"/>
      </w:pPr>
      <w:r>
        <w:t>431 – текущие безвозмездные поступления от других бюджетов бюджетной системы Республики Беларусь;</w:t>
      </w:r>
    </w:p>
    <w:p w:rsidR="008311E8" w:rsidRDefault="008311E8">
      <w:pPr>
        <w:pStyle w:val="newncpi"/>
      </w:pPr>
      <w:r>
        <w:t>432 – капитальные безвозмездные поступления от других бюджетов бюджетной системы Республики Беларусь.</w:t>
      </w:r>
    </w:p>
    <w:p w:rsidR="008311E8" w:rsidRDefault="008311E8">
      <w:pPr>
        <w:pStyle w:val="newncpi"/>
      </w:pPr>
      <w:r>
        <w:t>Вид доходов «Текущие безвозмездные поступления от других бюджетов бюджетной системы Республики Беларусь» включает поступление средств текущего характера, передаваемых из бюджета одного уровня в другой в соответствии с законодательством, в том числе дотации, субвенции, иные межбюджетные трансферты.</w:t>
      </w:r>
    </w:p>
    <w:p w:rsidR="008311E8" w:rsidRDefault="008311E8">
      <w:pPr>
        <w:pStyle w:val="newncpi"/>
      </w:pPr>
      <w:r>
        <w:t>Вид доходов «Капитальные безвозмездные поступления от других бюджетов бюджетной системы Республики Беларусь» включает поступление средств капитального характера, передаваемых из одного бюджета в другой бюджет в соответствии с законодательством, в том числе субвенции, иные межбюджетные трансферты.</w:t>
      </w:r>
    </w:p>
    <w:p w:rsidR="008311E8" w:rsidRDefault="008311E8">
      <w:pPr>
        <w:pStyle w:val="newncpi"/>
      </w:pPr>
      <w:r>
        <w:t>Средства, передаваемые из других бюджетов бюджетной системы Республики Беларусь, подлежат отражению в доходах бюджета, являющегося получателем этих средств, и расходах бюджета, передающего средства. При составлении данных по консолидированному бюджету данные поступления не отражаются.</w:t>
      </w:r>
    </w:p>
    <w:p w:rsidR="008311E8" w:rsidRDefault="008311E8">
      <w:pPr>
        <w:pStyle w:val="chapter"/>
      </w:pPr>
      <w:r>
        <w:t>ГЛАВА 3</w:t>
      </w:r>
      <w:r>
        <w:br/>
        <w:t>ПРИМЕНЕНИЕ ФУНКЦИОНАЛЬНОЙ КЛАССИФИКАЦИИ РАСХОДОВ БЮДЖЕТА</w:t>
      </w:r>
    </w:p>
    <w:p w:rsidR="008311E8" w:rsidRDefault="008311E8">
      <w:pPr>
        <w:pStyle w:val="point"/>
      </w:pPr>
      <w:r>
        <w:t>17. Функциональная классификация расходов бюджета является группировкой расходов, отражающей направление средств бюджета на выполнение функций государства.</w:t>
      </w:r>
    </w:p>
    <w:p w:rsidR="008311E8" w:rsidRDefault="008311E8">
      <w:pPr>
        <w:pStyle w:val="newncpi"/>
      </w:pPr>
      <w:r>
        <w:t>Первым уровнем функциональной классификации расходов бюджета являются разделы, определяющие расходование средств бюджета на выполнение функций государства.</w:t>
      </w:r>
    </w:p>
    <w:p w:rsidR="008311E8" w:rsidRDefault="008311E8">
      <w:pPr>
        <w:pStyle w:val="newncpi"/>
      </w:pPr>
      <w:r>
        <w:t>Вторым уровнем функциональной классификации расходов бюджета являются подразделы, конкретизирующие направление средств бюджета на выполнение функций государства в пределах разделов.</w:t>
      </w:r>
    </w:p>
    <w:p w:rsidR="008311E8" w:rsidRDefault="008311E8">
      <w:pPr>
        <w:pStyle w:val="newncpi"/>
      </w:pPr>
      <w:r>
        <w:t>Для обеспечения дальнейшей детализации расходования средств на осуществление деятельности государства в определенной области в пределах подразделов применяются виды расходов.</w:t>
      </w:r>
    </w:p>
    <w:p w:rsidR="008311E8" w:rsidRDefault="008311E8">
      <w:pPr>
        <w:pStyle w:val="newncpi"/>
      </w:pPr>
      <w:r>
        <w:t>Параграф функциональной классификации расходов бюджета применяется для детализации расходования средств на конкретные мероприятия и направления деятельности.</w:t>
      </w:r>
    </w:p>
    <w:p w:rsidR="008311E8" w:rsidRDefault="008311E8">
      <w:pPr>
        <w:pStyle w:val="point"/>
      </w:pPr>
      <w:r>
        <w:t>18. Код функциональной классификации занимает 9 знаков, в том числе: раздел – 2 знака, подраздел – 2 знака, вид – 2 знака (при отсутствии вида используется нулевая позиция «00») и код параграфа – 3 знака.</w:t>
      </w:r>
    </w:p>
    <w:p w:rsidR="008311E8" w:rsidRDefault="008311E8">
      <w:pPr>
        <w:pStyle w:val="point"/>
      </w:pPr>
      <w:r>
        <w:t>19. Функциональная классификация расходов является единой и используется при составлении, рассмотрении, утверждении и исполнении республиканского бюджета, местных бюджетов, бюджетов государственных внебюджетных фондов, составлении, рассмотрении и утверждении отчетов об их исполнении, а также составлении смет доходов и расходов внебюджетных средств бюджетных организаций и отчетности по ним.</w:t>
      </w:r>
    </w:p>
    <w:p w:rsidR="008311E8" w:rsidRDefault="008311E8">
      <w:pPr>
        <w:pStyle w:val="newncpi"/>
      </w:pPr>
      <w:r>
        <w:t>При утверждении республиканского и местных бюджетов законом Республики Беларусь или решением Совета депутатов о бюджете на соответствующий финансовый год расходы предусматриваются по функциональной классификации расходов по разделам, подразделам и видам.</w:t>
      </w:r>
    </w:p>
    <w:p w:rsidR="008311E8" w:rsidRDefault="008311E8">
      <w:pPr>
        <w:pStyle w:val="newncpi"/>
      </w:pPr>
      <w:r>
        <w:t>Функциональная классификация расходов по параграфам обеспечивает детализацию расходования средств на конкретные мероприятия и направления деятельности и применяется при утверждении бюджетной росписи соответствующего бюджета. Министерство финансов, а также главные финансовые управления (финансовые отделы) местных исполнительных и распорядительных органов (далее – местные финансовые органы) для обеспечения целевого использования бюджетных средств имеют право вводить и применять параграфы функциональной классификации расходов 800–899.</w:t>
      </w:r>
    </w:p>
    <w:p w:rsidR="008311E8" w:rsidRDefault="008311E8">
      <w:pPr>
        <w:pStyle w:val="point"/>
      </w:pPr>
      <w:r>
        <w:t>20. При отнесении расходов по функциональной классификации расходов необходимо руководствоваться следующими основными подходами:</w:t>
      </w:r>
    </w:p>
    <w:p w:rsidR="008311E8" w:rsidRDefault="008311E8">
      <w:pPr>
        <w:pStyle w:val="newncpi"/>
      </w:pPr>
      <w:r>
        <w:t>расходы на реализацию функций общего назначения относятся на раздел 01 «Общегосударственная деятельность»;</w:t>
      </w:r>
    </w:p>
    <w:p w:rsidR="008311E8" w:rsidRDefault="008311E8">
      <w:pPr>
        <w:pStyle w:val="newncpi"/>
      </w:pPr>
      <w:r>
        <w:t>отнесение расходов на функционирование государственных органов в сфере установленных функций осуществляется по соответствующим этим функциям позициям функциональной классификации расходов (за исключением органов местного управления и самоуправления);</w:t>
      </w:r>
    </w:p>
    <w:p w:rsidR="008311E8" w:rsidRDefault="008311E8">
      <w:pPr>
        <w:pStyle w:val="newncpi"/>
      </w:pPr>
      <w:r>
        <w:t>производится разделение расходов в сфере науки на фундаментальные научные исследования (раздел 01 «Общегосударственная деятельность») и прикладные научные исследования, научно-технические программы и проекты с отнесением расходов в части прикладных исследований по направлениям, установленным для финансирования научной, научно-технической деятельности на соответствующие разделы функциональной классификации расходов;</w:t>
      </w:r>
    </w:p>
    <w:p w:rsidR="008311E8" w:rsidRDefault="008311E8">
      <w:pPr>
        <w:pStyle w:val="newncpi"/>
      </w:pPr>
      <w:r>
        <w:t>расходы на капитальные вложения относятся на разделы, подразделы и виды по соответствующим параграфам;</w:t>
      </w:r>
    </w:p>
    <w:p w:rsidR="008311E8" w:rsidRDefault="008311E8">
      <w:pPr>
        <w:pStyle w:val="newncpi"/>
      </w:pPr>
      <w:r>
        <w:t>расходы республиканского централизованного инновационного фонда, а также местных инновационных фондов, образуемых областными и Минским городским исполнительными комитетами, относятся на разделы, подразделы и виды по соответствующим параграфам.</w:t>
      </w:r>
    </w:p>
    <w:p w:rsidR="008311E8" w:rsidRDefault="008311E8">
      <w:pPr>
        <w:pStyle w:val="point"/>
      </w:pPr>
      <w:r>
        <w:t>21. По разделу 01 «Общегосударственная деятельность» отражаются расходы на осуществление мероприятий общегосударственного значения (обеспечение функционирования Президента Республики Беларусь, Всебелорусского народного собрания, Национального собрания Республики Беларусь; обеспечение функционирования органов местного управления и самоуправления; финансовых, налоговых органов, органов государственной статистики, государственных архивов, а также других государственных органов, выполняющих общегосударственные функции (за исключением отраслевых); международная деятельность; оказание международной экономической и гуманитарной помощи; обеспечение проведения выборов и референдумов; обслуживание государственного долга Республики Беларусь; формирование государственных материальных резервов, резервных фондов; фундаментальные научные исследования; прикладные научные исследования научно-технические программы и проекты в области общегосударственной деятельности; другая общегосударственная деятельность). При отнесении расходов на соответствующие подразделы данного раздела следует руководствоваться следующим:</w:t>
      </w:r>
    </w:p>
    <w:p w:rsidR="008311E8" w:rsidRDefault="008311E8">
      <w:pPr>
        <w:pStyle w:val="underpoint"/>
      </w:pPr>
      <w:r>
        <w:t>21.1. по подразделу 01 01 «Государственные органы общего назначения» отражаются расходы на финансирование органов, обеспечивающих деятельность Президента Республики Беларусь, Всебелорусского народного собрания, Национального собрания Республики Беларусь; обеспечение функционирования местных Советов депутатов, исполнительных и распорядительных органов, финансовых, налоговых органов, органов государственной статистики, других государственных органов, выполняющих общегосударственные функции, при этом:</w:t>
      </w:r>
    </w:p>
    <w:p w:rsidR="008311E8" w:rsidRDefault="008311E8">
      <w:pPr>
        <w:pStyle w:val="underpoint"/>
      </w:pPr>
      <w:r>
        <w:t>21.1.1. по виду 01 01 01 «Государственные органы, обеспечивающие деятельность Президента Республики Беларусь, Всебелорусского народного собрания» отражаются расходы на финансирование органов, обеспечивающих деятельность Президента Республики Беларусь, Всебелорусского народного собрания;</w:t>
      </w:r>
    </w:p>
    <w:p w:rsidR="008311E8" w:rsidRDefault="008311E8">
      <w:pPr>
        <w:pStyle w:val="underpoint"/>
      </w:pPr>
      <w:r>
        <w:t>21.1.2. по виду 01 01 02 «Представительный и законодательный орган Республики Беларусь» отражаются расходы на содержание аппарата Национального собрания Республики Беларусь, расходы, связанные с обеспечением деятельности депутатов, при этом:</w:t>
      </w:r>
    </w:p>
    <w:p w:rsidR="008311E8" w:rsidRDefault="008311E8">
      <w:pPr>
        <w:pStyle w:val="newncpi"/>
      </w:pPr>
      <w:r>
        <w:t>на параграф 001 относятся расходы Палаты представителей Национального собрания Республики Беларусь;</w:t>
      </w:r>
    </w:p>
    <w:p w:rsidR="008311E8" w:rsidRDefault="008311E8">
      <w:pPr>
        <w:pStyle w:val="newncpi"/>
      </w:pPr>
      <w:r>
        <w:t>на параграф 002 относятся расходы Совета Республики Национального собрания Республики Беларусь;</w:t>
      </w:r>
    </w:p>
    <w:p w:rsidR="008311E8" w:rsidRDefault="008311E8">
      <w:pPr>
        <w:pStyle w:val="underpoint"/>
      </w:pPr>
      <w:r>
        <w:t>21.1.3. по виду 01 01 03 «Органы государственного управления и другие органы исполнительной власти общего назначения» отражаются расходы на финансирование государственных органов, выполняющих общегосударственные функции, которые невозможно отнести к конкретной отрасли, при этом:</w:t>
      </w:r>
    </w:p>
    <w:p w:rsidR="008311E8" w:rsidRDefault="008311E8">
      <w:pPr>
        <w:pStyle w:val="newncpi"/>
      </w:pPr>
      <w:r>
        <w:t>на параграф 003 «Центральный аппарат органов государственного управления» относятся расходы на содержание центральных аппаратов министерств, государственных комитетов и других органов общего назначения;</w:t>
      </w:r>
    </w:p>
    <w:p w:rsidR="008311E8" w:rsidRDefault="008311E8">
      <w:pPr>
        <w:pStyle w:val="newncpi"/>
      </w:pPr>
      <w:r>
        <w:t>на параграф 004 «Территориальные органы» относятся расходы на содержание территориальных органов республиканских органов государственного управления.</w:t>
      </w:r>
    </w:p>
    <w:p w:rsidR="008311E8" w:rsidRDefault="008311E8">
      <w:pPr>
        <w:pStyle w:val="newncpi"/>
      </w:pPr>
      <w:r>
        <w:t>По данному виду по соответствующему параграфу отражаются расходы на государственные программы и мероприятия по органам государственного управления общего назначения;</w:t>
      </w:r>
    </w:p>
    <w:p w:rsidR="008311E8" w:rsidRDefault="008311E8">
      <w:pPr>
        <w:pStyle w:val="underpoint"/>
      </w:pPr>
      <w:r>
        <w:t>21.1.4. по виду 01 01 04 «Органы местного управления и самоуправления» отражаются расходы на обеспечение функционирования местных Советов депутатов, исполнительных и распорядительных органов, при этом:</w:t>
      </w:r>
    </w:p>
    <w:p w:rsidR="008311E8" w:rsidRDefault="008311E8">
      <w:pPr>
        <w:pStyle w:val="newncpi"/>
      </w:pPr>
      <w:r>
        <w:t>по параграфу 008 отражаются расходы на содержание местных Советов депутатов, а также исполнительных и распорядительных органов;</w:t>
      </w:r>
    </w:p>
    <w:p w:rsidR="008311E8" w:rsidRDefault="008311E8">
      <w:pPr>
        <w:pStyle w:val="underpoint"/>
      </w:pPr>
      <w:r>
        <w:t>21.1.5. по виду 01 01 05 «Финансовые и налоговые органы» отражаются расходы на обеспечение функционирования финансовых и налоговых органов;</w:t>
      </w:r>
    </w:p>
    <w:p w:rsidR="008311E8" w:rsidRDefault="008311E8">
      <w:pPr>
        <w:pStyle w:val="underpoint"/>
      </w:pPr>
      <w:r>
        <w:t>21.1.6. по виду 01 01 06 «Органы государственной статистики» отражаются расходы на обеспечение функционирования органов государственной статистики с использованием соответствующих параграфов;</w:t>
      </w:r>
    </w:p>
    <w:p w:rsidR="008311E8" w:rsidRDefault="008311E8">
      <w:pPr>
        <w:pStyle w:val="underpoint"/>
      </w:pPr>
      <w:r>
        <w:t>21.1.7. по виду 01 01 07 «Государственные архивы» отражаются расходы на финансирование республиканского органа государственного управления в сфере архивного дела и делопроизводства (параграф 003), а также расходы, обеспечивающие функционирование государственных архивных учреждений Республики Беларусь и территориальных (городских и районных) архивов местных исполнительных и распорядительных органов (параграф 055);</w:t>
      </w:r>
    </w:p>
    <w:p w:rsidR="008311E8" w:rsidRDefault="008311E8">
      <w:pPr>
        <w:pStyle w:val="underpoint"/>
      </w:pPr>
      <w:r>
        <w:t>21.1.8. по виду 01 01 08 «Иные государственные органы и организации» отражаются расходы на финансирование отдельных государственных органов (параграф 003) и иных государственных организаций (параграфы 005, 006), а также централизованные расходы Управления делами Президента Республики Беларусь по обеспечению деятельности республиканских органов государственного управления в соответствии с законодательством (параграфы 918, 998, 999). По данному виду могут учитываться расходы на государственные программы и мероприятия, реализуемые государственными органами;</w:t>
      </w:r>
    </w:p>
    <w:p w:rsidR="008311E8" w:rsidRDefault="008311E8">
      <w:pPr>
        <w:pStyle w:val="underpoint"/>
      </w:pPr>
      <w:r>
        <w:t>21.2. по подразделу 01 02 «Международная деятельность» отражаются расходы, связанные с внешнеэкономической деятельностью государства. По данному подразделу могут учитываться расходы на государственные программы и мероприятия. При этом:</w:t>
      </w:r>
    </w:p>
    <w:p w:rsidR="008311E8" w:rsidRDefault="008311E8">
      <w:pPr>
        <w:pStyle w:val="underpoint"/>
      </w:pPr>
      <w:r>
        <w:t>21.2.1. по виду 01 02 01 «Открытие и содержание дипломатических представительств и консульских учреждений Республики Беларусь за рубежом» отражаются расходы на содержание посольств, представительств, консульств, агентств, других дипломатических учреждений республики за границей, а также отдельных представителей (параграфы 010, 011);</w:t>
      </w:r>
    </w:p>
    <w:p w:rsidR="008311E8" w:rsidRDefault="008311E8">
      <w:pPr>
        <w:pStyle w:val="underpoint"/>
      </w:pPr>
      <w:r>
        <w:t>21.2.2. по виду 01 02 02 «Международное сотрудничество» отражаются расходы по уплате членских взносов в международные организации (параграф 012);</w:t>
      </w:r>
    </w:p>
    <w:p w:rsidR="008311E8" w:rsidRDefault="008311E8">
      <w:pPr>
        <w:pStyle w:val="underpoint"/>
      </w:pPr>
      <w:r>
        <w:t>21.2.3. по виду 01 02 03 «Международные культурные и информационные связи» отражаются расходы по командированию делегаций и отдельных работников за границу в целях поддержания международных культурных и информационных связей, командированию дипкурьерской службы, представительские расходы (параграф 013);</w:t>
      </w:r>
    </w:p>
    <w:p w:rsidR="008311E8" w:rsidRDefault="008311E8">
      <w:pPr>
        <w:pStyle w:val="underpoint"/>
      </w:pPr>
      <w:r>
        <w:t>21.2.4. по виду 01 02 04 «Аппараты уставных органов межгосударственной интеграции» отражаются средства, передаваемые на финансирование расходов, связанных с долевыми отчислениями в единый бюджет органов СНГ, в бюджет Евразийского экономического союза, в бюджет Организации Договора о коллективной безопасности, а также на содержание отдельных органов межгосударственной интеграции (параграф 014);</w:t>
      </w:r>
    </w:p>
    <w:p w:rsidR="008311E8" w:rsidRDefault="008311E8">
      <w:pPr>
        <w:pStyle w:val="underpoint"/>
      </w:pPr>
      <w:r>
        <w:t>21.2.5. по виду 01 02 05 «Отчисления в бюджет Союзного государства» отражаются отчисления в бюджет Союзного государства, направляемые на финансирование программ, проектов и мероприятий в рамках Союзного государства и функционирование органов Союзного государства (параграф 016);</w:t>
      </w:r>
    </w:p>
    <w:p w:rsidR="008311E8" w:rsidRDefault="008311E8">
      <w:pPr>
        <w:pStyle w:val="underpoint"/>
      </w:pPr>
      <w:r>
        <w:t>21.2.6. по виду 01 02 06 «Международное научно-техническое сотрудничество» отражаются расходы, в том числе в форме государственных грантов на науку, связанные с международным научно-техническим сотрудничеством, осуществляемым в соответствии с обязательствами, принятыми Республикой Беларусь, в том числе на организацию и проведение мероприятий по обеспечению международного научно-технического сотрудничества; командирование представителей Республики Беларусь в рамках реализации международных договоров Республики Беларусь; оплату обязательных финансовых взносов за участие Республики Беларусь в конкурсах на выполнение научно-технических проектов; проведение заседаний межправительственных комиссий по научно-техническому сотрудничеству; оплату целевых взносов Республики Беларусь в международные научные организации; проведение научно-технических проектов, выполняемых в рамках международных договоров Республики Беларусь (параграф 053);</w:t>
      </w:r>
    </w:p>
    <w:p w:rsidR="008311E8" w:rsidRDefault="008311E8">
      <w:pPr>
        <w:pStyle w:val="underpoint"/>
      </w:pPr>
      <w:r>
        <w:t>21.2.7. по виду 01 02 07 «Прочие вопросы, связанные с международной деятельностью» отражаются расходы на проведение национальных выставок (экспозиций), форумов (конференций) Республики Беларусь в иностранных государствах (параграф 020); на представительские цели для проведения в республике международных форумов (конференций), а также консультативных советов, заседаний и других аналогичных мероприятий в рамках интеграционных объединений (параграф 022); на содержание центральных аппаратов органов государственного управления в сфере международных отношений (параграф 003) и другие расходы, связанные с международной деятельностью (параграф 015);</w:t>
      </w:r>
    </w:p>
    <w:p w:rsidR="008311E8" w:rsidRDefault="008311E8">
      <w:pPr>
        <w:pStyle w:val="underpoint"/>
      </w:pPr>
      <w:r>
        <w:t>21.3. по подразделу 01 03 «Международная экономическая и гуманитарная помощь» отражаются расходы, связанные с оказанием Республикой Беларусь международной экономической и гуманитарной помощи другим государствам;</w:t>
      </w:r>
    </w:p>
    <w:p w:rsidR="008311E8" w:rsidRDefault="008311E8">
      <w:pPr>
        <w:pStyle w:val="underpoint"/>
      </w:pPr>
      <w:r>
        <w:t>21.4. по подразделу 01 04 «Обеспечение проведения выборов и референдумов» отражаются расходы на содержание Центральной избирательной комиссии Республики Беларусь (параграф 009), а также расходы на проведение референдумов, выборов Президента Республики Беларусь и депутатов Национального собрания Республики Беларусь и местных Советов (параграф 510);</w:t>
      </w:r>
    </w:p>
    <w:p w:rsidR="008311E8" w:rsidRDefault="008311E8">
      <w:pPr>
        <w:pStyle w:val="underpoint"/>
      </w:pPr>
      <w:r>
        <w:t>21.5. по подразделу 01 05 «Обслуживание государственного долга Республики Беларусь» отражаются расходы по уплате процентов или иного вознаграждения по внутреннему и внешнему государственному долгу, в том числе по обслуживанию государственных краткосрочных и долгосрочных облигаций, векселей Правительства Республики Беларусь и прочих государственных ценных бумаг. По данному подразделу отражаются расходы по уплате процентов по долгам органов местного управления и самоуправления. При этом:</w:t>
      </w:r>
    </w:p>
    <w:p w:rsidR="008311E8" w:rsidRDefault="008311E8">
      <w:pPr>
        <w:pStyle w:val="underpoint"/>
      </w:pPr>
      <w:r>
        <w:t>21.5.1. по виду 01 05 01 «Обслуживание внутреннего государственного долга» отражаются расходы по уплате процентов или иного вознаграждения заимодавцу (кредитору), штрафов и прочих платежей по внутренним государственным займам, за исключением погашения внутреннего государственного долга.</w:t>
      </w:r>
    </w:p>
    <w:p w:rsidR="008311E8" w:rsidRDefault="008311E8">
      <w:pPr>
        <w:pStyle w:val="newncpi"/>
      </w:pPr>
      <w:r>
        <w:t>При этом по данному виду учитываются расходы:</w:t>
      </w:r>
    </w:p>
    <w:p w:rsidR="008311E8" w:rsidRDefault="008311E8">
      <w:pPr>
        <w:pStyle w:val="newncpi"/>
      </w:pPr>
      <w:r>
        <w:t>по выплате процентов по государственным краткосрочным облигациям с отнесением на параграф 401;</w:t>
      </w:r>
    </w:p>
    <w:p w:rsidR="008311E8" w:rsidRDefault="008311E8">
      <w:pPr>
        <w:pStyle w:val="newncpi"/>
      </w:pPr>
      <w:r>
        <w:t>по выплате процентов по государственным долгосрочным облигациям с отнесением на параграф 402;</w:t>
      </w:r>
    </w:p>
    <w:p w:rsidR="008311E8" w:rsidRDefault="008311E8">
      <w:pPr>
        <w:pStyle w:val="newncpi"/>
      </w:pPr>
      <w:r>
        <w:t>по выплате процентов по прочим государственным ценным бумагам с отнесением на параграф 404.</w:t>
      </w:r>
    </w:p>
    <w:p w:rsidR="008311E8" w:rsidRDefault="008311E8">
      <w:pPr>
        <w:pStyle w:val="underpoint"/>
      </w:pPr>
      <w:r>
        <w:t>21.5.2. по виду 01 05 02 «Обслуживание внешнего государственного долга» отражаются расходы по уплате процентов или иного вознаграждения заимодавцу (кредитору), штрафов и прочих платежей по внешним государственным займам, за исключением погашения внешнего государственного долга.</w:t>
      </w:r>
    </w:p>
    <w:p w:rsidR="008311E8" w:rsidRDefault="008311E8">
      <w:pPr>
        <w:pStyle w:val="underpoint"/>
      </w:pPr>
      <w:r>
        <w:t>21.5.3. по виду 01 05 03 «Обслуживание долга органов местного управления и самоуправления» отражаются расходы по уплате процентов или иного вознаграждения заимодавцу (кредитору), штрафов, пеней и прочих платежей по займам органов местного управления и самоуправления, за исключением погашения долга органов местного управления и самоуправления.</w:t>
      </w:r>
    </w:p>
    <w:p w:rsidR="008311E8" w:rsidRDefault="008311E8">
      <w:pPr>
        <w:pStyle w:val="underpoint"/>
      </w:pPr>
      <w:r>
        <w:t>21.6. по подразделу 01 06 «Государственный материальный резерв» отражаются расходы, связанные с созданием и пополнением государственных запасов и резервов, при этом:</w:t>
      </w:r>
    </w:p>
    <w:p w:rsidR="008311E8" w:rsidRDefault="008311E8">
      <w:pPr>
        <w:pStyle w:val="underpoint"/>
      </w:pPr>
      <w:r>
        <w:t>21.6.1. по виду 01 06 01 «Государственные запасы драгоценных металлов и драгоценных камней» отражаются расходы на создание и пополнение государственных запасов драгоценных металлов и камней;</w:t>
      </w:r>
    </w:p>
    <w:p w:rsidR="008311E8" w:rsidRDefault="008311E8">
      <w:pPr>
        <w:pStyle w:val="underpoint"/>
      </w:pPr>
      <w:r>
        <w:t>21.6.2. по виду 01 06 02 «Государственные материальные резервы» отражаются расходы по закладке материальных ценностей в государственные материальные резервы;</w:t>
      </w:r>
    </w:p>
    <w:p w:rsidR="008311E8" w:rsidRDefault="008311E8">
      <w:pPr>
        <w:pStyle w:val="underpoint"/>
      </w:pPr>
      <w:r>
        <w:t>21.7. по подразделу 01 07 «Фундаментальные научные исследования» отражаются расходы в области научных исследований, осуществляемые в соответствии с законодательством, при этом:</w:t>
      </w:r>
    </w:p>
    <w:p w:rsidR="008311E8" w:rsidRDefault="008311E8">
      <w:pPr>
        <w:pStyle w:val="underpoint"/>
      </w:pPr>
      <w:r>
        <w:t>21.7.1. по виду 01 07 01 «Фундаментальные научные исследования» отражаются расходы на организацию, проведение и координацию фундаментальных и прикладных научных исследований, при этом:</w:t>
      </w:r>
    </w:p>
    <w:p w:rsidR="008311E8" w:rsidRDefault="008311E8">
      <w:pPr>
        <w:pStyle w:val="newncpi"/>
      </w:pPr>
      <w:r>
        <w:t>на параграф 057 относятся расходы, в том числе в форме государственных грантов на науку, на проведение фундаментальных и прикладных научных исследований, выполняемых в рамках государственных программ научных исследований; выполнение отдельных проектов научных исследований; выполнение научных исследований в соответствии с направлениями научных исследований, закрепленных за научными организациями; обеспечение деятельности научных советов (комиссий) при Национальной академии наук Беларуси;</w:t>
      </w:r>
    </w:p>
    <w:p w:rsidR="008311E8" w:rsidRDefault="008311E8">
      <w:pPr>
        <w:pStyle w:val="newncpi"/>
      </w:pPr>
      <w:r>
        <w:t>на параграф 059 относятся расходы по обеспечению уставной деятельности Национальной академии наук Беларуси, определенной законодательством, в том числе по обеспечению деятельности Белорусского республиканского фонда фундаментальных исследований;</w:t>
      </w:r>
    </w:p>
    <w:p w:rsidR="008311E8" w:rsidRDefault="008311E8">
      <w:pPr>
        <w:pStyle w:val="newncpi"/>
      </w:pPr>
      <w:r>
        <w:t>на параграф 060 относятся расходы на развитие материально-технической базы государственных научных организаций, включая капитальные расходы;</w:t>
      </w:r>
    </w:p>
    <w:p w:rsidR="008311E8" w:rsidRDefault="008311E8">
      <w:pPr>
        <w:pStyle w:val="underpoint"/>
      </w:pPr>
      <w:r>
        <w:t>21.7.2. по виду 01 07 02 «Прочие вопросы в области науки» отражаются расходы:</w:t>
      </w:r>
    </w:p>
    <w:p w:rsidR="008311E8" w:rsidRDefault="008311E8">
      <w:pPr>
        <w:pStyle w:val="newncpi"/>
      </w:pPr>
      <w:r>
        <w:t>по параграфу 056 – прочие расходы в области науки.</w:t>
      </w:r>
    </w:p>
    <w:p w:rsidR="008311E8" w:rsidRDefault="008311E8">
      <w:pPr>
        <w:pStyle w:val="underpoint"/>
      </w:pPr>
      <w:r>
        <w:t>21.8. по подразделу 01 08 «Прикладные исследования в области общегосударственной деятельности» отражаются расходы на проведение прикладных исследований в области общегосударственной деятельности, при этом:</w:t>
      </w:r>
    </w:p>
    <w:p w:rsidR="008311E8" w:rsidRDefault="008311E8">
      <w:pPr>
        <w:pStyle w:val="newncpi"/>
      </w:pPr>
      <w:r>
        <w:t>на параграф 044 относятся расходы на организацию деятельности и развитие материально-технической базы субъектов инновационной инфраструктуры, включая капитальные расходы, в соответствии с законодательством;</w:t>
      </w:r>
    </w:p>
    <w:p w:rsidR="008311E8" w:rsidRDefault="008311E8">
      <w:pPr>
        <w:pStyle w:val="newncpi"/>
      </w:pPr>
      <w:r>
        <w:t>на параграф 048 относятся расходы на выполнение инновационных проектов в части проведения научных исследований и разработок;</w:t>
      </w:r>
    </w:p>
    <w:p w:rsidR="008311E8" w:rsidRDefault="008311E8">
      <w:pPr>
        <w:pStyle w:val="newncpi"/>
      </w:pPr>
      <w:r>
        <w:t>на параграф 049 относятся расходы на организацию и проведение государственной научной экспертизы, государственной научно-технической экспертизы;</w:t>
      </w:r>
    </w:p>
    <w:p w:rsidR="008311E8" w:rsidRDefault="008311E8">
      <w:pPr>
        <w:pStyle w:val="newncpi"/>
      </w:pPr>
      <w:r>
        <w:t>на параграф 051 относятся расходы, в том числе в форме государственных грантов на науку, на развитие системы научно-технической информации, содержание научно-технических библиотек, информационных центров и фондов, подготовку и издание научно-технической и научно-методической литературы (в том числе периодических изданий), проведение научных и научно-практических мероприятий (конференций, семинаров, симпозиумов, выставок, иных мероприятий), обеспечение функционирования научно-информационных компьютерных сетей; пропаганду научных и научно-технических знаний;</w:t>
      </w:r>
    </w:p>
    <w:p w:rsidR="008311E8" w:rsidRDefault="008311E8">
      <w:pPr>
        <w:pStyle w:val="newncpi"/>
      </w:pPr>
      <w:r>
        <w:t>на параграф 052 относятся расходы, в том числе в форме государственных грантов на науку, на выполнение планов научных исследований и разработок общегосударственного, отраслевого назначения, направленных на научно-техническое обеспечение деятельности республиканских органов государственного управления, Национальной академии наук Беларуси в области общегосударственной деятельности;</w:t>
      </w:r>
    </w:p>
    <w:p w:rsidR="008311E8" w:rsidRDefault="008311E8">
      <w:pPr>
        <w:pStyle w:val="newncpi"/>
      </w:pPr>
      <w:r>
        <w:t>на параграф 056 относятся расходы, в том числе в форме государственных грантов на науку, на другие цели, связанные с научной, научно-технической деятельностью в соответствии с законодательными актами;</w:t>
      </w:r>
    </w:p>
    <w:p w:rsidR="008311E8" w:rsidRDefault="008311E8">
      <w:pPr>
        <w:pStyle w:val="newncpi"/>
      </w:pPr>
      <w:r>
        <w:t>на параграф 058 относятся расходы на проведение научно-исследовательских, опытно-конструкторских и опытно-технологических работ, выполняемых в рамках научно-технических программ, разделов научного обеспечения государственных программ в области общегосударственной деятельности;</w:t>
      </w:r>
    </w:p>
    <w:p w:rsidR="008311E8" w:rsidRDefault="008311E8">
      <w:pPr>
        <w:pStyle w:val="newncpi"/>
      </w:pPr>
      <w:r>
        <w:t>на параграф 060 относятся расходы на развитие материально-технической базы государственных научных организаций, включая капитальные расходы;</w:t>
      </w:r>
    </w:p>
    <w:p w:rsidR="008311E8" w:rsidRDefault="008311E8">
      <w:pPr>
        <w:pStyle w:val="underpoint"/>
      </w:pPr>
      <w:r>
        <w:t>21.9. по подразделу 01 09 «Резервные фонды» отражаются резервный фонд Президента Республики Беларусь (вид расходов 01 09 01); резервные средства на оказание финансовой помощи юридическим лицам и индивидуальным предпринимателям (вид расходов 01 09 02); фонд финансирования расходов, связанных со стихийными бедствиями, авариями и катастрофами (вид расходов 01 09 03); резервные фонды местных исполнительных и распорядительных органов (вид расходов 01 09 04). При выделении средств из резервных фондов расходы отражаются по отраслям с использованием соответствующих позиций функциональной классификации расходов;</w:t>
      </w:r>
    </w:p>
    <w:p w:rsidR="008311E8" w:rsidRDefault="008311E8">
      <w:pPr>
        <w:pStyle w:val="underpoint"/>
      </w:pPr>
      <w:r>
        <w:t>21.10. по подразделу 01 10 «Другая общегосударственная деятельность» отражаются расходы, связанные с функционированием администраций свободных экономических зон, а также государственные программы и мероприятия, имеющие общегосударственное значение, при этом:</w:t>
      </w:r>
    </w:p>
    <w:p w:rsidR="008311E8" w:rsidRDefault="008311E8">
      <w:pPr>
        <w:pStyle w:val="underpoint"/>
      </w:pPr>
      <w:r>
        <w:t>21.10.1. по виду 01 10 01 «Свободные экономические зоны» отражаются расходы, связанные с обеспечением функционирования и развития свободных экономических зон, включая содержание их администраций;</w:t>
      </w:r>
    </w:p>
    <w:p w:rsidR="008311E8" w:rsidRDefault="008311E8">
      <w:pPr>
        <w:pStyle w:val="underpoint"/>
      </w:pPr>
      <w:r>
        <w:t>21.10.2. исключен;</w:t>
      </w:r>
    </w:p>
    <w:p w:rsidR="008311E8" w:rsidRDefault="008311E8">
      <w:pPr>
        <w:pStyle w:val="underpoint"/>
      </w:pPr>
      <w:r>
        <w:t>21.10.3. по виду 01 10 03 «Иные общегосударственные вопросы» отражаются расходы, которые не могли быть отнесены к другим видам расходов, в том числе:</w:t>
      </w:r>
    </w:p>
    <w:p w:rsidR="008311E8" w:rsidRDefault="008311E8">
      <w:pPr>
        <w:pStyle w:val="newncpi"/>
      </w:pPr>
      <w:r>
        <w:t>расходы фондов предупредительных (превентивных) мероприятий по отдельным видам страхования в соответствии с законодательством;</w:t>
      </w:r>
    </w:p>
    <w:p w:rsidR="008311E8" w:rsidRDefault="008311E8">
      <w:pPr>
        <w:pStyle w:val="newncpi"/>
      </w:pPr>
      <w:r>
        <w:t>обеспечение деятельности республиканского государственно-общественного объединения «Белорусское республиканское общество спасания на водах» в соответствии с законодательством;</w:t>
      </w:r>
    </w:p>
    <w:p w:rsidR="008311E8" w:rsidRDefault="008311E8">
      <w:pPr>
        <w:pStyle w:val="newncpi"/>
      </w:pPr>
      <w:r>
        <w:t>подготовка и празднование юбилейных дат общегосударственного (регионального) значения, проведение фестивалей и ярмарок;</w:t>
      </w:r>
    </w:p>
    <w:p w:rsidR="008311E8" w:rsidRDefault="008311E8">
      <w:pPr>
        <w:pStyle w:val="newncpi"/>
      </w:pPr>
      <w:r>
        <w:t>расходы по оплате услуг адвокатов;</w:t>
      </w:r>
    </w:p>
    <w:p w:rsidR="008311E8" w:rsidRDefault="008311E8">
      <w:pPr>
        <w:pStyle w:val="newncpi"/>
      </w:pPr>
      <w:r>
        <w:t>отдельные общегосударственные расходы в рамках государственной программы по преодолению последствий катастрофы на ЧАЭС, включая капитальные вложения;</w:t>
      </w:r>
    </w:p>
    <w:p w:rsidR="008311E8" w:rsidRDefault="008311E8">
      <w:pPr>
        <w:pStyle w:val="newncpi"/>
      </w:pPr>
      <w:r>
        <w:t>расходы по поощрению органов территориального общественного самоуправления;</w:t>
      </w:r>
    </w:p>
    <w:p w:rsidR="008311E8" w:rsidRDefault="008311E8">
      <w:pPr>
        <w:pStyle w:val="newncpi"/>
      </w:pPr>
      <w:r>
        <w:t>расходы, связанные с использованием учредителями лотерей поступивших в бюджет доходов от осуществления лотерейной деятельности;</w:t>
      </w:r>
    </w:p>
    <w:p w:rsidR="008311E8" w:rsidRDefault="008311E8">
      <w:pPr>
        <w:pStyle w:val="newncpi"/>
      </w:pPr>
      <w:r>
        <w:t>расходы в соответствии с законодательством по сносу ветхого жилья, а также по разборке и утилизации объектов военных городков;</w:t>
      </w:r>
    </w:p>
    <w:p w:rsidR="008311E8" w:rsidRDefault="008311E8">
      <w:pPr>
        <w:pStyle w:val="newncpi"/>
      </w:pPr>
      <w:r>
        <w:t>расходы по возмещению вреда, причиненного юридическим лицам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по постановлениям уполномоченных органов (параграф 553);</w:t>
      </w:r>
    </w:p>
    <w:p w:rsidR="008311E8" w:rsidRDefault="008311E8">
      <w:pPr>
        <w:pStyle w:val="newncpi"/>
      </w:pPr>
      <w:r>
        <w:t>мероприятия, направленные на поддержание и дальнейшее развитие инфраструктуры Государственной границы Республики Беларусь и приграничной территории (параграф 547);</w:t>
      </w:r>
    </w:p>
    <w:p w:rsidR="008311E8" w:rsidRDefault="008311E8">
      <w:pPr>
        <w:pStyle w:val="newncpi"/>
      </w:pPr>
      <w:r>
        <w:t>перечисление взносов ассоциациям местных Советов депутатов;</w:t>
      </w:r>
    </w:p>
    <w:p w:rsidR="008311E8" w:rsidRDefault="008311E8">
      <w:pPr>
        <w:pStyle w:val="newncpi"/>
      </w:pPr>
      <w:r>
        <w:t>материально-техническое обеспечение советов общественных пунктов охраны правопорядка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(параграф 36);</w:t>
      </w:r>
    </w:p>
    <w:p w:rsidR="008311E8" w:rsidRDefault="008311E8">
      <w:pPr>
        <w:pStyle w:val="newncpi"/>
      </w:pPr>
      <w:r>
        <w:t>расходы на выполнение работ по организации научными организациями Национальной академии наук Беларуси производства продукции (товаров, работ, услуг) на основе технологий, созданных научными организациями Республики Беларусь (параграф 692);</w:t>
      </w:r>
    </w:p>
    <w:p w:rsidR="008311E8" w:rsidRDefault="008311E8">
      <w:pPr>
        <w:pStyle w:val="newncpi"/>
      </w:pPr>
      <w:r>
        <w:t>расходы на проведение Национальной академией наук Беларуси мониторинговых и оперативных социологических исследований, социологических опросов населения, в том числе обеспечение деятельности Комиссии по опросам общественного мнения при Национальной академии наук Беларуси (параграф 693);</w:t>
      </w:r>
    </w:p>
    <w:p w:rsidR="008311E8" w:rsidRDefault="008311E8">
      <w:pPr>
        <w:pStyle w:val="newncpi"/>
      </w:pPr>
      <w:r>
        <w:t>иные расходы, имеющие общегосударственное (общерегиональное) значение;</w:t>
      </w:r>
    </w:p>
    <w:p w:rsidR="008311E8" w:rsidRDefault="008311E8">
      <w:pPr>
        <w:pStyle w:val="underpoint"/>
      </w:pPr>
      <w:r>
        <w:t>21.11. по подразделу 01 11 «Межбюджетные трансферты» отражаются дотации, все виды субвенций на финансирование целевых расходов, иные межбюджетные трансферты из бюджета одного уровня бюджетной системы Республики Беларусь бюджету другого уровня (вид расходов 01 11 01).</w:t>
      </w:r>
    </w:p>
    <w:p w:rsidR="008311E8" w:rsidRDefault="008311E8">
      <w:pPr>
        <w:pStyle w:val="newncpi"/>
      </w:pPr>
      <w:r>
        <w:t>На данном подразделе учитываются средства, передаваемые в соответствии с законодательством государственным внебюджетным фондам (вид расходов 01 11 02), и другие виды межбюджетных трансфертов в соответствии с законодательством (вид расходов 01 11 03).</w:t>
      </w:r>
    </w:p>
    <w:p w:rsidR="008311E8" w:rsidRDefault="008311E8">
      <w:pPr>
        <w:pStyle w:val="point"/>
      </w:pPr>
      <w:r>
        <w:t>22. По разделу 02 «Национальная оборона» отражаются расходы по управлению деятельностью в области обороны и обеспечению военной безопасности государства, централизованному обеспечению и содержанию Вооруженных Сил Республики Беларусь, другие расходы, связанные с военными нуждами. Расходы (за исключением расходов по централизованному обеспечению) военных учебных и военно-медицинских организаций, а также отдельных учреждений и организаций классифицируются в соответствующих разделах и подразделах функциональной классификации расходов. Расходы по пенсионному обеспечению военнослужащих относятся к разделу 10 «Социальная политика». При отнесении расходов на соответствующие подразделы раздела 02 «Национальная оборона» необходимо руководствоваться следующим:</w:t>
      </w:r>
    </w:p>
    <w:p w:rsidR="008311E8" w:rsidRDefault="008311E8">
      <w:pPr>
        <w:pStyle w:val="underpoint"/>
      </w:pPr>
      <w:r>
        <w:t>22.1. по подразделу 02 01 «Оборона и Вооруженные Силы Республики Беларусь» отражаются расходы по управлению деятельностью в области обороны и обеспечению военной безопасности государства, централизованному обеспечению и содержанию Вооруженных Сил Республики Беларусь, поддержанию их мобилизационной и боевой готовности, совершенствованию вооружения, военной техники и объектов военной инфраструктуры, утилизации обычных боеприпасов, выплате капитальных трансфертов военнослужащим. В данном подразделе по соответствующим параграфам учитываются расходы на реализацию утвержденных государственных программ, связанных с национальной обороной республики;</w:t>
      </w:r>
    </w:p>
    <w:p w:rsidR="008311E8" w:rsidRDefault="008311E8">
      <w:pPr>
        <w:pStyle w:val="underpoint"/>
      </w:pPr>
      <w:r>
        <w:t>22.2. по подразделу 02 02 «Обеспечение мобилизационной подготовки и мобилизации» отражаются расходы по обеспечению мобилизационной подготовки органов государственного управления (за исключением Министерства обороны) и отраслей национальной экономики, расходы военных комиссариатов, расходы на организацию территориальной обороны, а также расходы на развитие технических, авиационных и военно-прикладных видов спорта;</w:t>
      </w:r>
    </w:p>
    <w:p w:rsidR="008311E8" w:rsidRDefault="008311E8">
      <w:pPr>
        <w:pStyle w:val="underpoint"/>
      </w:pPr>
      <w:r>
        <w:t>22.3. по подразделу 02 03 «Другие вопросы, связанные с национальной обороной» отражаются расходы на совершенствование единой государственной политики в области обеспечения обороны, развития оборонного сектора экономики и военно-технического сотрудничества, на обеспечение безопасности информации, научные исследования в области обороны, другие расходы в области национальной обороны, непосредственно не связанные с деятельностью Вооруженных Сил Республики Беларусь.</w:t>
      </w:r>
    </w:p>
    <w:p w:rsidR="008311E8" w:rsidRDefault="008311E8">
      <w:pPr>
        <w:pStyle w:val="point"/>
      </w:pPr>
      <w:r>
        <w:t>23. По разделу 03 «Судебная власть, правоохранительная деятельность и обеспечение безопасности» отражаются расходы, связанные с правоохранительной деятельностью и обеспечением безопасности, а именно: функционирование органов судебной власти, органов внутренних дел, органов прокуратуры; органов пограничной службы; органов и учреждений уголовно-исполнительной системы; органов государственной безопасности; таможенных органов; обеспечение функционирования органов и подразделений по чрезвычайным ситуациям; расходы, связанные с предупреждением и ликвидацией последствий чрезвычайных ситуаций и стихийных бедствий; прикладные научные исследования, научно-технические программы и проекты в области правоохранительной деятельности и обеспечения безопасности; другие расходы в области правоохранительной деятельности и обеспечения безопасности.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23.1. по подразделу 03 01 «Органы внутренних дел» отражаются расходы на содержание органов и подразделений внутренних дел, в том числе содержание центральных аппаратов, а также на содержание внутренних войск;</w:t>
      </w:r>
    </w:p>
    <w:p w:rsidR="008311E8" w:rsidRDefault="008311E8">
      <w:pPr>
        <w:pStyle w:val="underpoint"/>
      </w:pPr>
      <w:r>
        <w:t>23.2. по подразделу 03 02 «Органы прокуратуры» отражаются расходы на содержание органов прокуратуры, в том числе расходы государственных организаций, созданных в системе органов прокуратуры по решению Президента Республики Беларусь;</w:t>
      </w:r>
    </w:p>
    <w:p w:rsidR="008311E8" w:rsidRDefault="008311E8">
      <w:pPr>
        <w:pStyle w:val="underpoint"/>
      </w:pPr>
      <w:r>
        <w:t>23.3. по подразделу 03 03 «Органы пограничной службы» отражаются расходы по организации работы и содержанию органов пограничной службы;</w:t>
      </w:r>
    </w:p>
    <w:p w:rsidR="008311E8" w:rsidRDefault="008311E8">
      <w:pPr>
        <w:pStyle w:val="underpoint"/>
      </w:pPr>
      <w:r>
        <w:t>23.4. по подразделу 03 04 «Органы и организации уголовно-исполнительной системы» отражаются расходы, связанные с организацией работы и содержанием органов и организаций уголовно-исполнительной системы;</w:t>
      </w:r>
    </w:p>
    <w:p w:rsidR="008311E8" w:rsidRDefault="008311E8">
      <w:pPr>
        <w:pStyle w:val="underpoint"/>
      </w:pPr>
      <w:r>
        <w:t>23.5. по подразделу 03 05 «Органы государственной безопасности» отражаются расходы на содержание органов государственной безопасности, в том числе содержание центральных аппаратов, Службы безопасности Президента Республики Беларусь;</w:t>
      </w:r>
    </w:p>
    <w:p w:rsidR="008311E8" w:rsidRDefault="008311E8">
      <w:pPr>
        <w:pStyle w:val="underpoint"/>
      </w:pPr>
      <w:r>
        <w:t>23.6. исключен;</w:t>
      </w:r>
    </w:p>
    <w:p w:rsidR="008311E8" w:rsidRDefault="008311E8">
      <w:pPr>
        <w:pStyle w:val="underpoint"/>
      </w:pPr>
      <w:r>
        <w:t>23.7. по подразделу 03 07 «Органы судебной власти» отражаются расходы на организационное и материально-техническое обеспечение деятельности судов Республики Беларусь;</w:t>
      </w:r>
    </w:p>
    <w:p w:rsidR="008311E8" w:rsidRDefault="008311E8">
      <w:pPr>
        <w:pStyle w:val="underpoint"/>
      </w:pPr>
      <w:r>
        <w:t>23.8. по подразделу 03 08 «Таможенные органы» отражаются расходы по организации работы и содержанию таможенных органов;</w:t>
      </w:r>
    </w:p>
    <w:p w:rsidR="008311E8" w:rsidRDefault="008311E8">
      <w:pPr>
        <w:pStyle w:val="underpoint"/>
      </w:pPr>
      <w:r>
        <w:t>23.9. по подразделу 03 09 «Органы и подразделения по чрезвычайным ситуациям» отражаются расходы на обеспечение деятельности органов и подразделений по чрезвычайным ситуациям, в том числе содержание центральных аппаратов, а также расходы по предупреждению и ликвидации чрезвычайных ситуаций природного и техногенного характера, обеспечению пожарной безопасности;</w:t>
      </w:r>
    </w:p>
    <w:p w:rsidR="008311E8" w:rsidRDefault="008311E8">
      <w:pPr>
        <w:pStyle w:val="underpoint"/>
      </w:pPr>
      <w:r>
        <w:t>23.10. по подразделу 03 10 «Предупреждение и ликвидация последствий чрезвычайных ситуаций» отражаются расходы по авиационной охране лесного фонда Республики Беларусь, расходы по геофизическому мониторингу опасных геодинамических явлений и процессов (сейсмических событий искусственного и естественного происхождения), а также другие расходы в области предупреждения и ликвидации последствий чрезвычайных ситуаций;</w:t>
      </w:r>
    </w:p>
    <w:p w:rsidR="008311E8" w:rsidRDefault="008311E8">
      <w:pPr>
        <w:pStyle w:val="underpoint"/>
      </w:pPr>
      <w:r>
        <w:t>23.11. по подразделу 03 11 «Прикладные исследования в области правоохранительной деятельности и обеспечения безопасности» отражаются расходы на проведение прикладных исследований в области правоохранительной деятельности и обеспечения безопасности с использованием параграфов 048, 051, 052, 058, 060;</w:t>
      </w:r>
    </w:p>
    <w:p w:rsidR="008311E8" w:rsidRDefault="008311E8">
      <w:pPr>
        <w:pStyle w:val="underpoint"/>
      </w:pPr>
      <w:r>
        <w:t>23.12. по подразделу 03 12 «Другие вопросы в области правоохранительной деятельности и обеспечения безопасности» отражаются расходы в области правоохранительной деятельности и обеспечения безопасности, которые не могут быть классифицированы в подразделах 03 01–03 11.</w:t>
      </w:r>
    </w:p>
    <w:p w:rsidR="008311E8" w:rsidRDefault="008311E8">
      <w:pPr>
        <w:pStyle w:val="point"/>
      </w:pPr>
      <w:r>
        <w:t>24. По разделу 04 «Национальная экономика» отражаются расходы на обеспечение деятельности отраслей экономики, таких как сельское хозяйство и рыбохозяйственная деятельность, лесное хозяйство, промышленность, строительство и архитектура, транспорт, дорожное хозяйство, связь, топливо и энергетика, торговля, бытовое обслуживание, потребкооперация, туризм, гидрометеорология, регулирование имущественных отношений, картография и геодезия. По данному разделу отражаются расходы, связанные с общими экономическими вопросами, в том числе по государственным программам и мероприятиям по развитию предпринимательства, расходы на прикладные научные исследования, научно-технические программы и проекты, связанные с национальной экономикой, а также расходы на мероприятия по санации и банкротству.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24.1. по подразделу 04 01 «Общие экономические вопросы» отражаются расходы, связанные с общими экономическими вопросами, в том числе по государственным программам и мероприятиям по развитию предпринимательства, мероприятиям по санации и банкротству, при этом:</w:t>
      </w:r>
    </w:p>
    <w:p w:rsidR="008311E8" w:rsidRDefault="008311E8">
      <w:pPr>
        <w:pStyle w:val="underpoint"/>
      </w:pPr>
      <w:r>
        <w:t>24.1.1. по виду 04 01 01 «Регулирование экономической деятельности» отражаются расходы, связанные с финансированием мероприятий по предупреждению несостоятельности или банкротства, а также с выплатой вознаграждения и заработной платы временным (антикризисным) управляющим (параграф 551), расходы по возмещению части расходов на участие в международных специализированных выставках (ярмарках) в иностранных государствах (параграф 760) и на проведение оценки соответствия продукции в иностранных государствах (параграф 761);</w:t>
      </w:r>
    </w:p>
    <w:p w:rsidR="008311E8" w:rsidRDefault="008311E8">
      <w:pPr>
        <w:pStyle w:val="underpoint"/>
      </w:pPr>
      <w:r>
        <w:t>24.1.2. по виду 04 01 02 «Развитие предпринимательской деятельности» отражаются расходы на финансирование мероприятий программ государственной поддержки малого и среднего предпринимательства (параграф 141).</w:t>
      </w:r>
    </w:p>
    <w:p w:rsidR="008311E8" w:rsidRDefault="008311E8">
      <w:pPr>
        <w:pStyle w:val="newncpi"/>
      </w:pPr>
      <w:r>
        <w:t>По данному виду отражаются расходы на строительство инженерной и (или) транспортной инфраструктуры для обслуживания объектов недвижимости, создаваемых на территории средних, малых городских поселений, сельской местности коммерческими организациями, индивидуальными предпринимателями, для целей организации производства товаров (работ, услуг) собственного производства и (или) их реализации;</w:t>
      </w:r>
    </w:p>
    <w:p w:rsidR="008311E8" w:rsidRDefault="008311E8">
      <w:pPr>
        <w:pStyle w:val="underpoint"/>
      </w:pPr>
      <w:r>
        <w:t>24.2. по подразделу 04 02 «Сельское хозяйство, рыбохозяйственная деятельность» отражаются расходы по содержанию организаций, выполняющих функции организации и управления в области сельскохозяйственного производства, рыбоводства и переработки сельскохозяйственной продукции, финансированию государственных программ и мероприятий по развитию сельскохозяйственного производства, рыбоводства и переработки сельскохозяйственной продукции, сохранению и расширению сельскохозяйственных земель, при этом:</w:t>
      </w:r>
    </w:p>
    <w:p w:rsidR="008311E8" w:rsidRDefault="008311E8">
      <w:pPr>
        <w:pStyle w:val="underpoint"/>
      </w:pPr>
      <w:r>
        <w:t>24.2.1. по виду 04 02 01 «Сельскохозяйственные организации, финансируемые из бюджета» отражаются расходы по содержанию бюджетных организаций, выполняющих функции по организации сельскохозяйственного производства, рыбоводства и переработки сельскохозяйственной продукции;</w:t>
      </w:r>
    </w:p>
    <w:p w:rsidR="008311E8" w:rsidRDefault="008311E8">
      <w:pPr>
        <w:pStyle w:val="underpoint"/>
      </w:pPr>
      <w:r>
        <w:t>24.2.2. по виду 04 02 02 «Развитие сельскохозяйственного производства, рыбоводства и переработки сельскохозяйственной продукции» отражаются расходы по выполнению государственных программ и мероприятий по развитию сельскохозяйственного производства, рыбоводства и переработки сельскохозяйственной продукции, по первичному обустройству крестьянских (фермерских) хозяйств, мероприятия по борьбе с вредителями и болезнями сельскохозяйственных растений и животных, рыб, апробации посевов, компенсации процентов по лизинговым платежам, осуществлению текущей деятельности, связанной с сельскохозяйственным производством;</w:t>
      </w:r>
    </w:p>
    <w:p w:rsidR="008311E8" w:rsidRDefault="008311E8">
      <w:pPr>
        <w:pStyle w:val="underpoint"/>
      </w:pPr>
      <w:r>
        <w:t>24.2.3. по виду 04 02 03 «Сохранение и расширение сельскохозяйственных земель» отражаются расходы, направляемые на расширение и сохранение сельскохозяйственных земель, по возмещению затрат на проведение ремонтно-эксплуатационных работ мелиоративных систем и рыбоводных прудов, выполнению агромелиоративных мероприятий на мелиорированных землях и рыбоводных прудах, содержанию и ремонту сооружений мелиоративных систем, известкованию кислых почв, в том числе по производству и доставке доломитовой муки, используемой для известкования кислых почв;</w:t>
      </w:r>
    </w:p>
    <w:p w:rsidR="008311E8" w:rsidRDefault="008311E8">
      <w:pPr>
        <w:pStyle w:val="underpoint"/>
      </w:pPr>
      <w:r>
        <w:t>24.2.4. исключен;</w:t>
      </w:r>
    </w:p>
    <w:p w:rsidR="008311E8" w:rsidRDefault="008311E8">
      <w:pPr>
        <w:pStyle w:val="underpoint"/>
      </w:pPr>
      <w:r>
        <w:t>24.2.5. по виду 04 02 05 «Прочие вопросы в области сельского хозяйства» отражаются расходы на содержание центральных аппаратов органов государственного управления в области сельского хозяйства, расходы по компенсации (возмещению) части процентов по кредитам банков, иные расходы в области сельского хозяйства, не отнесенные к видам 04 02 01–04 02 03;</w:t>
      </w:r>
    </w:p>
    <w:p w:rsidR="008311E8" w:rsidRDefault="008311E8">
      <w:pPr>
        <w:pStyle w:val="underpoint"/>
      </w:pPr>
      <w:r>
        <w:t>24.3. по подразделу 04 03 «Лесное хозяйство» отражаются расходы, связанные с организацией деятельности в области лесного хозяйства, при этом:</w:t>
      </w:r>
    </w:p>
    <w:p w:rsidR="008311E8" w:rsidRDefault="008311E8">
      <w:pPr>
        <w:pStyle w:val="underpoint"/>
      </w:pPr>
      <w:r>
        <w:t>24.3.1. по виду 04 03 01 «Ведение лесного хозяйства» отражаются расходы по организации деятельности в области лесного хозяйства, включая разработку нормативных положений, регулирующих лесопользование; финансирование мероприятий по лесоустройству, сохранению, расширению, рациональному использованию лесных ресурсов; обеспечение работ по лесонасаждению, мероприятий по контролю за заболеваниями и борьбе с вредителями лесов; расходы по ведению лесного хозяйства в рамках государственной программы по преодолению последствий катастрофы на ЧАЭС, а также расходы на ведение лесного хозяйства и выполнение опытных работ на закрепленных территориях лесного фонда в отдельных экспериментальных лесных базах в соответствии с законодательством и другие расходы в этой области;</w:t>
      </w:r>
    </w:p>
    <w:p w:rsidR="008311E8" w:rsidRDefault="008311E8">
      <w:pPr>
        <w:pStyle w:val="underpoint"/>
      </w:pPr>
      <w:r>
        <w:t>24.3.2. исключен;</w:t>
      </w:r>
    </w:p>
    <w:p w:rsidR="008311E8" w:rsidRDefault="008311E8">
      <w:pPr>
        <w:pStyle w:val="underpoint"/>
      </w:pPr>
      <w:r>
        <w:t>24.3.3. по виду 04 03 03 «Прочие вопросы, связанные с лесным хозяйством» по соответствующим параграфам отражаются расходы на содержание центральных аппаратов органов государственного управления в области лесного хозяйства, а также прочие расходы, которые не могут быть отнесены к виду 04 03 01;</w:t>
      </w:r>
    </w:p>
    <w:p w:rsidR="008311E8" w:rsidRDefault="008311E8">
      <w:pPr>
        <w:pStyle w:val="underpoint"/>
      </w:pPr>
      <w:r>
        <w:t>24.4. по подразделу 04 04 «Промышленность, строительство и архитектура» отражаются расходы на оказание в установленном порядке поддержки промышленным организациям, расходы, связанные со строительной и архитектурной деятельностью, при этом:</w:t>
      </w:r>
    </w:p>
    <w:p w:rsidR="008311E8" w:rsidRDefault="008311E8">
      <w:pPr>
        <w:pStyle w:val="underpoint"/>
      </w:pPr>
      <w:r>
        <w:t>24.4.1. по виду 04 04 01 «Промышленность» отражаются расходы, связанные с оказанием финансовой поддержки в соответствии с законодательством отраслям промышленности;</w:t>
      </w:r>
    </w:p>
    <w:p w:rsidR="008311E8" w:rsidRDefault="008311E8">
      <w:pPr>
        <w:pStyle w:val="underpoint"/>
      </w:pPr>
      <w:r>
        <w:t>24.4.2. по виду 04 04 02 «Строительство и архитектура» отражаются расходы по:</w:t>
      </w:r>
    </w:p>
    <w:p w:rsidR="008311E8" w:rsidRDefault="008311E8">
      <w:pPr>
        <w:pStyle w:val="newncpi"/>
      </w:pPr>
      <w:r>
        <w:t>составлению градостроительных прогнозов, программ;</w:t>
      </w:r>
    </w:p>
    <w:p w:rsidR="008311E8" w:rsidRDefault="008311E8">
      <w:pPr>
        <w:pStyle w:val="newncpi"/>
      </w:pPr>
      <w:r>
        <w:t>разработке и экспертизе градостроительной документации общего и детального планирования;</w:t>
      </w:r>
    </w:p>
    <w:p w:rsidR="008311E8" w:rsidRDefault="008311E8">
      <w:pPr>
        <w:pStyle w:val="newncpi"/>
      </w:pPr>
      <w:r>
        <w:t>созданию и ведению государственного градостроительного кадастра;</w:t>
      </w:r>
    </w:p>
    <w:p w:rsidR="008311E8" w:rsidRDefault="008311E8">
      <w:pPr>
        <w:pStyle w:val="newncpi"/>
      </w:pPr>
      <w:r>
        <w:t>научно-методическому и информационно-аналитическому обеспечению архитектурной, градостроительной и строительной деятельности;</w:t>
      </w:r>
    </w:p>
    <w:p w:rsidR="008311E8" w:rsidRDefault="008311E8">
      <w:pPr>
        <w:pStyle w:val="newncpi"/>
      </w:pPr>
      <w:r>
        <w:t>разработке и экспертизе экспериментальных и типовых проектных решений и проектов;</w:t>
      </w:r>
    </w:p>
    <w:p w:rsidR="008311E8" w:rsidRDefault="008311E8">
      <w:pPr>
        <w:pStyle w:val="newncpi"/>
      </w:pPr>
      <w:r>
        <w:t>созданию технических нормативных правовых актов в области архитектурной, градостроительной и строительной деятельности;</w:t>
      </w:r>
    </w:p>
    <w:p w:rsidR="008311E8" w:rsidRDefault="008311E8">
      <w:pPr>
        <w:pStyle w:val="newncpi"/>
      </w:pPr>
      <w:r>
        <w:t>выполнению иных работ в области архитектурной и градостроительной деятельности;</w:t>
      </w:r>
    </w:p>
    <w:p w:rsidR="008311E8" w:rsidRDefault="008311E8">
      <w:pPr>
        <w:pStyle w:val="underpoint"/>
      </w:pPr>
      <w:r>
        <w:t>24.4.3. по виду 04 04 03 «Прочие вопросы в области промышленности, строительства и архитектуры» отражаются расходы на промышленность, строительство и архитектуру, которые не отнесены к видам 04 04 01–04 04 02, в том числе на содержание республиканских органов государственного управления в соответствующей сфере, по возмещению процентов за пользование банковскими кредитами юридическими лицами отраслей промышленности, строительства и архитектуры в соответствии с законодательством (параграф 100);</w:t>
      </w:r>
    </w:p>
    <w:p w:rsidR="008311E8" w:rsidRDefault="008311E8">
      <w:pPr>
        <w:pStyle w:val="underpoint"/>
      </w:pPr>
      <w:r>
        <w:t>24.5. по подразделу 04 05 «Транспорт» отражаются расходы в области автомобильного, водного, железнодорожного, воздушного транспорта, городского электрического транспорта, метрополитена, обеспечение руководства транспортной отраслью и иные вопросы в области транспорта, при этом:</w:t>
      </w:r>
    </w:p>
    <w:p w:rsidR="008311E8" w:rsidRDefault="008311E8">
      <w:pPr>
        <w:pStyle w:val="underpoint"/>
      </w:pPr>
      <w:r>
        <w:t>24.5.1. по виду 04 05 01 «Автомобильный транспорт» отражаются расходы по возмещению части затрат при осуществлении перевозок пассажиров автобусами в городском (параграф 128), пригородном (параграф 129) сообщении с поглощением потерь доходов от предоставления льгот на проезд отдельным категориям граждан в соответствии с законодательством, включаются также расходы по компенсации потерь доходов от предоставления льгот на проезд отдельным категориям граждан в соответствии с законодательством при осуществлении перевозок в междугородном и международном сообщениях (параграф 131). По соответствующему параграфу включаются расходы на выплаты социального характера работникам организаций автомобильного транспорта, включая расходы на уплату налогов и сборов, не относимых на себестоимость товаров (работ, услуг). По данному виду отражаются расходы на капитальный и восстановительный ремонт и обновление (в том числе на условиях лизинга) автобусов за счет средств местных бюджетов по соответствующим параграфам;</w:t>
      </w:r>
    </w:p>
    <w:p w:rsidR="008311E8" w:rsidRDefault="008311E8">
      <w:pPr>
        <w:pStyle w:val="underpoint"/>
      </w:pPr>
      <w:r>
        <w:t>24.5.2. по виду 04 05 02 «Водный транспорт» отражаются расходы по возмещению части затрат при осуществлении перевозок пассажиров внутренним водным транспортом с поглощением потерь доходов от предоставления льгот на проезд отдельным категориям граждан в соответствии с законодательством, а также расходы на выплаты социального характера работникам организаций водного транспорта, включая расходы на уплату налогов и сборов, не относимых на себестоимость продукции (работ, услуг) (параграф 138). По данному виду и параграфу также отражаются расходы по выполнению путевых работ, в том числе устройство и содержание рейдов в портах общего пользования, и содержание судоходных гидротехнических сооружений в целях обеспечения безопасного судоходства, а также другие расходы водного транспорта;</w:t>
      </w:r>
    </w:p>
    <w:p w:rsidR="008311E8" w:rsidRDefault="008311E8">
      <w:pPr>
        <w:pStyle w:val="underpoint"/>
      </w:pPr>
      <w:r>
        <w:t>24.5.3. по виду 04 05 03 «Железнодорожный транспорт» отражаются расходы на компенсацию потерь доходов от предоставления отдельным категориям граждан льгот на проезд железнодорожным транспортом и другие расходы бюджета в соответствии с законодательством (параграф 132);</w:t>
      </w:r>
    </w:p>
    <w:p w:rsidR="008311E8" w:rsidRDefault="008311E8">
      <w:pPr>
        <w:pStyle w:val="underpoint"/>
      </w:pPr>
      <w:r>
        <w:t>24.5.4. по виду 04 05 04 «Воздушный транспорт» учитываются расходы на компенсацию потерь доходов от предоставления льгот на проезд воздушным транспортом отдельным категориям граждан и другие расходы бюджета в соответствии с законодательством (параграф 133);</w:t>
      </w:r>
    </w:p>
    <w:p w:rsidR="008311E8" w:rsidRDefault="008311E8">
      <w:pPr>
        <w:pStyle w:val="underpoint"/>
      </w:pPr>
      <w:r>
        <w:t>24.5.5. по виду 04 05 05 «Городской электрический транспорт» отражаются расходы по возмещению части затрат при осуществлении перевозок пассажиров троллейбусами и трамваями в городском сообщении с поглощением потерь доходов от предоставления льгот на проезд отдельным категориям граждан в соответствии с законодательством, а также расходы на выплаты социального характера работникам организаций городского электрического транспорта, включая расходы на уплату налогов и сборов, не относимых на себестоимость товаров (работ, услуг) (параграф 139). По данному виду отражаются расходы на капитальный и восстановительный ремонт и обновление (в том числе на условиях лизинга) троллейбусов, трамваев, контактной сети, тяговой сети и тяговых подстанций за счет средств местных бюджетов по соответствующим параграфам;</w:t>
      </w:r>
    </w:p>
    <w:p w:rsidR="008311E8" w:rsidRDefault="008311E8">
      <w:pPr>
        <w:pStyle w:val="underpoint"/>
      </w:pPr>
      <w:r>
        <w:t>24.5.6. по виду 04 05 06 «Метрополитен» отражаются расходы по возмещению части затрат при осуществлении перевозок пассажиров метрополитеном в городском сообщении с поглощением потерь доходов от предоставления льгот на проезд отдельным категориям граждан в соответствии с законодательством, а также расходы на выплаты социального характера работникам метрополитена, включая расходы на уплату налогов и сборов, не относимых на себестоимость товаров (работ, услуг) (параграф 137). По данному виду отражается капитальный и восстановительный ремонт вагонов метро, эскалаторов, а также обновление (в том числе на условиях лизинга) вагонов метро за счет средств местных бюджетов по соответствующим параграфам;</w:t>
      </w:r>
    </w:p>
    <w:p w:rsidR="008311E8" w:rsidRDefault="008311E8">
      <w:pPr>
        <w:pStyle w:val="underpoint"/>
      </w:pPr>
      <w:r>
        <w:t>24.5.7. по виду 04 05 07 «Прочие виды транспорта» отражаются расходы бюджета, связанные с другими видами транспорта;</w:t>
      </w:r>
    </w:p>
    <w:p w:rsidR="008311E8" w:rsidRDefault="008311E8">
      <w:pPr>
        <w:pStyle w:val="underpoint"/>
      </w:pPr>
      <w:r>
        <w:t>24.5.8. по виду 04 05 08 «Иные вопросы в области транспорта» отражаются расходы на функционирование органов и организаций, осуществляющих руководство в области транспорта. По данному виду расходов могут быть отражены и другие расходы в области транспорта в соответствии с законодательством (параграф 140), не включенные в виды 04 05 01–04 05 07;</w:t>
      </w:r>
    </w:p>
    <w:p w:rsidR="008311E8" w:rsidRDefault="008311E8">
      <w:pPr>
        <w:pStyle w:val="underpoint"/>
      </w:pPr>
      <w:r>
        <w:t>24.6. по подразделу 04 06 «Дорожное хозяйство» отражаются расходы бюджета на дорожное хозяйство, в том числе расходы за счет средств республиканского дорожного фонда по установленным законодательством направлениям (вид расходов 04 06 01 «Республиканский дорожный фонд») и прочие вопросы в области дорожного хозяйства (вид 04 06 02 «Прочие вопросы в области дорожного хозяйства»);</w:t>
      </w:r>
    </w:p>
    <w:p w:rsidR="008311E8" w:rsidRDefault="008311E8">
      <w:pPr>
        <w:pStyle w:val="underpoint"/>
      </w:pPr>
      <w:r>
        <w:t>24.7. по подразделу 04 07 «Связь» отражаются расходы на содержание республиканских органов государственного управления в соответствующей сфере, Государственной фельдъегерской службы Республики Беларусь при Министерстве связи и информатизации, на возмещение потерь доходов государственных организаций связи от оказания услуг для льготной категории граждан – абонентная и повременная плата за пользование квартирным телефоном, бесплатная пересылка воинской корреспонденции, возмещение части расходов операторов почтовой связи на оказание универсальных услуг почтовой связи, другие расходы, связанные с функционированием отрасли согласно законодательству;</w:t>
      </w:r>
    </w:p>
    <w:p w:rsidR="008311E8" w:rsidRDefault="008311E8">
      <w:pPr>
        <w:pStyle w:val="underpoint"/>
      </w:pPr>
      <w:r>
        <w:t>24.8. по подразделу 04 08 «Топливо и энергетика» отражаются расходы, выделяемые для возмещения выпадающих доходов организаций топливно-энергетического комплекса от предоставления льгот населению по оплате электрической и тепловой энергии, природного и сжиженного газа в соответствии с законодательством, для компенсации малоимущим собственникам жилых домов (квартир) расходов по установке приборов учета газа, субсидии организациям, реализующим твердое топливо, топливные брикеты и дрова для населения по фиксированным розничным ценам, и другие расходы бюджета, включая обеспечение деятельности республиканских органов государственного управления, в этой отрасли;</w:t>
      </w:r>
    </w:p>
    <w:p w:rsidR="008311E8" w:rsidRDefault="008311E8">
      <w:pPr>
        <w:pStyle w:val="underpoint"/>
      </w:pPr>
      <w:r>
        <w:t>24.9. по подразделу 04 09 «Прикладные исследования в области национальной экономики» отражаются расходы на проведение прикладных исследований в области национальной экономики с использованием параграфов 048, 051, 052, 058, 060;</w:t>
      </w:r>
    </w:p>
    <w:p w:rsidR="008311E8" w:rsidRDefault="008311E8">
      <w:pPr>
        <w:pStyle w:val="underpoint"/>
      </w:pPr>
      <w:r>
        <w:t>24.10. по подразделу 04 10 «Другая деятельность в области национальной экономики» отражаются расходы, связанные с развитием отраслей национальной экономики и не включенные в подразделы 04 01–04 09, при этом:</w:t>
      </w:r>
    </w:p>
    <w:p w:rsidR="008311E8" w:rsidRDefault="008311E8">
      <w:pPr>
        <w:pStyle w:val="underpoint"/>
      </w:pPr>
      <w:r>
        <w:t>24.10.1. по виду 04 10 01 «Гидрометеорология» отражаются расходы в области гидрометеорологии, содержание учреждений, занимающихся гидрометеорологической деятельностью;</w:t>
      </w:r>
    </w:p>
    <w:p w:rsidR="008311E8" w:rsidRDefault="008311E8">
      <w:pPr>
        <w:pStyle w:val="underpoint"/>
      </w:pPr>
      <w:r>
        <w:t>24.10.2. по виду 04 10 02 «Имущественные отношения, картография и геодезия» отражаются расходы по землеустройству, картографии, геодезии; расходы, связанные с распоряжением государственным имуществом, включая расходы по оценке стоимости имущества, расходы, связанные с организацией (подготовкой) и проведением аукционов (конкурсов) по продаже имущества; расходы на оплату работ по разработке проекта отвода земельного участка, подготовке земельно-кадастровой документации и оформлению материалов предварительного согласования места размещения земельного участка для проведения аукциона; оплату работ за оформление землеустроительного дела по формированию земельного участка для размещения объектов строительства и землеустроительного дела на земельный участок, изымаемый в результате такого формирования, установление границ этих участков на местности, а также оплату работ за государственную регистрацию в отношении создаваемого и изымаемого земельных участков; аукционов по продаже права заключения договоров аренды зданий, сооружений и помещений, находящихся в оперативном управлении бюджетных организаций; оплата работ по рекультивации земель; расходы на функционирование республиканских органов, осуществляющих государственное управление в сфере имущественных отношений, картографии и геодезии; расходы, связанные с выполнением государственных программ, и другие расходы в этой области;</w:t>
      </w:r>
    </w:p>
    <w:p w:rsidR="008311E8" w:rsidRDefault="008311E8">
      <w:pPr>
        <w:pStyle w:val="underpoint"/>
      </w:pPr>
      <w:r>
        <w:t>24.10.3. по виду 04 10 03 «Торговля» отражаются расходы на осуществление руководства в сфере торговли, возмещение затрат организаций торговли и другие расходы в этой области в соответствии с законодательством;</w:t>
      </w:r>
    </w:p>
    <w:p w:rsidR="008311E8" w:rsidRDefault="008311E8">
      <w:pPr>
        <w:pStyle w:val="underpoint"/>
      </w:pPr>
      <w:r>
        <w:t>24.10.4. по виду 04 10 04 «Туризм» отражаются расходы на реализацию государственных программ и мероприятий, связанных с развитием высокоэффективного и конкурентоспособного туристского комплекса в Республике Беларусь в соответствии с законодательством;</w:t>
      </w:r>
    </w:p>
    <w:p w:rsidR="008311E8" w:rsidRDefault="008311E8">
      <w:pPr>
        <w:pStyle w:val="underpoint"/>
      </w:pPr>
      <w:r>
        <w:t>24.10.5. по виду 04 10 05 «Прочие отрасли национальной экономики» отражаются расходы на поддержку организаций бытового обслуживания населения и организаций Белорусского республиканского союза потребительских обществ и другие расходы, связанные с поддержкой национальной экономики в соответствии с законодательством, не отнесенные к видам 04 10 01–04 10 04.</w:t>
      </w:r>
    </w:p>
    <w:p w:rsidR="008311E8" w:rsidRDefault="008311E8">
      <w:pPr>
        <w:pStyle w:val="point"/>
      </w:pPr>
      <w:r>
        <w:t>25. По разделу 05 «Охрана окружающей среды» отражаются расходы на содержание особо охраняемых природных территорий; восстановление государственного природно-заповедного фонда; национальную систему мониторинга окружающей среды; ведение государственных кадастров природных ресурсов; проведение государственной экологической экспертизы; мероприятия по охране окружающей среды; мероприятия по охране земель; прикладные научные исследования, научно-технические программы и проекты в области охраны окружающей среды; обеспечение функционирования органов охраны природы; иные мероприятия в области охраны окружающей среды и природных ресурсов.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25.1. по подразделу 05 01 «Природоохранная деятельность» отражаются расходы в области изучения, охраны, воспроизводства и рационального использования природных ресурсов;</w:t>
      </w:r>
    </w:p>
    <w:p w:rsidR="008311E8" w:rsidRDefault="008311E8">
      <w:pPr>
        <w:pStyle w:val="underpoint"/>
      </w:pPr>
      <w:r>
        <w:t>25.2. по подразделу 05 02 «Охрана природной среды» отражаются расходы в области охраны окружающей среды, животного и растительного мира, экологии, в том числе в области функционирования особо охраняемых природных территорий, ведения охотничьего хозяйства, расходы по финансированию комплекса работ по освоению новых земель, повышению плодородия почв, продуктивности земель лесного фонда, землеустройству и оснащению землеустроительной службы, расходы на обеспечение функционирования государственного учреждения, обеспечивающего формирование инфраструктуры белорусской антарктической станции, деятельность белорусских антарктических экспедиций, взаимодействие с международными организациями и странами – участницами Договора об Антарктике от 1 декабря 1959 года (параграф 694);</w:t>
      </w:r>
    </w:p>
    <w:p w:rsidR="008311E8" w:rsidRDefault="008311E8">
      <w:pPr>
        <w:pStyle w:val="underpoint"/>
      </w:pPr>
      <w:r>
        <w:t>25.3. по подразделу 05 03 «Прикладные исследования в области охраны окружающей среды» отражаются расходы на проведение прикладных исследований в области охраны окружающей среды с использованием параграфов 048, 051, 052, 058, 060;</w:t>
      </w:r>
    </w:p>
    <w:p w:rsidR="008311E8" w:rsidRDefault="008311E8">
      <w:pPr>
        <w:pStyle w:val="underpoint"/>
      </w:pPr>
      <w:r>
        <w:t>25.4. по подразделу 05 04 «Другая деятельность в области охраны окружающей среды» отражаются расходы на реализацию мероприятий по радиоэкологическому мониторингу и радиационному контролю, функционирование республиканских органов государственного управления, осуществляющих руководство в области окружающей среды, расходы на оплату работ по установлению границ водоохранных зон, а также другие расходы в области охраны окружающей среды, которые не могут быть отнесены к другим подразделам данного раздела.</w:t>
      </w:r>
    </w:p>
    <w:p w:rsidR="008311E8" w:rsidRDefault="008311E8">
      <w:pPr>
        <w:pStyle w:val="point"/>
      </w:pPr>
      <w:r>
        <w:t>26. По разделу 06 «Жилищно-коммунальные услуги и жилищное строительство» отражаются расходы по жилищно-коммунальному хозяйству и жилищному строительству, связанные с реализацией государственной политики в этих областях; расходы на благоустройство населенных пунктов; на прикладные научные исследования, научно-технические программы и проекты в области жилищно-коммунальных услуг; на обеспечение функционирования органов, осуществляющих руководство в сфере жилищно-коммунальных услуг.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26.1. по подразделу 06 01 «Жилищное строительство» отражаются расходы на строительство объектов инженерно-транспортной инфраструктуры для районов жилой застройки в соответствии с законодательством; строительство (приобретение) жилых помещений для переселения в установленном порядке граждан из сносимых и переоборудуемых для использования в других целях ветхих и непригодных для проживания жилых домов; строительство (реконструкция) и приобретение жилых помещений организациям, осуществляющим строительство жилья для граждан, постоянно проживающих и работающих в сельской местности. По данному подразделу отражаются средства, направляемые на жилищное строительство и приобретение жилых помещений по решениям местных Советов депутатов;</w:t>
      </w:r>
    </w:p>
    <w:p w:rsidR="008311E8" w:rsidRDefault="008311E8">
      <w:pPr>
        <w:pStyle w:val="underpoint"/>
      </w:pPr>
      <w:r>
        <w:t>26.2. по подразделу 06 02 «Жилищно-коммунальное хозяйство» отражаются расходы бюджета на цели, связанные с оказанием населению жилищно-коммунальных услуг, а также на государственные программы – в части, затрагивающей предоставление данных услуг.</w:t>
      </w:r>
    </w:p>
    <w:p w:rsidR="008311E8" w:rsidRDefault="008311E8">
      <w:pPr>
        <w:pStyle w:val="newncpi"/>
      </w:pPr>
      <w:r>
        <w:t>По данному подразделу отражаются:</w:t>
      </w:r>
    </w:p>
    <w:p w:rsidR="008311E8" w:rsidRDefault="008311E8">
      <w:pPr>
        <w:pStyle w:val="newncpi"/>
      </w:pPr>
      <w:r>
        <w:t>субсидирование жилищно-коммунальных услуг, оказываемых населению, проживающему в жилищном фонде всех форм собственности;</w:t>
      </w:r>
    </w:p>
    <w:p w:rsidR="008311E8" w:rsidRDefault="008311E8">
      <w:pPr>
        <w:pStyle w:val="newncpi"/>
      </w:pPr>
      <w:r>
        <w:t>расходы на возмещение потерь доходов от предоставления льгот отдельным категориям граждан по жилищно-коммунальным услугам;</w:t>
      </w:r>
    </w:p>
    <w:p w:rsidR="008311E8" w:rsidRDefault="008311E8">
      <w:pPr>
        <w:pStyle w:val="newncpi"/>
      </w:pPr>
      <w:r>
        <w:t>расходы по предоставлению отдельным категориям граждан льгот по плате за техническое обслуживание, пользование жилыми помещениями и коммунальные услуги;</w:t>
      </w:r>
    </w:p>
    <w:p w:rsidR="008311E8" w:rsidRDefault="008311E8">
      <w:pPr>
        <w:pStyle w:val="newncpi"/>
      </w:pPr>
      <w:r>
        <w:t>другие расходы, связанные с оказанием жилищно-коммунальных услуг населению, кроме расходов, подлежащих отражению в разделе 06 подразделе 05;</w:t>
      </w:r>
    </w:p>
    <w:p w:rsidR="008311E8" w:rsidRDefault="008311E8">
      <w:pPr>
        <w:pStyle w:val="underpoint"/>
      </w:pPr>
      <w:r>
        <w:t>26.3. по подразделу 06 03 «Благоустройство населенных пунктов» отражаются расходы по благоустройству населенных пунктов, а также благоустройству и поддержанию в надлежащем санитарном состоянии территории административно-территориальной единицы в соответствии с законодательством;</w:t>
      </w:r>
    </w:p>
    <w:p w:rsidR="008311E8" w:rsidRDefault="008311E8">
      <w:pPr>
        <w:pStyle w:val="underpoint"/>
      </w:pPr>
      <w:r>
        <w:t>26.4. по подразделу 06 04 «Прикладные исследования в области жилищно-коммунальных услуг» отражаются расходы на проведение прикладных исследований в области жилищно-коммунальных услуг с использованием параграфов 048, 051, 052, 058, 060;</w:t>
      </w:r>
    </w:p>
    <w:p w:rsidR="008311E8" w:rsidRDefault="008311E8">
      <w:pPr>
        <w:pStyle w:val="underpoint"/>
      </w:pPr>
      <w:r>
        <w:t>26.5. по подразделу 06 05 «Другие вопросы в области жилищно-коммунальных услуг» отражаются расходы по обеспечению функционирования органов, осуществляющих руководство в сфере жилищно-коммунальных услуг, энергосбережению в области жилищно-коммунального хозяйства (кроме тепловой модернизации жилищных фондов), капитальному ремонту и замене лифтов в жилищных фондах и по субсидированию услуг бань и душевых. При необходимости по данному подразделу отражаются бюджетные расходы, связанные с оказанием услуг, не являющихся оказываемыми населению жилищно-коммунальными услугами, а также иные расходы по жилищно-коммунальному хозяйству, которые не могут быть отнесены к другим подразделам данного раздела.</w:t>
      </w:r>
    </w:p>
    <w:p w:rsidR="008311E8" w:rsidRDefault="008311E8">
      <w:pPr>
        <w:pStyle w:val="newncpi"/>
      </w:pPr>
      <w:r>
        <w:t>По данному подразделу отражаются расходы по финансированию отдельных мероприятий государственных программ и мероприятий (включая расходы по ремонту и модернизации объектов теплоснабжения, водоснабжения и канализации) и по капитальному строительству объектов жилищно-коммунального хозяйства.</w:t>
      </w:r>
    </w:p>
    <w:p w:rsidR="008311E8" w:rsidRDefault="008311E8">
      <w:pPr>
        <w:pStyle w:val="point"/>
      </w:pPr>
      <w:r>
        <w:t>27. По разделу 07 «Здравоохранение» отражаются расходы на содержание организаций здравоохранения, включая предоставление ими медицинских услуг, централизованные закупки лекарственных средств, изделий медицинского назначения и оборудования, оказание санаторно-курортных услуг; осуществление государственного санитарного надзора; расходы на содержание и обеспечение деятельности учреждений, осуществляющих руководство и управление в сфере здравоохранения, прикладные научные исследования, научно-технические программы и проекты в области здравоохранения; другие мероприятия в области здравоохранения.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27.1. по подразделу 07 01 «Медицинская помощь населению» отражаются расходы на содержание предусмотренных утвержденной Министерством здравоохранения номенклатурой организаций здравоохранения, оказывающих стационарную, амбулаторно-поликлиническую, скорую медицинскую помощь, включая расходы на протезирование (в том числе зубное и глазное), содержание организаций переливания крови, содержание санаториев для детей, а также санаториев для детей с родителями, при этом:</w:t>
      </w:r>
    </w:p>
    <w:p w:rsidR="008311E8" w:rsidRDefault="008311E8">
      <w:pPr>
        <w:pStyle w:val="newncpi"/>
      </w:pPr>
      <w:r>
        <w:t>по параграфу 301 относятся расходы на содержание больничных организаций и их структурных подразделений;</w:t>
      </w:r>
    </w:p>
    <w:p w:rsidR="008311E8" w:rsidRDefault="008311E8">
      <w:pPr>
        <w:pStyle w:val="newncpi"/>
      </w:pPr>
      <w:r>
        <w:t>по параграфу 302 относятся расходы на содержание участковых больниц, больниц сестринского ухода, расположенных в сельской местности, и их структурных подразделений;</w:t>
      </w:r>
    </w:p>
    <w:p w:rsidR="008311E8" w:rsidRDefault="008311E8">
      <w:pPr>
        <w:pStyle w:val="newncpi"/>
      </w:pPr>
      <w:r>
        <w:t>по параграфу 303 относятся расходы на содержание амбулаторно-поликлинических организаций в городах и поселках городского типа и их структурных подразделений;</w:t>
      </w:r>
    </w:p>
    <w:p w:rsidR="008311E8" w:rsidRDefault="008311E8">
      <w:pPr>
        <w:pStyle w:val="newncpi"/>
      </w:pPr>
      <w:r>
        <w:t>по параграфу 304 относятся расходы на содержание амбулаторий в сельской местности и их структурных подразделений;</w:t>
      </w:r>
    </w:p>
    <w:p w:rsidR="008311E8" w:rsidRDefault="008311E8">
      <w:pPr>
        <w:pStyle w:val="newncpi"/>
      </w:pPr>
      <w:r>
        <w:t>по параграфу 305 относятся расходы на содержание организаций, структурных подразделений скорой медицинской помощи;</w:t>
      </w:r>
    </w:p>
    <w:p w:rsidR="008311E8" w:rsidRDefault="008311E8">
      <w:pPr>
        <w:pStyle w:val="newncpi"/>
      </w:pPr>
      <w:r>
        <w:t>по параграфу 306 относятся расходы на содержание организаций, структурных подразделений переливания крови;</w:t>
      </w:r>
    </w:p>
    <w:p w:rsidR="008311E8" w:rsidRDefault="008311E8">
      <w:pPr>
        <w:pStyle w:val="newncpi"/>
      </w:pPr>
      <w:r>
        <w:t>по параграфу 307 относятся расходы на содержание санаториев для детей, а также санаториев для детей с родителями;</w:t>
      </w:r>
    </w:p>
    <w:p w:rsidR="008311E8" w:rsidRDefault="008311E8">
      <w:pPr>
        <w:pStyle w:val="newncpi"/>
      </w:pPr>
      <w:r>
        <w:t>по параграфу 308 относятся расходы на содержание домов ребенка;</w:t>
      </w:r>
    </w:p>
    <w:p w:rsidR="008311E8" w:rsidRDefault="008311E8">
      <w:pPr>
        <w:pStyle w:val="newncpi"/>
      </w:pPr>
      <w:r>
        <w:t>на параграф 313 «Оказание медицинской помощи в стационарных условиях» относятся расходы на оказание в организациях здравоохранения медицинской помощи в стационарных условиях, за исключением расходов на оказание медицинской помощи в стационарных условиях при использовании базового норматива расходов на одного пациента;</w:t>
      </w:r>
    </w:p>
    <w:p w:rsidR="008311E8" w:rsidRDefault="008311E8">
      <w:pPr>
        <w:pStyle w:val="newncpi"/>
      </w:pPr>
      <w:r>
        <w:t>на параграф 314 «Оказание медицинской помощи в стационарных условиях при использовании базового норматива расходов на одного пациента» относятся расходы на оказание в организациях здравоохранения медицинской помощи в стационарных условиях при использовании норматива расходов на одного пациента применительно к клинико-затратным группам;</w:t>
      </w:r>
    </w:p>
    <w:p w:rsidR="008311E8" w:rsidRDefault="008311E8">
      <w:pPr>
        <w:pStyle w:val="newncpi"/>
      </w:pPr>
      <w:r>
        <w:t>на параграф 315 «Выплата надбавок за работу в отрасли отдельным категориям работников при оказании медицинской помощи в стационарных условиях с использованием базового норматива расходов на одного пациента» относятся расходы на выплату надбавок за работу в отрасли отдельным категориям работников организаций здравоохранения при оказании медицинской помощи в стационарных условиях с использованием норматива расходов на одного пациента применительно к клинико-затратным группам;</w:t>
      </w:r>
    </w:p>
    <w:p w:rsidR="008311E8" w:rsidRDefault="008311E8">
      <w:pPr>
        <w:pStyle w:val="underpoint"/>
      </w:pPr>
      <w:r>
        <w:t>27.2. по подразделу 07 02 «Государственный санитарный надзор» с использованием параграфа 309 отражаются расходы на обеспечение функционирования органов и учреждений, осуществляющих государственный санитарный надзор, и проведение мероприятий по обеспечению санитарно-эпидемиологического благополучия населения;</w:t>
      </w:r>
    </w:p>
    <w:p w:rsidR="008311E8" w:rsidRDefault="008311E8">
      <w:pPr>
        <w:pStyle w:val="underpoint"/>
      </w:pPr>
      <w:r>
        <w:t>27.3. по подразделу 07 03 «Прикладные исследования в области здравоохранения» отражаются расходы на проведение прикладных исследований в области здравоохранения с использованием параграфов 048, 051, 052, 058, 060;</w:t>
      </w:r>
    </w:p>
    <w:p w:rsidR="008311E8" w:rsidRDefault="008311E8">
      <w:pPr>
        <w:pStyle w:val="underpoint"/>
      </w:pPr>
      <w:r>
        <w:t>27.4. по подразделу 07 04 «Другие вопросы в области здравоохранения» отражаются расходы на здравоохранение, которые не могли быть классифицированы в других подразделах данного раздела, а также другие расходы в области здравоохранения, при этом:</w:t>
      </w:r>
    </w:p>
    <w:p w:rsidR="008311E8" w:rsidRDefault="008311E8">
      <w:pPr>
        <w:pStyle w:val="newncpi"/>
      </w:pPr>
      <w:r>
        <w:t>по параграфу 198 относятся расходы по проекту «Модернизация системы здравоохранения Республики Беларусь»;</w:t>
      </w:r>
    </w:p>
    <w:p w:rsidR="008311E8" w:rsidRDefault="008311E8">
      <w:pPr>
        <w:pStyle w:val="newncpi"/>
      </w:pPr>
      <w:r>
        <w:t>по параграфу 310 относятся расходы на содержание санаториев для взрослых, патологоанатомических бюро, баз хранения медицинской техники и имущества, бюро Всемирной организации здравоохранения, постоянного медицинского персонала железнодорожного транспорта, сопровождающего пассажирские поезда; на оплату в централизованном порядке приобретения лекарственных средств, изделий медицинского назначения и оборудования; изготовления бланков и медицинской документации на профессиональную подготовку врачей-специалистов в клинической ординатуре; а также мероприятий, предусмотренных отдельными решениями Правительства Республики Беларусь и органов местного управления и самоуправления; мероприятия по обслуживанию инвалидов Великой Отечественной войны; по направлению больных на лечение за рубеж, патронированию и документированию детей; проведению медицинских съездов и конференций; на оплату услуг в соответствии с договорами по созданию информационной сети отрасли, по разработке нормативных документов; на реализацию государственной политики в области питания, общественного здоровья и другие мероприятия в области здравоохранения;</w:t>
      </w:r>
    </w:p>
    <w:p w:rsidR="008311E8" w:rsidRDefault="008311E8">
      <w:pPr>
        <w:pStyle w:val="newncpi"/>
      </w:pPr>
      <w:r>
        <w:t>по соответствующим параграфам относятся расходы на функционирование организаций, осуществляющих руководство в области здравоохранения, и другие мероприятия.</w:t>
      </w:r>
    </w:p>
    <w:p w:rsidR="008311E8" w:rsidRDefault="008311E8">
      <w:pPr>
        <w:pStyle w:val="point"/>
      </w:pPr>
      <w:r>
        <w:t>28. По разделу 08 «Физическая культура, спорт, культура и средства массовой информации» отражаются расходы в области физической культуры и спорта, средств массовой информации, расходы на организацию и осуществление деятельности в области культуры и искусства, поддержка национального киновидеопроизводства и киновидеопроката, издательств и печатных средств массовой информации. По данному разделу отражаются расходы на осуществление руководства и управления в этих сферах, вопросы религии, а также прикладные научные исследования, научно-технические программы и проекты в области физической культуры, спорта, культуры и средств массовой информации.</w:t>
      </w:r>
    </w:p>
    <w:p w:rsidR="008311E8" w:rsidRDefault="008311E8">
      <w:pPr>
        <w:pStyle w:val="newncpi"/>
      </w:pPr>
      <w:r>
        <w:t>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28.1. по подразделу 08 01 «Физическая культура и спорт» отражаются расходы, связанные с организацией работы, управлением, контролем и материальным обеспечением в области физической культуры и спорта, при этом:</w:t>
      </w:r>
    </w:p>
    <w:p w:rsidR="008311E8" w:rsidRDefault="008311E8">
      <w:pPr>
        <w:pStyle w:val="underpoint"/>
      </w:pPr>
      <w:r>
        <w:t>28.1.1. по виду 08 01 01 «Физическая культура» отражаются расходы на проведение республиканских, областных, городских и районных мероприятий по физкультурно-оздоровительной, спортивно-массовой работе с населением. Также учитываются расходы на содержание всех типов специализированных учебно-спортивных учреждений, а также на содержание учебно-методических центров физического воспитания населения. При отнесении расходов по параграфам необходимо учитывать, что:</w:t>
      </w:r>
    </w:p>
    <w:p w:rsidR="008311E8" w:rsidRDefault="008311E8">
      <w:pPr>
        <w:pStyle w:val="newncpi"/>
      </w:pPr>
      <w:r>
        <w:t>на параграф 430 относятся расходы на развитие военно-прикладных и служебно-прикладных видов спорта, спорта высших достижений в соответствии с законодательством;</w:t>
      </w:r>
    </w:p>
    <w:p w:rsidR="008311E8" w:rsidRDefault="008311E8">
      <w:pPr>
        <w:pStyle w:val="newncpi"/>
      </w:pPr>
      <w:r>
        <w:t>на параграф 431 относятся расходы на проведение республиканских, областных, городских и районных спортивных и спортивно-массовых мероприятий; на проведение физкультурно-оздоровительной работы; на проведение спортивных соревнований, спартакиад и других физкультурно-оздоровительных мероприятий учащихся и студентов;</w:t>
      </w:r>
    </w:p>
    <w:p w:rsidR="008311E8" w:rsidRDefault="008311E8">
      <w:pPr>
        <w:pStyle w:val="newncpi"/>
      </w:pPr>
      <w:r>
        <w:t>на параграф 432 относятся расходы на проведение и участие в международных спортивно-массовых мероприятиях, в том числе проводимых на территории Республики Беларусь; расходы в соответствии с государственными, областными, районными и городскими программами и мероприятиями согласно местным календарным планам по: участию членов сборных команд (юношеские, юниорские, молодежные составы) Республики Беларусь по видам спорта, по которым созданы национальные команды, в учебно-тренировочных сборах по подготовке к международным и республиканским соревнованиям; подготовке спортивных делегаций области, района, города к республиканским (областным) спортивным мероприятиям (соревнования по видам спорта, физкультурно-оздоровительной, спортивно-массовой работе) и участию в них (проезд, размещение, питание, экипировка); участию спортивных делегаций области, г. Минска в международных спортивных мероприятиях, согласованных в установленном порядке;</w:t>
      </w:r>
    </w:p>
    <w:p w:rsidR="008311E8" w:rsidRDefault="008311E8">
      <w:pPr>
        <w:pStyle w:val="newncpi"/>
      </w:pPr>
      <w:r>
        <w:t>на параграф 433 относятся расходы на содержание детско-юношеских спортивных школ, детско-юношеских спортивных школ общей физической подготовки, детско-юношеских спортивно-технических школ, специализированных детско-юношеских школ олимпийского резерва, специализированных детско-юношеских спортивно-технических школ;</w:t>
      </w:r>
    </w:p>
    <w:p w:rsidR="008311E8" w:rsidRDefault="008311E8">
      <w:pPr>
        <w:pStyle w:val="newncpi"/>
      </w:pPr>
      <w:r>
        <w:t>на параграф 434 относятся расходы на содержание республиканских центров олимпийской подготовки по видам спорта, центров физического воспитания и спорта учащихся (студентов), центров олимпийского резерва;</w:t>
      </w:r>
    </w:p>
    <w:p w:rsidR="008311E8" w:rsidRDefault="008311E8">
      <w:pPr>
        <w:pStyle w:val="newncpi"/>
      </w:pPr>
      <w:r>
        <w:t>на параграф 435 относятся расходы на содержание учебно-методических центров физического воспитания населения;</w:t>
      </w:r>
    </w:p>
    <w:p w:rsidR="008311E8" w:rsidRDefault="008311E8">
      <w:pPr>
        <w:pStyle w:val="newncpi"/>
      </w:pPr>
      <w:r>
        <w:t>на параграф 436 относятся расходы на содержание других бюджетных организаций физической культуры и спорта, не относящихся к параграфам 433–435 (спортивно-оздоровительные базы и другие);</w:t>
      </w:r>
    </w:p>
    <w:p w:rsidR="008311E8" w:rsidRDefault="008311E8">
      <w:pPr>
        <w:pStyle w:val="newncpi"/>
      </w:pPr>
      <w:r>
        <w:t>на параграф 437 относятся расходы на финансирование городских, районных физкультурно-оздоровительных, спортивных центров (комбинатов, комплексов), центров физкультурно-оздоровительной работы, физкультурно-спортивных клубов;</w:t>
      </w:r>
    </w:p>
    <w:p w:rsidR="008311E8" w:rsidRDefault="008311E8">
      <w:pPr>
        <w:pStyle w:val="newncpi"/>
      </w:pPr>
      <w:r>
        <w:t>по параграфу 438 относятся расходы по финансированию детско-юношеских спортивных школ, специализированных детско-юношеских школ олимпийского резерва, являющихся обособленными структурными подразделениями клубов по виду (видам) спорта;</w:t>
      </w:r>
    </w:p>
    <w:p w:rsidR="008311E8" w:rsidRDefault="008311E8">
      <w:pPr>
        <w:pStyle w:val="underpoint"/>
      </w:pPr>
      <w:r>
        <w:t>28.1.2. по виду 08 01 02 «Спорт» отражаются расходы за счет средств республиканского бюджета с использованием параграфа 440:</w:t>
      </w:r>
    </w:p>
    <w:p w:rsidR="008311E8" w:rsidRDefault="008311E8">
      <w:pPr>
        <w:pStyle w:val="newncpi"/>
      </w:pPr>
      <w:r>
        <w:t>на содержание национальных команд Республики Беларусь по видам спорта;</w:t>
      </w:r>
    </w:p>
    <w:p w:rsidR="008311E8" w:rsidRDefault="008311E8">
      <w:pPr>
        <w:pStyle w:val="newncpi"/>
      </w:pPr>
      <w:r>
        <w:t>на финансирование расходов согласно утвержденному в установленном порядке республиканскому календарному плану проведения официальных спортивных соревнований, учебно-тренировочных сборов и участия национальных и сборных команд Республики Беларусь по видам спорта в международных мероприятиях, по материально-техническому обеспечению спортивных делегаций Республики Беларусь;</w:t>
      </w:r>
    </w:p>
    <w:p w:rsidR="008311E8" w:rsidRDefault="008311E8">
      <w:pPr>
        <w:pStyle w:val="newncpi"/>
      </w:pPr>
      <w:r>
        <w:t>на проведение международных спортивных мероприятий на территории Республики Беларусь;</w:t>
      </w:r>
    </w:p>
    <w:p w:rsidR="008311E8" w:rsidRDefault="008311E8">
      <w:pPr>
        <w:pStyle w:val="underpoint"/>
      </w:pPr>
      <w:r>
        <w:t>28.1.3. по виду 08 01 03 «Прочие вопросы в области физической культуры и спорта» отражаются расходы, не отнесенные к видам 08 01 01–08 01 02, при этом:</w:t>
      </w:r>
    </w:p>
    <w:p w:rsidR="008311E8" w:rsidRDefault="008311E8">
      <w:pPr>
        <w:pStyle w:val="newncpi"/>
      </w:pPr>
      <w:r>
        <w:t>на параграф 446 относятся расходы по поддержке спортивных клубов по виду (видам) спорта;</w:t>
      </w:r>
    </w:p>
    <w:p w:rsidR="008311E8" w:rsidRDefault="008311E8">
      <w:pPr>
        <w:pStyle w:val="newncpi"/>
      </w:pPr>
      <w:r>
        <w:t>на параграф 447 относятся расходы по поддержке других организаций, оказывающих услуги в области физической культуры и спорта;</w:t>
      </w:r>
    </w:p>
    <w:p w:rsidR="008311E8" w:rsidRDefault="008311E8">
      <w:pPr>
        <w:pStyle w:val="newncpi"/>
      </w:pPr>
      <w:r>
        <w:t>на параграф 448 относятся расходы на содержание учреждения «Национальное антидопинговое агентство»;</w:t>
      </w:r>
    </w:p>
    <w:p w:rsidR="008311E8" w:rsidRDefault="008311E8">
      <w:pPr>
        <w:pStyle w:val="newncpi"/>
      </w:pPr>
      <w:r>
        <w:t>на параграф 449 относятся расходы на содержание организаций, оказывающих услуги в области физической культуры и спорта, другие расходы, не отнесенные на параграфы 431–448;</w:t>
      </w:r>
    </w:p>
    <w:p w:rsidR="008311E8" w:rsidRDefault="008311E8">
      <w:pPr>
        <w:pStyle w:val="newncpi"/>
      </w:pPr>
      <w:r>
        <w:t>на соответствующие параграфы относятся расходы по обеспечению функционирования республиканских органов государственного управления в данной сфере, а также на реализацию отдельных мероприятий в области физической культуры и спорта;</w:t>
      </w:r>
    </w:p>
    <w:p w:rsidR="008311E8" w:rsidRDefault="008311E8">
      <w:pPr>
        <w:pStyle w:val="underpoint"/>
      </w:pPr>
      <w:r>
        <w:t>28.2. по подразделу 08 02 «Культура» отражаются расходы, связанные с организацией и осуществлением деятельности в области культуры, искусства и кинематографии, при этом:</w:t>
      </w:r>
    </w:p>
    <w:p w:rsidR="008311E8" w:rsidRDefault="008311E8">
      <w:pPr>
        <w:pStyle w:val="underpoint"/>
      </w:pPr>
      <w:r>
        <w:t>28.2.1. по виду 08 02 01 «Культура и искусство» отражаются расходы по обеспечению функционирования, поддержке государственных организаций культуры: библиотек (параграф 231); музеев и выставочных организаций культуры, по ведению Государственного каталога Музейного фонда Республики Беларусь (параграф 232); дворцов, домов культуры, клубов, центров и других клубных организаций (параграф 233); методических центров народного творчества (культурно-просветительной работы) (параграф 234); творческих мастерских и других организаций культуры (параграф 235).</w:t>
      </w:r>
    </w:p>
    <w:p w:rsidR="008311E8" w:rsidRDefault="008311E8">
      <w:pPr>
        <w:pStyle w:val="newncpi"/>
      </w:pPr>
      <w:r>
        <w:t>На параграф 236 относятся расходы на оказание поддержки за счет средств республиканского или местных бюджетов государственным концертным организациям, государственным циркам, государственным паркам культуры и отдыха и зоопаркам в соответствии с нормативами обеспечения культурной деятельности; на проведение текущего ремонта капитальных строений (зданий, сооружений), изолированных помещений, их частей; на приобретение оборудования и других основных средств, а также на проведение капитального ремонта, реконструкцию капитальных строений (зданий, сооружений), изолированных помещений, их частей, включенных в соответствующую смету затрат.</w:t>
      </w:r>
    </w:p>
    <w:p w:rsidR="008311E8" w:rsidRDefault="008311E8">
      <w:pPr>
        <w:pStyle w:val="newncpi"/>
      </w:pPr>
      <w:r>
        <w:t>На параграф 237 относятся расходы, связанные с обеспечением сохранности историко-культурных ценностей (работы по разработке охранных зон недвижимых материальных историко-культурных ценностей, исследовательские, проектные, ремонтные, ремонтно-реставрационные работы и другие расходы) и доступа к ним, а также расходы по формированию и ведению Банка сведений об историко-культурном наследии Республики Беларусь.</w:t>
      </w:r>
    </w:p>
    <w:p w:rsidR="008311E8" w:rsidRDefault="008311E8">
      <w:pPr>
        <w:pStyle w:val="newncpi"/>
      </w:pPr>
      <w:r>
        <w:t>На параграф 238 относятся расходы на финансирование фестивалей, конкурсов, выставок, смотров, мастер-классов, конференций, пленэров, семинаров, форумов, акций и других централизованных мероприятий; на приобретение и создание произведений изобразительного и монументального искусства, музыкальных произведений в рамках централизованных мероприятий; на централизованное приобретение музыкальных инструментов и специального оборудования, а также иные расходы на централизованные мероприятия в соответствии с законодательством. Кроме того, по данному параграфу отражаются расходы на подготовку и издание печатной продукции, аналитических и информационных сборников, буклетов, отражающих события культурной жизни в Республике Беларусь и за рубежом, деятельность в сфере культуры, информационно-аналитических материалов, методических, сценических материалов, нотных изданий для государственных учреждений образования в сфере культуры, государственных организаций культуры, а также расходы по участию в финансировании мероприятий, проводимых общественными объединениями ветеранов (их организационными структурами) в соответствии с государственными программами (подпрограммами) в области социальной защиты ветеранов.</w:t>
      </w:r>
    </w:p>
    <w:p w:rsidR="008311E8" w:rsidRDefault="008311E8">
      <w:pPr>
        <w:pStyle w:val="newncpi"/>
      </w:pPr>
      <w:r>
        <w:t>На параграф 239 относятся расходы, связанные с созданием и обновлением концертных программ, цирковых представлений и проведением гастролей (для государственных концертных организаций, государственных цирков).</w:t>
      </w:r>
    </w:p>
    <w:p w:rsidR="008311E8" w:rsidRDefault="008311E8">
      <w:pPr>
        <w:pStyle w:val="newncpi"/>
      </w:pPr>
      <w:r>
        <w:t>На параграф 240 относятся расходы по обеспечению функционирования государственных организаций культуры смешанного типа.</w:t>
      </w:r>
    </w:p>
    <w:p w:rsidR="008311E8" w:rsidRDefault="008311E8">
      <w:pPr>
        <w:pStyle w:val="newncpi"/>
      </w:pPr>
      <w:r>
        <w:t>На параграф 241 относятся расходы на оказание поддержки за счет средств республиканского или местных бюджетов государственным театрам, государственным организациям культуры смешанного типа в части их структурных подразделений, которые обеспечивают создание исполнения произведений сценического искусства и их публичное исполнение, на обеспечение их текущей деятельности в соответствии с нормативом обеспечения их текущей деятельности; на проведение текущего ремонта капитальных строений (зданий, сооружений), изолированных помещений, их частей; на приобретение оборудования и других основных средств, а также на проведение капитального ремонта, реконструкцию капитальных строений (зданий, сооружений), изолированных помещений, их частей, включенных в соответствующую смету затрат;</w:t>
      </w:r>
    </w:p>
    <w:p w:rsidR="008311E8" w:rsidRDefault="008311E8">
      <w:pPr>
        <w:pStyle w:val="underpoint"/>
      </w:pPr>
      <w:r>
        <w:t>28.2.2. по виду расходов 08 02 02 «Кинематография» отражаются расходы, связанные с финансированием производства фильмов и поддержкой государственных организаций кинематографии в соответствии с действующим законодательством, при этом:</w:t>
      </w:r>
    </w:p>
    <w:p w:rsidR="008311E8" w:rsidRDefault="008311E8">
      <w:pPr>
        <w:pStyle w:val="newncpi"/>
      </w:pPr>
      <w:r>
        <w:t>на параграф 250 относятся расходы по финансированию производства национальных фильмов и фильмов в рамках социально-творческих заказов;</w:t>
      </w:r>
    </w:p>
    <w:p w:rsidR="008311E8" w:rsidRDefault="008311E8">
      <w:pPr>
        <w:pStyle w:val="newncpi"/>
      </w:pPr>
      <w:r>
        <w:t>на параграф 251 относятся расходы по оказанию поддержки государственным организациям кинематографии, осуществляющим показ и (или) распространение фильмов в соответствии с нормативами обеспечения культурной деятельности; на проведение текущего ремонта капитальных строений (зданий и сооружений), изолированных помещений, их частей; на приобретение оборудования и других основных средств; на проведение капитального ремонта, модернизации зданий, помещений, сооружений и реконструкции отдельных конструктивных элементов, включенных в смету затрат на проведение капитального ремонта объекта;</w:t>
      </w:r>
    </w:p>
    <w:p w:rsidR="008311E8" w:rsidRDefault="008311E8">
      <w:pPr>
        <w:pStyle w:val="newncpi"/>
      </w:pPr>
      <w:r>
        <w:t>на параграф 252 относятся расходы по приобретению экземпляров фильмов и прав на использование фильмов;</w:t>
      </w:r>
    </w:p>
    <w:p w:rsidR="008311E8" w:rsidRDefault="008311E8">
      <w:pPr>
        <w:pStyle w:val="newncpi"/>
      </w:pPr>
      <w:r>
        <w:t>на параграф 255 относятся расходы по подготовке и проведению кинематографических мероприятий, участию в таких мероприятиях, популяризации фильмов, их тиражированию;</w:t>
      </w:r>
    </w:p>
    <w:p w:rsidR="008311E8" w:rsidRDefault="008311E8">
      <w:pPr>
        <w:pStyle w:val="underpoint"/>
      </w:pPr>
      <w:r>
        <w:t>28.2.3. по виду 08 02 03 «Прочие вопросы в области культуры» отражаются расходы, связанные с деятельностью Фонда Президента Республики Беларусь по поддержке культуры и искусства (параграф 260), обеспечение руководства в области культуры – по соответствующему параграфу, а также прочие расходы, которые не отнесены к видам 08 02 01–08 02 02;</w:t>
      </w:r>
    </w:p>
    <w:p w:rsidR="008311E8" w:rsidRDefault="008311E8">
      <w:pPr>
        <w:pStyle w:val="underpoint"/>
      </w:pPr>
      <w:r>
        <w:t>28.3. по подразделу 08 03 «Средства массовой информации» отражаются расходы в области средств массовой информации, при этом:</w:t>
      </w:r>
    </w:p>
    <w:p w:rsidR="008311E8" w:rsidRDefault="008311E8">
      <w:pPr>
        <w:pStyle w:val="underpoint"/>
      </w:pPr>
      <w:r>
        <w:t>28.3.1. по виду 08 03 01 «Телевидение и радиовещание» отражаются расходы на телевидение и радиовещание (параграф 271), в том числе расходы по обеспечению функционирования Национальной государственной телерадиокомпании Республики Беларусь, расходы на формирование государственного заказа по производству на конкурсной основе общественно-политических и социально значимых теле- и радиопроектов, расходы, связанные с поддержкой телевидения и радиовещания, и иные аналогичные расходы в соответствии с законодательством;</w:t>
      </w:r>
    </w:p>
    <w:p w:rsidR="008311E8" w:rsidRDefault="008311E8">
      <w:pPr>
        <w:pStyle w:val="underpoint"/>
      </w:pPr>
      <w:r>
        <w:t>28.3.2. по виду 08 03 02 «Печатные средства массовой информации и издательства» отражаются расходы, связанные с поддержкой печатных средств массовой информации (параграф 272), поддержкой социально значимых изданий (параграф 273), а также расходы, связанные с учебными картографическими пособиями (параграф 280), и иные аналогичные расходы в соответствии с законодательством;</w:t>
      </w:r>
    </w:p>
    <w:p w:rsidR="008311E8" w:rsidRDefault="008311E8">
      <w:pPr>
        <w:pStyle w:val="underpoint"/>
      </w:pPr>
      <w:r>
        <w:t>28.3.3. по виду 08 03 03 «Прочие вопросы в области средств массовой информации» отражаются расходы по обеспечению функционирования республиканских органов государственного управления в сфере средств массовой информации (параграф 003), поддержка Белорусскому телеграфному агентству (БЕЛТА) на оплату расходов по сбору, подготовке и распространению официальной информации, а также расходов, связанных с обеспечением функционирования официального Интернет-портала Президента Республики Беларусь, сопровождением официального интернет-сайта Республики Беларусь «Belarus.by» (параграф 274), расходы на финансирование выставок, фестивалей, ярмарок, конкурсов, организацию и проведение национальных праздников, научно-практических конференций и семинаров и другие мероприятия в области средств массовой информации (параграф 277);</w:t>
      </w:r>
    </w:p>
    <w:p w:rsidR="008311E8" w:rsidRDefault="008311E8">
      <w:pPr>
        <w:pStyle w:val="underpoint"/>
      </w:pPr>
      <w:r>
        <w:t>28.4. по подразделу 08 04 «Прикладные исследования в области физической культуры, спорта, культуры и средств массовой информации» отражаются расходы на проведение прикладных исследований в области физической культуры, спорта, культуры и средств массовой информации с использованием параграфов 048, 051, 052, 058, 060;</w:t>
      </w:r>
    </w:p>
    <w:p w:rsidR="008311E8" w:rsidRDefault="008311E8">
      <w:pPr>
        <w:pStyle w:val="underpoint"/>
      </w:pPr>
      <w:r>
        <w:t>28.5. по подразделу 08 05 «Вопросы религии и иные вопросы в области физической культуры, спорта, культуры и средств массовой информации» отражаются расходы на реализацию мероприятий по реализации Закона Республики Беларусь от 11 ноября 1992 г. № 1926-XII «О национальных меньшинствах в Республике Беларусь», мероприятий по связям с соотечественниками за рубежом в соответствии с законодательством, расходы по финансированию организаций общественного объединения «Союз писателей Беларуси» в соответствии с законодательством, а также расходы на функционирование органов, осуществляющих руководство в сфере религии и национальностей, а также другие расходы в соответствии с законодательством, связанные с вопросами религии, физической культуры, спорта, культуры и средств массовой информации.</w:t>
      </w:r>
    </w:p>
    <w:p w:rsidR="008311E8" w:rsidRDefault="008311E8">
      <w:pPr>
        <w:pStyle w:val="point"/>
      </w:pPr>
      <w:r>
        <w:t>29. По разделу 09 «Образование» отражаются расходы по обеспечению функционирования государственных учреждений образования и реализации в них образовательных программ, финансированию государственных организаций образования, обеспечивающих функционирование системы образования, республиканских органов государственного управления в сфере образования; обеспечению получения научно-ориентированного образования, проведению прикладных исследований в области образования; обеспечению в соответствии с законодательством мер социальной защиты обучающихся; проведению образовательных и иных мероприятий; приобретению и поставке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образовательных программ общего среднего, дошкольного, специального образования, профессионально-технического, среднего специального образования; подготовке и выпуску печатных и электронных учебных изданий, учебно-программной документации образовательных программ, учебно-методической документации, комплектованию и доставке отдельных печатных и электронных учебных изданий в целях обеспечения образовательного процесса для лиц осваивающих содержание образовательных программ для всех уровней основного образования (за исключением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а также комплектованию этими учебными изданиями библиотечных фондов учреждений высшего образования и учреждений образования, реализующих образовательные программы среднего специального образования, осуществляющих подготовку педагогических кадров; технической поддержке электронных учебных изданий в целях обеспечения образовательного процесса для лиц, осваивающих содержание образовательных программ общего среднего, дошкольного и специального образования; поддержке обучающихся, достигших высоких показателей в учебной и общественной деятельности, детей, нуждающихся в оздоровлении, детей, нуждающихся в особых условиях воспитания; финансированию расходов частных учреждений образования, части расходов иных организаций, которым в соответствии с законодательством предоставлено право осуществлять образовательную деятельность; организации питания педагогических и иных работников учреждений образования; обеспечению иной деятельности в области образования.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29.1. по подразделу 09 01 «Дошкольное образование» отражаются расходы, направляемые на дошкольное образование и специальное образование на уровне дошкольного образования: по обеспечению функционирования государственных учреждений дошкольного образования, специальных детских садов; финансированию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соответствии с законодательством, и части расходов иных организаций,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соответствии с законодательством; по подготовке, выпуску, комплектованию и доставке учебных пособий, учебно-программной документации, учебно-методической документации для использования в процессе получения дошкольного образования, а также комплектованию этими учебными изданиями библиотечных фондов учреждений высшего образования и учреждений образования, реализующих образовательные программы среднего специального образования, осуществляющих подготовку педагогических кадров для дошкольного и специального образования; технической поддержке электронных учебных изданий в целях обеспечения образовательного процесса для лиц, осваивающих содержание образовательных программ дошкольного и специального образования; а также расходы по обеспечению в соответствии с законодательством мер социальной защиты обучающихся в учреждениях дошкольного образования и специальных детских садах, при этом:</w:t>
      </w:r>
    </w:p>
    <w:p w:rsidR="008311E8" w:rsidRDefault="008311E8">
      <w:pPr>
        <w:pStyle w:val="newncpi"/>
      </w:pPr>
      <w:r>
        <w:t>на параграф 200 относятся расходы по финансированию управлениями (отделами) образования местных исполнительных и распорядительных органов части расходов иных организаций,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том числе обеспечение мер социальной защиты обучающихся в данных организациях; расходы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соответствии с законодательством;</w:t>
      </w:r>
    </w:p>
    <w:p w:rsidR="008311E8" w:rsidRDefault="008311E8">
      <w:pPr>
        <w:pStyle w:val="newncpi"/>
      </w:pPr>
      <w:r>
        <w:t>на параграф 201 относятся текущие и капитальные расходы по обеспечению функционирования государственных учреждений дошкольного образования, в том числе по обеспечению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программ воспитания, по организации питания педагогических и иных работников в соответствии с законодательством;</w:t>
      </w:r>
    </w:p>
    <w:p w:rsidR="008311E8" w:rsidRDefault="008311E8">
      <w:pPr>
        <w:pStyle w:val="newncpi"/>
      </w:pPr>
      <w:r>
        <w:t>на параграф 206 относятся текущие и капитальные расходы по функционированию специальных детских садов, в том числе по организации питания педагогических и иных работников в соответствии с законодательством, обеспечению реализации образовательных программ специального образования, дополнительного образования детей и молодежи, программ воспитания;</w:t>
      </w:r>
    </w:p>
    <w:p w:rsidR="008311E8" w:rsidRDefault="008311E8">
      <w:pPr>
        <w:pStyle w:val="newncpi"/>
      </w:pPr>
      <w:r>
        <w:t>на параграф 217 относятся расходы по подготовке, выпуску, комплектованию и доставке учебников, учебных пособий и иных учебных изданий для использования в процессе получения дошкольного образования, специального образования на уровне дошкольного образования;</w:t>
      </w:r>
    </w:p>
    <w:p w:rsidR="008311E8" w:rsidRDefault="008311E8">
      <w:pPr>
        <w:pStyle w:val="newncpi"/>
      </w:pPr>
      <w:r>
        <w:t>на параграф 220 относятся текущие расходы по обеспечению социальной защиты обучающихся, осуществляемые в соответствии с законодательством, за счет бюджета в учреждениях дошкольного образования и специальных дошкольных учреждениях, в том числе созданию условий для организации питания детей (содержание пищеблока и их работников); обеспечению охраны здоровья (содержание помещений медицинского назначения, медицинских работников), иные расходы;</w:t>
      </w:r>
    </w:p>
    <w:p w:rsidR="008311E8" w:rsidRDefault="008311E8">
      <w:pPr>
        <w:pStyle w:val="newncpi"/>
      </w:pPr>
      <w:r>
        <w:t>на параграф 221 относятся текущие расходы, направляемые на непосредственное обеспечение образовательной программы дошкольного образования в государственных учреждениях образования (за исключением учреждений дошкольного образования и учреждений образования, специализирующихся на реализации программ воспитания) – содержание педагогических и иных работников, приобретение средств обучения, иные расходы;</w:t>
      </w:r>
    </w:p>
    <w:p w:rsidR="008311E8" w:rsidRDefault="008311E8">
      <w:pPr>
        <w:pStyle w:val="newncpi"/>
      </w:pPr>
      <w:r>
        <w:t>на параграф 273 относятся расходы, связанные с подготовкой и выпуском учебно-программной документации образовательных программ, учебно-методической документации для дошкольного и специального образования;</w:t>
      </w:r>
    </w:p>
    <w:p w:rsidR="008311E8" w:rsidRDefault="008311E8">
      <w:pPr>
        <w:pStyle w:val="newncpi"/>
      </w:pPr>
      <w:r>
        <w:t>на параграф 918 относятся расходы, связанные с приобретением и поставкой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специального образования;</w:t>
      </w:r>
    </w:p>
    <w:p w:rsidR="008311E8" w:rsidRDefault="008311E8">
      <w:pPr>
        <w:pStyle w:val="underpoint"/>
      </w:pPr>
      <w:r>
        <w:t>29.2. по подразделу 09 02 «Общее среднее образование» отражаются расходы, направляемые на общее среднее образование и специальное образование: по обеспечению функционирования государственных учреждений общего среднего образования, учреждений специального образования (за исключением специальных детских садов); по реализации образовательных программ общего среднего образования в иных государственных учреждениях образования; по финансированию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по подготовке, выпуску, комплектованию и доставке учебников, учебных пособий, учебно-программной документации, учебно-методической документации для использования в процессе получения общего среднего, специального образования, а также комплектованию этими учебными изданиями библиотечных фондов учреждений высшего образования и учреждений образования, реализующих образовательные программы среднего специального образования, осуществляющих подготовку педагогических кадров для общего среднего и специального (за исключением специальных детских садов) образования; технической поддержке электронных учебных изданий в целях обеспечения образовательного процесса для лиц, осваивающих содержание образовательных программ общего среднего и специального образования (за исключением специальных детских садов); по приобретению и поставке средств обучения и воспитания для оснащения учреждений общего среднего, специального образования (за исключением специальных детских садов); по обеспечению социальной защиты обучающихся в учреждениях общего среднего образования и специального образования (за исключением специальных детских садов), при этом:</w:t>
      </w:r>
    </w:p>
    <w:p w:rsidR="008311E8" w:rsidRDefault="008311E8">
      <w:pPr>
        <w:pStyle w:val="newncpi"/>
      </w:pPr>
      <w:r>
        <w:t>на параграф 202 относятся текущие и капитальные расходы по обеспечению функционирования государственных учреждений общего среднего образования, в том числе по организации питания педагогических и иных работников (кроме училищ олимпийского резерва), обеспечению реализации в них образовательных программ общего среднего образования, образовательных программ специального образования, дополнительного образования детей и молодежи, образовательных программ профессиональной подготовки рабочих (служащих), программ воспитания; расходы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в соответствии с законодательством;</w:t>
      </w:r>
    </w:p>
    <w:p w:rsidR="008311E8" w:rsidRDefault="008311E8">
      <w:pPr>
        <w:pStyle w:val="newncpi"/>
      </w:pPr>
      <w:r>
        <w:t>на параграф 205 относятся расходы по обеспечению функционирования центров коррекционно-развивающего обучения и реабилитации, в том числе по обеспечению реализации образовательных программ специального образования, дополнительного образования детей и молодежи, а также программ воспитания; организации питания педагогических и иных работников в соответствии с законодательством;</w:t>
      </w:r>
    </w:p>
    <w:p w:rsidR="008311E8" w:rsidRDefault="008311E8">
      <w:pPr>
        <w:pStyle w:val="newncpi"/>
      </w:pPr>
      <w:r>
        <w:t>на параграф 206 относятся текущие и капитальные расходы по функционированию учреждений специального образования (за исключением специальных детских садов и центров коррекционно-развивающего обучения и реабилитации), в том числе по организации питания педагогических и иных работников в соответствии с законодательством, обеспечению реализации образовательных программ специального образования, дополнительного образования детей и молодежи, дополнительного образования взрослых и программ воспитания;</w:t>
      </w:r>
    </w:p>
    <w:p w:rsidR="008311E8" w:rsidRDefault="008311E8">
      <w:pPr>
        <w:pStyle w:val="newncpi"/>
      </w:pPr>
      <w:r>
        <w:t>на параграф 217 относятся расходы по подготовке, выпуску, комплектованию и доставке учебников и учебных пособий для использования в процессе получения общего среднего образования, специального образования на уровне общего среднего образования, а также для комплектования этими учебными изданиями библиотечных фондов учреждений высшего образования и учреждений образования, реализующих образовательные программы среднего специального образования, осуществляющих подготовку кадров по специальностям (направлениям специальностей), по которым после завершения обучения присваиваются педагогические квалификации;</w:t>
      </w:r>
    </w:p>
    <w:p w:rsidR="008311E8" w:rsidRDefault="008311E8">
      <w:pPr>
        <w:pStyle w:val="newncpi"/>
      </w:pPr>
      <w:r>
        <w:t>на параграф 220 относятся текущие расходы по обеспечению социальной защиты обучающихся, осуществляемые в соответствии с законодательством, за счет бюджета в учреждениях общего среднего образования и специальных учреждениях образования (за исключением специальных детских садов), в том числе созданию условий для организации питания детей (предоставление бесплатного и льготного питания обучающимся; расходы по возмещению затрат по эксплуатации, капитальному и текущему ремонту помещений, предоставляемых в безвозмездное пользование, а также на коммунальные услуги, включая отопление, потребляемую электроэнергию, юридическим лицам и индивидуальным предпринимателям, специализирующимся на оказании услуг общественного питания, в соответствии с законодательством; содержание столовых и их работников), обеспечению охраны здоровья, расходы по содержанию общежитий, выплаты стипендии и другие денежные выплаты, иные расходы;</w:t>
      </w:r>
    </w:p>
    <w:p w:rsidR="008311E8" w:rsidRDefault="008311E8">
      <w:pPr>
        <w:pStyle w:val="newncpi"/>
      </w:pPr>
      <w:r>
        <w:t>на параграф 222 относятся текущие расходы, направляемые на непосредственное обеспечение образовательных программ общего среднего образования (содержание педагогических и иных работников, приобретение средств обучения, иные расходы) в государственных учреждениях образования (за исключением учреждений общего среднего образования и учреждений образования, специализирующихся на реализации программ воспитания);</w:t>
      </w:r>
    </w:p>
    <w:p w:rsidR="008311E8" w:rsidRDefault="008311E8">
      <w:pPr>
        <w:pStyle w:val="newncpi"/>
      </w:pPr>
      <w:r>
        <w:t>на параграф 273 относятся расходы, связанные с подготовкой и выпуском учебно-программной документации образовательных программ, учебно-методической документации для общего среднего и специального образования (за исключением специальных детских садов);</w:t>
      </w:r>
    </w:p>
    <w:p w:rsidR="008311E8" w:rsidRDefault="008311E8">
      <w:pPr>
        <w:pStyle w:val="newncpi"/>
      </w:pPr>
      <w:r>
        <w:t>на параграф 918 относятся расходы, связанные с приобретением и поставкой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общего среднего образования, образовательных программ специального образования;</w:t>
      </w:r>
    </w:p>
    <w:p w:rsidR="008311E8" w:rsidRDefault="008311E8">
      <w:pPr>
        <w:pStyle w:val="underpoint"/>
      </w:pPr>
      <w:r>
        <w:t>29.3. исключен;</w:t>
      </w:r>
    </w:p>
    <w:p w:rsidR="008311E8" w:rsidRDefault="008311E8">
      <w:pPr>
        <w:pStyle w:val="underpoint"/>
      </w:pPr>
      <w:r>
        <w:t>29.4. по подразделу 09 04 «Профессионально-техническое и среднее специальное образование» отражаются расходы, направляемые на профессионально-техническое и среднее специальное образование: по обеспечению функционирования учреждений среднего специального образования; текущие расходы по реализации образовательных программ профессионально-технического образования в учреждениях среднего специального образования и в иных государственных учреждениях образования; текущие расходы по реализации образовательных программ среднего специального образования в иных государственных учреждениях образования; расходы, связанные с приобретением и поставкой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образовательных программ профессионально-технического образования и образовательных программ среднего специального образования; расходы по реализации образовательных программ профессиональной подготовки рабочих; расходы по реализации образовательных программ посредством сетевого взаимодействия; расходы по обеспечению мер социальной защиты обучающихся в учреждениях среднего специального образования, при этом:</w:t>
      </w:r>
    </w:p>
    <w:p w:rsidR="008311E8" w:rsidRDefault="008311E8">
      <w:pPr>
        <w:pStyle w:val="newncpi"/>
      </w:pPr>
      <w:r>
        <w:t>на параграф 212 относятся текущие и капитальные расходы по обеспечению функционирования учреждений среднего специального образования, в том числе по обеспечению реализации в них образовательных программ среднего специального образования, дополнительного образования детей и молодежи, программ воспитания, образовательной программы подготовки лиц к поступлению в учреждения образования Республики Беларусь; расходы по реализации образовательных программ профессиональной подготовки рабочих, образовательных программ, реализуемых в рамках сетевого взаимодействия; организации питания педагогических и иных работников в соответствии с законодательством;</w:t>
      </w:r>
    </w:p>
    <w:p w:rsidR="008311E8" w:rsidRDefault="008311E8">
      <w:pPr>
        <w:pStyle w:val="newncpi"/>
      </w:pPr>
      <w:r>
        <w:t>на параграф 220 относятся текущие расходы по обеспечению в соответствии с законодательством мер социальной защиты обучающихся, осуществляемые за счет средств бюджета, в учреждениях среднего специального образования; расходы по содержанию общежитий, выплаты стипендии и другие денежные выплаты, создание условий для организации питания обучающихся, получающих профессионально-техническое образование (предоставление бесплатного и льготного питания обучающимся, получающим профессионально-техническое образование; расходы по возмещению затрат по эксплуатации, капитальному и текущему ремонту помещений, предоставляемых в безвозмездное пользование, а также на коммунальные услуги, включая отопление, потребляемую электроэнергию, юридическим лицам и индивидуальным предпринимателям, специализирующимся на оказании услуг общественного питания, в соответствии с законодательством, по содержанию столовых и их работников), иные расходы;</w:t>
      </w:r>
    </w:p>
    <w:p w:rsidR="008311E8" w:rsidRDefault="008311E8">
      <w:pPr>
        <w:pStyle w:val="newncpi"/>
      </w:pPr>
      <w:r>
        <w:t>на параграф 223 относятся текущие расходы (содержание педагогических и иных работников, приобретение средств обучения, иные расходы), направляемые на непосредственное обеспечение образовательных программ профессионально-технического образования в учреждениях среднего специального образования и иных государственных учреждениях образования;</w:t>
      </w:r>
    </w:p>
    <w:p w:rsidR="008311E8" w:rsidRDefault="008311E8">
      <w:pPr>
        <w:pStyle w:val="newncpi"/>
      </w:pPr>
      <w:r>
        <w:t>на параграф 224 относятся текущие расходы (содержание педагогических и иных работников, приобретение средств обучения, иные расходы), направляемые на непосредственное обеспечение образовательных программ среднего специального образования в государственных учреждениях образования (за исключением учреждений среднего специального образования), образовательной программы подготовки лиц к поступлению в учреждения образования Республики Беларусь, дополнительного образования детей и молодежи, программ воспитания, образовательных программ профессиональной подготовки рабочих, образовательных программ, реализуемых в рамках сетевого взаимодействия;</w:t>
      </w:r>
    </w:p>
    <w:p w:rsidR="008311E8" w:rsidRDefault="008311E8">
      <w:pPr>
        <w:pStyle w:val="newncpi"/>
      </w:pPr>
      <w:r>
        <w:t>на параграф 918 относятся расходы, связанные с приобретением и поставкой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образовательных программы профессионально-технического образования, образовательных программ среднего специального образования;</w:t>
      </w:r>
    </w:p>
    <w:p w:rsidR="008311E8" w:rsidRDefault="008311E8">
      <w:pPr>
        <w:pStyle w:val="newncpi"/>
      </w:pPr>
      <w:r>
        <w:t>на параграф 273 относятся расходы, связанные с подготовкой и выпуском печатных и электронных учебных изданий, учебно-программной документации образовательных программ, учебно-методической документации для профессионально-технического и среднего специального образования;</w:t>
      </w:r>
    </w:p>
    <w:p w:rsidR="008311E8" w:rsidRDefault="008311E8">
      <w:pPr>
        <w:pStyle w:val="underpoint"/>
      </w:pPr>
      <w:r>
        <w:t>29.5. по подразделу 09 05 «Высшее и научно-ориентированное образование» отражаются расходы, направляемые на высшее и научно-ориентированное образование: по обеспечению функционирования учреждений высшего образования; расходы по подготовке кадров высшей научной квалификации, в том числе по обеспечению мер социальной защиты обучающихся в организациях, реализующих образовательные программы научно-ориентированного образования; расходы по обеспечению мер социальной защиты обучающихся в учреждениях высшего образования, при этом:</w:t>
      </w:r>
    </w:p>
    <w:p w:rsidR="008311E8" w:rsidRDefault="008311E8">
      <w:pPr>
        <w:pStyle w:val="newncpi"/>
      </w:pPr>
      <w:r>
        <w:t>на параграф 213 относятся текущие и капитальные расходы по обеспечению функционирования учреждений высшего образования, в том числе по обеспечению реализации в них образовательных программ высшего образования, дополнительного образования детей и молодежи, программ воспитания, образовательной программы подготовки лиц к поступлению в учреждения образования Республики Беларусь, образовательных программ профессиональной подготовки рабочих, образовательных программ, реализуемых в рамках сетевого взаимодействия;</w:t>
      </w:r>
    </w:p>
    <w:p w:rsidR="008311E8" w:rsidRDefault="008311E8">
      <w:pPr>
        <w:pStyle w:val="newncpi"/>
      </w:pPr>
      <w:r>
        <w:t>на параграф 220 относятся текущие расходы по обеспечению в соответствии с законодательством мер социальной защиты обучающихся, осуществляемые за счет средств бюджета, в учреждениях высшего образования, в том числе расходы по содержанию общежитий, выплаты стипендии и другие денежные выплаты, иные расходы;</w:t>
      </w:r>
    </w:p>
    <w:p w:rsidR="008311E8" w:rsidRDefault="008311E8">
      <w:pPr>
        <w:pStyle w:val="newncpi"/>
      </w:pPr>
      <w:r>
        <w:t>на параграф 054 относятся расходы, выполняемые за счет средств, выделяемых на научную и научно-техническую деятельность по подготовке кадров высшей научной квалификации, и связанные с реализацией образовательных программ научно-ориентированного образования, проведением мероприятий по аттестации научных работников высшей квалификации;</w:t>
      </w:r>
    </w:p>
    <w:p w:rsidR="008311E8" w:rsidRDefault="008311E8">
      <w:pPr>
        <w:pStyle w:val="newncpi"/>
      </w:pPr>
      <w:r>
        <w:t>на параграф 273 относятся расходы, связанные с подготовкой и выпуском печатных и электронных учебных изданий, учебно-программной документации образовательных программ, учебно-методической документации для высшего образования;</w:t>
      </w:r>
    </w:p>
    <w:p w:rsidR="008311E8" w:rsidRDefault="008311E8">
      <w:pPr>
        <w:pStyle w:val="underpoint"/>
      </w:pPr>
      <w:r>
        <w:t>29.6. по подразделу 09 06 «Дополнительное образование взрослых» отражаются расходы, направляемые на обеспечение в государственных учреждениях образования получения дополнительного образования взрослых в соответствии с законодательством, в том числе по обеспечению функционирования государственных учреждений дополнительного образования взрослых, текущие расходы по реализации образовательных программ дополнительного образования взрослых в иных государственных учреждениях образования, по обеспечению мер социальной защиты обучающихся в учреждениях дополнительного образования взрослых, при этом:</w:t>
      </w:r>
    </w:p>
    <w:p w:rsidR="008311E8" w:rsidRDefault="008311E8">
      <w:pPr>
        <w:pStyle w:val="newncpi"/>
      </w:pPr>
      <w:r>
        <w:t>на параграф 214 относятся текущие и капитальные расходы по обеспечению функционирования государственных учреждений дополнительного образования взрослых, обеспечивающих реализацию образовательных программ дополнительного образования взрослых для категорий руководящих работников, специалистов, рабочих (служащих), обучающихся в соответствии с законодательством за счет средств бюджета, образовательных программ профессиональной подготовки рабочих, образовательных программ, реализуемых в рамках сетевого взаимодействия;</w:t>
      </w:r>
    </w:p>
    <w:p w:rsidR="008311E8" w:rsidRDefault="008311E8">
      <w:pPr>
        <w:pStyle w:val="newncpi"/>
      </w:pPr>
      <w:r>
        <w:t>на параграф 220 относятся текущие расходы по обеспечению в соответствии с законодательством мер социальной защиты обучающихся, осуществляемые за счет средств бюджета, в учреждениях дополнительного образования взрослых, в том числе расходы по выплатам стипендии и другим денежным выплатам, иные расходы;</w:t>
      </w:r>
    </w:p>
    <w:p w:rsidR="008311E8" w:rsidRDefault="008311E8">
      <w:pPr>
        <w:pStyle w:val="newncpi"/>
      </w:pPr>
      <w:r>
        <w:t>на параграф 225 относятся текущие расходы (содержание педагогических и иных работников, приобретение средств обучения, иные расходы), направляемые на непосредственное обеспечение образовательных программ дополнительного образования взрослых для категорий руководящих работников, специалистов, рабочих (служащих), обучающихся в соответствии с законодательством за счет средств бюджета, реализуемых в государственных учреждениях высшего и среднего специального образования, образовательных программ профессиональной подготовки рабочих, образовательных программ, реализуемых в рамках сетевого взаимодействия;</w:t>
      </w:r>
    </w:p>
    <w:p w:rsidR="008311E8" w:rsidRDefault="008311E8">
      <w:pPr>
        <w:pStyle w:val="underpoint"/>
      </w:pPr>
      <w:r>
        <w:t>29.7. по подразделу 09 07 «Дополнительное образование детей и молодежи, дополнительное образование одаренных детей и молодежи» отражаются расходы, направляемые на дополнительное образование детей и молодежи, дополнительное образование одаренных детей и молодежи в государственных учреждениях дополнительного образования детей и молодежи, дополнительного образования одаренных детей и молодежи, при этом:</w:t>
      </w:r>
    </w:p>
    <w:p w:rsidR="008311E8" w:rsidRDefault="008311E8">
      <w:pPr>
        <w:pStyle w:val="newncpi"/>
      </w:pPr>
      <w:r>
        <w:t>на параграф 215 относятся текущие и капитальные расходы по обеспечению функционирования государственных учреждений дополнительного образования детей и молодежи, дополнительного образования одаренных детей и молодежи, в том числе по обеспечению реализации в них образовательных программ дополнительного образования детей и молодежи, дополнительного образования одаренных детей и молодежи, образовательной программы профессиональной подготовки рабочих, программ воспитания, образовательных программ, реализуемых в рамках сетевого взаимодействия;</w:t>
      </w:r>
    </w:p>
    <w:p w:rsidR="008311E8" w:rsidRDefault="008311E8">
      <w:pPr>
        <w:pStyle w:val="newncpi"/>
      </w:pPr>
      <w:r>
        <w:t>на параграф 219 относятся текущие и капитальные расходы по обеспечению функционирования учреждения образования «Национальный детский технопарк», в том числе по обеспечению реализации образовательных программ дополнительного образования одаренных детей и молодежи, дополнительного образования детей и молодежи, дополнительного образования взрослых, программ воспитания;</w:t>
      </w:r>
    </w:p>
    <w:p w:rsidR="008311E8" w:rsidRDefault="008311E8">
      <w:pPr>
        <w:pStyle w:val="newncpi"/>
      </w:pPr>
      <w:r>
        <w:t>на параграф 220 относятся текущие расходы по обеспечению социальной защиты обучающихся, осуществляемые в соответствии с законодательством, за счет бюджета в учреждении образования «Национальный детский технопарк»;</w:t>
      </w:r>
    </w:p>
    <w:p w:rsidR="008311E8" w:rsidRDefault="008311E8">
      <w:pPr>
        <w:pStyle w:val="newncpi"/>
      </w:pPr>
      <w:r>
        <w:t>на параграф 273 относятся расходы, связанные с подготовкой и выпуском печатных и электронных учебных изданий, учебно-программной документации образовательных программ, учебно-методической документации для дополнительного образования детей и молодежи, дополнительного образования одаренных детей и молодежи;</w:t>
      </w:r>
    </w:p>
    <w:p w:rsidR="008311E8" w:rsidRDefault="008311E8">
      <w:pPr>
        <w:pStyle w:val="underpoint"/>
      </w:pPr>
      <w:r>
        <w:t>29.8. по подразделу 09 08 «Прикладные исследования в области образования» отражаются расходы по проведению прикладных исследований в области образования с использованием параграфов 048, 051, 052, 058, 060;</w:t>
      </w:r>
    </w:p>
    <w:p w:rsidR="008311E8" w:rsidRDefault="008311E8">
      <w:pPr>
        <w:pStyle w:val="underpoint"/>
      </w:pPr>
      <w:r>
        <w:t>29.9. по подразделу 09 09 «Другие вопросы в области образования» отражаются расходы, направляемые на обеспечение функционирования республиканских органов государственного управления в сфере образования, государственных учреждений образования, специализирующихся на реализации программ воспитания, государственных организаций образования, обеспечивающих функционирование системы образования, проведение образовательных и иных мероприятий, расходы по поддержке обучающихся, достигших высоких показателей в учебной и общественной работе, расходы по обеспечению мер социальной защиты обучающихся, иной деятельности по обеспечению функционирования государственных учреждений образования, при этом:</w:t>
      </w:r>
    </w:p>
    <w:p w:rsidR="008311E8" w:rsidRDefault="008311E8">
      <w:pPr>
        <w:pStyle w:val="newncpi"/>
      </w:pPr>
      <w:r>
        <w:t>на параграф 207 относятся текущие и капитальные расходы по обеспечению функционирования детских домов, детских деревень (городков), в том числе по обеспечению реализации в них программ воспитания, образовательных программ дошкольного образования, специального образования, дополнительного образования детей и молодежи;</w:t>
      </w:r>
    </w:p>
    <w:p w:rsidR="008311E8" w:rsidRDefault="008311E8">
      <w:pPr>
        <w:pStyle w:val="newncpi"/>
      </w:pPr>
      <w:r>
        <w:t>на параграф 208 относятся текущие и капитальные расходы по обеспечению функционирования социально-педагогических центров, в том числе по обеспечению реализации в них программ воспитания, образовательных программ дошкольного образования;</w:t>
      </w:r>
    </w:p>
    <w:p w:rsidR="008311E8" w:rsidRDefault="008311E8">
      <w:pPr>
        <w:pStyle w:val="newncpi"/>
      </w:pPr>
      <w:r>
        <w:t>на параграф 210 относятся текущие и капитальные расходы по обеспечению функционирования специальных учебно-воспитательных учреждений и лечебно-воспитательных учреждений, в том числе по обеспечению реализации в них образовательных программ общего среднего образования, профессионально-технического образования, специального образования на уровне общего среднего образования, дополнительного образования детей и молодежи, дополнительного образования взрослых, программ воспитания, организации питания педагогических и иных работников в соответствии с законодательством;</w:t>
      </w:r>
    </w:p>
    <w:p w:rsidR="008311E8" w:rsidRDefault="008311E8">
      <w:pPr>
        <w:pStyle w:val="newncpi"/>
      </w:pPr>
      <w:r>
        <w:t>на параграф 211 относятся текущие и капитальные расходы по обеспечению функционирования государственных воспитательно-оздоровительных учреждений, в том числе по обеспечению реализации в них образовательных программ общего среднего образования, специального образования на уровне общего среднего образования, дополнительного образования детей и молодежи, программ воспитания, а также расходы по содержанию стационарной, специально предназначенной для оздоровления базы оздоровительных лагерей с круглосуточным пребыванием детей, созданных органами государственного управления, Национальной академией наук Беларуси;</w:t>
      </w:r>
    </w:p>
    <w:p w:rsidR="008311E8" w:rsidRDefault="008311E8">
      <w:pPr>
        <w:pStyle w:val="newncpi"/>
      </w:pPr>
      <w:r>
        <w:t>на параграф 216 относятся текущие и капитальные расходы по обеспечению функционирования государственных организаций образования, обеспечивающих функционирование системы образования;</w:t>
      </w:r>
    </w:p>
    <w:p w:rsidR="008311E8" w:rsidRDefault="008311E8">
      <w:pPr>
        <w:pStyle w:val="newncpi"/>
      </w:pPr>
      <w:r>
        <w:t>на параграф 220 относятся текущие расходы по обеспечению социальной защиты обучающихся, осуществляемые в соответствии с законодательством, за счет бюджета в учреждениях образования, специализирующихся на реализации программ воспитания, а также государственных организациях образования, обеспечивающих функционирование системы образования, в том числе созданию условий для организации питания детей (предоставление бесплатного и льготного питания обучающимся; содержание столовых и их работников), обеспечению охраны здоровья, обеспечению одеждой, обувью и другими необходимыми средствами и предметами первой необходимости, организации подвоза обучающихся, иные расходы;</w:t>
      </w:r>
    </w:p>
    <w:p w:rsidR="008311E8" w:rsidRDefault="008311E8">
      <w:pPr>
        <w:pStyle w:val="newncpi"/>
      </w:pPr>
      <w:r>
        <w:t>на параграф 554 относятся расходы по выполнению решений совета специального фонда Президента Республики Беларусь по социальной поддержке одаренных учащихся и студентов;</w:t>
      </w:r>
    </w:p>
    <w:p w:rsidR="008311E8" w:rsidRDefault="008311E8">
      <w:pPr>
        <w:pStyle w:val="newncpi"/>
      </w:pPr>
      <w:r>
        <w:t>на параграф 918 относятся расходы на проведение образовательных и иных мероприятий органов государственного управления, имеющих в своем подчинении учреждения образования, в соответствии с утвержденными планами проведения мероприятий в сфере образования;</w:t>
      </w:r>
    </w:p>
    <w:p w:rsidR="008311E8" w:rsidRDefault="008311E8">
      <w:pPr>
        <w:pStyle w:val="newncpi"/>
      </w:pPr>
      <w:r>
        <w:t>на параграф 998 относятся расходы на изготовление медалей, бланков документов об образовании и прочей документации.</w:t>
      </w:r>
    </w:p>
    <w:p w:rsidR="008311E8" w:rsidRDefault="008311E8">
      <w:pPr>
        <w:pStyle w:val="newncpi"/>
      </w:pPr>
      <w:r>
        <w:t>На соответствующие параграфы относятся расходы по обеспечению функционирования Министерства образования, расходы по другим мероприятиям.</w:t>
      </w:r>
    </w:p>
    <w:p w:rsidR="008311E8" w:rsidRDefault="008311E8">
      <w:pPr>
        <w:pStyle w:val="point"/>
      </w:pPr>
      <w:r>
        <w:t>30. По разделу 10 «Социальная политика» отражаются расходы по обеспечению функционирования учреждений социального обслуживания и учреждения «Национальный центр усыновления Министерства образования Республики Беларусь», выплат государственных пособий и пенсий в соответствии с законодательством, выплат семьям военнослужащих, работников правоохранительных органов; выплат пособий гражданам и семьям, воспитывающим детей, расходы по единовременному предоставлению семьям безналичных денежных средств при рождении, усыновлении (удочерении) третьего или последующих детей, на финансирование мероприятий, связанных с прохождением гражданами альтернативной службы. Включаются также расходы на государственные программы и мероприятия, касающиеся детей, молодежи, женщин, семьи; осуществление государственной политики в области содействия занятости; государственные программы поддержки строительства (реконструкции) жилья для отдельных категорий граждан; социальная помощь лицам, проживающим в зонах экологического бедствия; прикладные научные исследования, научно-технические программы и проекты в области социальной политики, другие социальные программы и мероприятия. При отнесении расходов на соответствующие подразделы данного раздела необходимо руководствоваться следующим:</w:t>
      </w:r>
    </w:p>
    <w:p w:rsidR="008311E8" w:rsidRDefault="008311E8">
      <w:pPr>
        <w:pStyle w:val="underpoint"/>
      </w:pPr>
      <w:r>
        <w:t>30.1. по подразделу 10 01 «Социальная защита» отражаются расходы на содержание государственных учреждений социального обслуживания, учреждения «Национальный центр усыновления Министерства образования Республики Беларусь», расходы на обеспечение гарантий по социальной защите детей-сирот, детей, оставшихся без попечения родителей, находящихся в детских домах семейного типа, опекунских семьях и приемных семьях, при этом:</w:t>
      </w:r>
    </w:p>
    <w:p w:rsidR="008311E8" w:rsidRDefault="008311E8">
      <w:pPr>
        <w:pStyle w:val="newncpi"/>
      </w:pPr>
      <w:r>
        <w:t>на параграф 227 относятся текущие и капитальные расходы на обеспечение социальной защиты детей-сирот, детей, оставшихся без попечения родителей, находящихся в детских домах семейного типа, опекунских семьях и приемных семьях, в соответствии с законодательством;</w:t>
      </w:r>
    </w:p>
    <w:p w:rsidR="008311E8" w:rsidRDefault="008311E8">
      <w:pPr>
        <w:pStyle w:val="newncpi"/>
      </w:pPr>
      <w:r>
        <w:t>на параграф 228 относятся текущие и капитальные расходы на функционирование учреждения «Национальный центр усыновления Министерства образования Республики Беларусь»;</w:t>
      </w:r>
    </w:p>
    <w:p w:rsidR="008311E8" w:rsidRDefault="008311E8">
      <w:pPr>
        <w:pStyle w:val="newncpi"/>
      </w:pPr>
      <w:r>
        <w:t>на параграф 329 относятся расходы на содержание профильных социальных пансионатов;</w:t>
      </w:r>
    </w:p>
    <w:p w:rsidR="008311E8" w:rsidRDefault="008311E8">
      <w:pPr>
        <w:pStyle w:val="newncpi"/>
      </w:pPr>
      <w:r>
        <w:t>на параграф 330 относятся расходы на содержание социальных пансионатов общего профиля;</w:t>
      </w:r>
    </w:p>
    <w:p w:rsidR="008311E8" w:rsidRDefault="008311E8">
      <w:pPr>
        <w:pStyle w:val="newncpi"/>
      </w:pPr>
      <w:r>
        <w:t>на параграф 331 относятся расходы на содержание детских социальных пансионатов, реабилитационного центра для детей-инвалидов;</w:t>
      </w:r>
    </w:p>
    <w:p w:rsidR="008311E8" w:rsidRDefault="008311E8">
      <w:pPr>
        <w:pStyle w:val="newncpi"/>
      </w:pPr>
      <w:r>
        <w:t>на параграф 332 относятся расходы на содержание территориальных центров социального обслуживания населения, центров социального обслуживания семьи и детей;</w:t>
      </w:r>
    </w:p>
    <w:p w:rsidR="008311E8" w:rsidRDefault="008311E8">
      <w:pPr>
        <w:pStyle w:val="newncpi"/>
      </w:pPr>
      <w:r>
        <w:t>на параграф 333 относятся расходы на содержание центров (домов) временного пребывания лиц без определенного места жительства;</w:t>
      </w:r>
    </w:p>
    <w:p w:rsidR="008311E8" w:rsidRDefault="008311E8">
      <w:pPr>
        <w:pStyle w:val="newncpi"/>
      </w:pPr>
      <w:r>
        <w:t>на параграф 337 относятся расходы на содержание домов сопровождаемого проживания;</w:t>
      </w:r>
    </w:p>
    <w:p w:rsidR="008311E8" w:rsidRDefault="008311E8">
      <w:pPr>
        <w:pStyle w:val="underpoint"/>
      </w:pPr>
      <w:r>
        <w:t>30.2. по подразделу 10 02 «Пенсионное обеспечение» отражаются расходы на пенсионное обеспечение отдельных категорий граждан в соответствии с законодательством: военнослужащих, в органах прокуратуры, государственной безопасности и других правоохранительных органах (параграфы 350, 352, 365), кроме того:</w:t>
      </w:r>
    </w:p>
    <w:p w:rsidR="008311E8" w:rsidRDefault="008311E8">
      <w:pPr>
        <w:pStyle w:val="newncpi"/>
      </w:pPr>
      <w:r>
        <w:t>на параграф 343 относятся расходы на выплату пенсий государственным гражданским служащим, пенсий за особые заслуги перед республикой, пенсий военнослужащим срочной военной службы и членам их семей, пенсий гражданам, проходившим альтернативную службу, и членам их семей, социальных пенсий, отдельных видов доплат;</w:t>
      </w:r>
    </w:p>
    <w:p w:rsidR="008311E8" w:rsidRDefault="008311E8">
      <w:pPr>
        <w:pStyle w:val="underpoint"/>
      </w:pPr>
      <w:r>
        <w:t>30.3. по подразделу 10 03 «Помощь семьям, воспитывающим детей» отражаются расходы:</w:t>
      </w:r>
    </w:p>
    <w:p w:rsidR="008311E8" w:rsidRDefault="008311E8">
      <w:pPr>
        <w:pStyle w:val="newncpi"/>
      </w:pPr>
      <w:r>
        <w:t>по выплате государственных пособий семьям, воспитывающим детей, пособий по уходу за инвалидом I группы либо лицом, достигшим 80-летнего возраста, пособий на погребение, единовременных пособий в случае смерти государственных гражданских служащих при реорганизации (ликвидации) государственного органа, являющегося последним местом государственной гражданской службы умерших (параграф 380);</w:t>
      </w:r>
    </w:p>
    <w:p w:rsidR="008311E8" w:rsidRDefault="008311E8">
      <w:pPr>
        <w:pStyle w:val="newncpi"/>
      </w:pPr>
      <w:r>
        <w:t>по единовременному предоставлению семьям безналичных денежных средств при рождении, усыновлении (удочерении) третьего или последующих детей (параграф 387);</w:t>
      </w:r>
    </w:p>
    <w:p w:rsidR="008311E8" w:rsidRDefault="008311E8">
      <w:pPr>
        <w:pStyle w:val="newncpi"/>
      </w:pPr>
      <w:r>
        <w:t>по единовременной выплате семьям при рождении двоих и более детей на приобретение детских вещей первой необходимости (параграф 381);</w:t>
      </w:r>
    </w:p>
    <w:p w:rsidR="008311E8" w:rsidRDefault="008311E8">
      <w:pPr>
        <w:pStyle w:val="underpoint"/>
      </w:pPr>
      <w:r>
        <w:t>30.4. по подразделу 10 04 «Государственная молодежная политика» отражаются средства, направляемые государством на реализацию государственной молодежной политики в соответствии с принятыми решениями и государственными программами, в том числе средства, выделяемые на поддержку общественного объединения «Белорусский республиканский союз молодежи» (параграф 360);</w:t>
      </w:r>
    </w:p>
    <w:p w:rsidR="008311E8" w:rsidRDefault="008311E8">
      <w:pPr>
        <w:pStyle w:val="underpoint"/>
      </w:pPr>
      <w:r>
        <w:t>30.5. по подразделу 10 05 «Содействие занятости населения» отражаются расходы на реализацию мероприятий государственной программы в области содействия занятости населения (параграф 630);</w:t>
      </w:r>
    </w:p>
    <w:p w:rsidR="008311E8" w:rsidRDefault="008311E8">
      <w:pPr>
        <w:pStyle w:val="underpoint"/>
      </w:pPr>
      <w:r>
        <w:t>30.6. по подразделу 10 06 «Помощь в обеспечении жильем» отражаются расходы на предоставление одноразовых безвозмездных субсидий гражданам, финансовой поддержки отдельным категориям граждан в соответствии с законодательством в погашении задолженности по кредитам, выданным банками Республики Беларусь на строительство, реконструкцию (приобретение) жилья; на возмещение процентов в установленном порядке по кредитам, выданным банками Республики Беларусь на жилищное строительство; на финансирование расходов по индексированным жилищным квотам (именным приватизационным чекам «Жилье»), в том числе за счет субвенций, выделяемых из республиканского бюджета на данные цели, и другие расходы в соответствии с законодательством;</w:t>
      </w:r>
    </w:p>
    <w:p w:rsidR="008311E8" w:rsidRDefault="008311E8">
      <w:pPr>
        <w:pStyle w:val="underpoint"/>
      </w:pPr>
      <w:r>
        <w:t>30.7. по подразделу 10 07 «Прикладные исследования в области социальной политики» отражаются расходы на проведение прикладных исследований в области социальной политики с использованием параграфов 048, 051, 052, 058, 060;</w:t>
      </w:r>
    </w:p>
    <w:p w:rsidR="008311E8" w:rsidRDefault="008311E8">
      <w:pPr>
        <w:pStyle w:val="underpoint"/>
      </w:pPr>
      <w:r>
        <w:t>30.8. по подразделу 10 08 «Другие вопросы в области социальной политики» отражаются расходы на финансирование мероприятий, связанных с прохождением гражданами альтернативной службы, на выплату государственной адресной социальной помощи; расходы по санаторно-курортному лечению и оздоровлению отдельных категорий граждан, по обеспечению льгот и компенсаций населению, пострадавшему от катастрофы на ЧАЭС, бесплатное питание учащихся на территории радиоактивного загрязнения, единовременные денежные выплаты, возмещение вреда гражданам по решениям судебных органов, расходы бюджета государственного внебюджетного фонда социальной защиты населения Республики Беларусь, расходы на финансирование государственного социального заказа, расходы, связанные с социальным обслуживанием в замещающей семье, при этом:</w:t>
      </w:r>
    </w:p>
    <w:p w:rsidR="008311E8" w:rsidRDefault="008311E8">
      <w:pPr>
        <w:pStyle w:val="newncpi"/>
      </w:pPr>
      <w:r>
        <w:t>на параграф 261 относятся расходы на финансирование мероприятий, связанных с прохождением гражданами альтернативной службы;</w:t>
      </w:r>
    </w:p>
    <w:p w:rsidR="008311E8" w:rsidRDefault="008311E8">
      <w:pPr>
        <w:pStyle w:val="newncpi"/>
      </w:pPr>
      <w:r>
        <w:t>на параграф 328 относятся расходы, связанные с социальным обслуживанием в замещающей семье;</w:t>
      </w:r>
    </w:p>
    <w:p w:rsidR="008311E8" w:rsidRDefault="008311E8">
      <w:pPr>
        <w:pStyle w:val="newncpi"/>
      </w:pPr>
      <w:r>
        <w:t>на параграф 340 относятся расходы по обеспечению граждан техническими средствами социальной реабилитации;</w:t>
      </w:r>
    </w:p>
    <w:p w:rsidR="008311E8" w:rsidRDefault="008311E8">
      <w:pPr>
        <w:pStyle w:val="newncpi"/>
      </w:pPr>
      <w:r>
        <w:t>на параграф 353 относятся расходы на финансирование государственного социального заказа;</w:t>
      </w:r>
    </w:p>
    <w:p w:rsidR="008311E8" w:rsidRDefault="008311E8">
      <w:pPr>
        <w:pStyle w:val="newncpi"/>
      </w:pPr>
      <w:r>
        <w:t>на параграф 382 относятся расходы на финансирование мероприятий по оздоровлению работников и санаторно-курортному лечению военнослужащих, лиц начальствующего и рядового состава и их детей;</w:t>
      </w:r>
    </w:p>
    <w:p w:rsidR="008311E8" w:rsidRDefault="008311E8">
      <w:pPr>
        <w:pStyle w:val="newncpi"/>
      </w:pPr>
      <w:r>
        <w:t>на параграф 383 относятся расходы по обеспечению отдельных категорий граждан путевками на санаторно-курортное лечение и оздоровление, а также расходы на выплату денежной помощи на оздоровление;</w:t>
      </w:r>
    </w:p>
    <w:p w:rsidR="008311E8" w:rsidRDefault="008311E8">
      <w:pPr>
        <w:pStyle w:val="newncpi"/>
      </w:pPr>
      <w:r>
        <w:t>на параграф 384 относятся расходы на финансирование мероприятий по оздоровлению и санаторно-курортному лечению детей-инвалидов до 18 лет и сопровождающих их лиц;</w:t>
      </w:r>
    </w:p>
    <w:p w:rsidR="008311E8" w:rsidRDefault="008311E8">
      <w:pPr>
        <w:pStyle w:val="newncpi"/>
      </w:pPr>
      <w:r>
        <w:t>на параграф 385 относятся расходы на выплату государственной адресной социальной помощи отдельным категориям граждан;</w:t>
      </w:r>
    </w:p>
    <w:p w:rsidR="008311E8" w:rsidRDefault="008311E8">
      <w:pPr>
        <w:pStyle w:val="newncpi"/>
      </w:pPr>
      <w:r>
        <w:t>на параграф 386 относятся расходы на единовременные денежные выплаты многодетным матерям, награждаемым орденом Матери;</w:t>
      </w:r>
    </w:p>
    <w:p w:rsidR="008311E8" w:rsidRDefault="008311E8">
      <w:pPr>
        <w:pStyle w:val="newncpi"/>
      </w:pPr>
      <w:r>
        <w:t>на параграф 388 относятся расходы на оказание помощи в подготовке стационарных лагерей, в том числе созданных как учреждение образования или организация физической культуры и спорта, к работе в летний период; удешевление стоимости путевок в воспитательно-оздоровительные, спортивно-оздоровительные лагеря, в том числе детям работников бюджетных организаций, а также на доплату до полной стоимости путевок отдельным категориям детей, в том числе для детей-сирот и детей, оставшихся без попечения родителей, независимо от формы их устройства на воспитание;</w:t>
      </w:r>
    </w:p>
    <w:p w:rsidR="008311E8" w:rsidRDefault="008311E8">
      <w:pPr>
        <w:pStyle w:val="newncpi"/>
      </w:pPr>
      <w:r>
        <w:t>на параграф 468 относятся расходы, связанные с выплатами в установленном порядке за звание «Народный»;</w:t>
      </w:r>
    </w:p>
    <w:p w:rsidR="008311E8" w:rsidRDefault="008311E8">
      <w:pPr>
        <w:pStyle w:val="newncpi"/>
      </w:pPr>
      <w:r>
        <w:t>на параграф 474 относятся расходы на бесплатное обеспечение продуктами питания детей первых двух лет жизни;</w:t>
      </w:r>
    </w:p>
    <w:p w:rsidR="008311E8" w:rsidRDefault="008311E8">
      <w:pPr>
        <w:pStyle w:val="newncpi"/>
      </w:pPr>
      <w:r>
        <w:t>на параграф 553 относятся расходы по возмещению вреда, причиненного гражданам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по постановлениям уполномоченных органов.</w:t>
      </w:r>
    </w:p>
    <w:p w:rsidR="008311E8" w:rsidRDefault="008311E8">
      <w:pPr>
        <w:pStyle w:val="newncpi"/>
      </w:pPr>
      <w:r>
        <w:t>По данному подразделу отражаются расходы по выплате пенсий, пособий семьям, воспитывающим детей, и других видов пособий, а также финансирование выплат на санаторно-курортное лечение и оздоровление населения за счет средств бюджета государственного внебюджетного фонда социальной защиты населения Республики Беларусь, а также по соответствующим параграфам учитываются расходы на содержание центрального аппарата и территориальных органов Фонда социальной защиты населения Министерства труда и социальной защиты, Республиканского центра по оздоровлению и санаторно-курортному лечению населения и его представительств, другие мероприятия в соответствии с законодательством, финансируемые за счет средств бюджета государственного внебюджетного фонда социальной защиты населения Республики Беларусь.</w:t>
      </w:r>
    </w:p>
    <w:p w:rsidR="008311E8" w:rsidRDefault="008311E8">
      <w:pPr>
        <w:pStyle w:val="newncpi"/>
      </w:pPr>
      <w:r>
        <w:t>По отдельным параграфам отражаются расходы на отдельные мероприятия в области социальной политики в соответствии с законодательством.</w:t>
      </w:r>
    </w:p>
    <w:p w:rsidR="008311E8" w:rsidRDefault="008311E8">
      <w:pPr>
        <w:pStyle w:val="chapter"/>
      </w:pPr>
      <w:r>
        <w:t>ГЛАВА 4</w:t>
      </w:r>
      <w:r>
        <w:br/>
        <w:t>ПРИМЕНЕНИЕ ПРОГРАММНОЙ КЛАССИФИКАЦИИ РАСХОДОВ БЮДЖЕТА</w:t>
      </w:r>
    </w:p>
    <w:p w:rsidR="008311E8" w:rsidRDefault="008311E8">
      <w:pPr>
        <w:pStyle w:val="point"/>
      </w:pPr>
      <w:r>
        <w:t>31. Программная классификация расходов состоит из двух уровней.</w:t>
      </w:r>
    </w:p>
    <w:p w:rsidR="008311E8" w:rsidRDefault="008311E8">
      <w:pPr>
        <w:pStyle w:val="newncpi"/>
      </w:pPr>
      <w:r>
        <w:t>Первым уровнем программной классификации расходов бюджета являются государственные программы, утвержденные в установленном порядке.</w:t>
      </w:r>
    </w:p>
    <w:p w:rsidR="008311E8" w:rsidRDefault="008311E8">
      <w:pPr>
        <w:pStyle w:val="newncpi"/>
      </w:pPr>
      <w:r>
        <w:t>Вторым уровнем программной классификации расходов бюджета являются подпрограммы, детализирующие расходы в рамках государственных программ.</w:t>
      </w:r>
    </w:p>
    <w:p w:rsidR="008311E8" w:rsidRDefault="008311E8">
      <w:pPr>
        <w:pStyle w:val="point"/>
      </w:pPr>
      <w:r>
        <w:t>32. Код программной классификации занимает четыре знака, в том числе: государственная программа – 2 знака, подпрограмма – 2 знака (при отсутствии подпрограммы используется нулевая позиция «00»).</w:t>
      </w:r>
    </w:p>
    <w:p w:rsidR="008311E8" w:rsidRDefault="008311E8">
      <w:pPr>
        <w:pStyle w:val="newncpi"/>
      </w:pPr>
      <w:r>
        <w:t>Коды программной классификации сгруппированы по видам программ:</w:t>
      </w:r>
    </w:p>
    <w:p w:rsidR="008311E8" w:rsidRDefault="008311E8">
      <w:pPr>
        <w:pStyle w:val="newncpi"/>
      </w:pPr>
      <w:r>
        <w:t>01-30 – государственные программы социально-экономической направленности;</w:t>
      </w:r>
    </w:p>
    <w:p w:rsidR="008311E8" w:rsidRDefault="008311E8">
      <w:pPr>
        <w:pStyle w:val="newncpi"/>
      </w:pPr>
      <w:r>
        <w:t>31-60 – государственные программы национальной безопасности;</w:t>
      </w:r>
    </w:p>
    <w:p w:rsidR="008311E8" w:rsidRDefault="008311E8">
      <w:pPr>
        <w:pStyle w:val="newncpi"/>
      </w:pPr>
      <w:r>
        <w:t>61-80 – государственные и региональные научно-технические программы;</w:t>
      </w:r>
    </w:p>
    <w:p w:rsidR="008311E8" w:rsidRDefault="008311E8">
      <w:pPr>
        <w:pStyle w:val="point"/>
      </w:pPr>
      <w:r>
        <w:t>81-95 – государственные программы научных исследований.</w:t>
      </w:r>
    </w:p>
    <w:p w:rsidR="008311E8" w:rsidRDefault="008311E8">
      <w:pPr>
        <w:pStyle w:val="point"/>
      </w:pPr>
      <w:r>
        <w:t>33. Программная классификация расходов является единой и используется при составлении, рассмотрении, утверждении и исполнении республиканского бюджета, местных бюджетов, бюджетов государственных внебюджетных фондов, составлении, рассмотрении и утверждении отчетов об их исполнении, а также при необходимости при составлении смет доходов и расходов внебюджетных средств бюджетных организаций и отчетности по ним.</w:t>
      </w:r>
    </w:p>
    <w:p w:rsidR="008311E8" w:rsidRDefault="008311E8">
      <w:pPr>
        <w:pStyle w:val="point"/>
      </w:pPr>
      <w:r>
        <w:t>33</w:t>
      </w:r>
      <w:r>
        <w:rPr>
          <w:vertAlign w:val="superscript"/>
        </w:rPr>
        <w:t>1</w:t>
      </w:r>
      <w:r>
        <w:t>. Исключен.</w:t>
      </w:r>
    </w:p>
    <w:p w:rsidR="008311E8" w:rsidRDefault="008311E8">
      <w:pPr>
        <w:pStyle w:val="point"/>
      </w:pPr>
      <w:r>
        <w:t>34. При утверждении республиканского бюджета, бюджета государственного внебюджетного фонда, местных бюджетов соответственно законами Республики Беларусь или решением Совета депутатов о бюджете на соответствующий финансовый год расходы предусматриваются в разрезе программной классификации расходов бюджета.</w:t>
      </w:r>
    </w:p>
    <w:p w:rsidR="008311E8" w:rsidRDefault="008311E8">
      <w:pPr>
        <w:pStyle w:val="chapter"/>
      </w:pPr>
      <w:r>
        <w:t>ГЛАВА 5</w:t>
      </w:r>
      <w:r>
        <w:br/>
        <w:t>ПРИМЕНЕНИЕ ВЕДОМСТВЕННОЙ КЛАССИФИКАЦИИ РАСХОДОВ БЮДЖЕТА</w:t>
      </w:r>
    </w:p>
    <w:p w:rsidR="008311E8" w:rsidRDefault="008311E8">
      <w:pPr>
        <w:pStyle w:val="point"/>
      </w:pPr>
      <w:r>
        <w:t>35. Ведомственная классификация расходов состоит из одного уровня – главы, которая имеет трехзначный код.</w:t>
      </w:r>
    </w:p>
    <w:p w:rsidR="008311E8" w:rsidRDefault="008311E8">
      <w:pPr>
        <w:pStyle w:val="point"/>
      </w:pPr>
      <w:r>
        <w:t>36. При утверждении ведомственных классификаций расходов соответствующего местного бюджета учитывается, что постоянным распорядителям средств соответствующих местных бюджетов присваиваются коды глав, соответствующие аналогичным постоянным распорядителям средств республиканского бюджета, которые в последующем периоде сохраняются.</w:t>
      </w:r>
    </w:p>
    <w:p w:rsidR="008311E8" w:rsidRDefault="008311E8">
      <w:pPr>
        <w:pStyle w:val="point"/>
      </w:pPr>
      <w:r>
        <w:t>37. Временным распорядителям средств республиканского и местных бюджетов в соответствии с актами законодательства присваиваются временные коды глав на определенный период.</w:t>
      </w:r>
    </w:p>
    <w:p w:rsidR="008311E8" w:rsidRDefault="008311E8">
      <w:pPr>
        <w:pStyle w:val="point"/>
      </w:pPr>
      <w:r>
        <w:t>38. При утверждении расходов республиканского и местных бюджетов законом Республики Беларусь или решением Совета депутатов о бюджете на соответствующий финансовый год они предусматриваются по главам ведомственной классификации расходов в разрезе функциональной классификации расходов.</w:t>
      </w:r>
    </w:p>
    <w:p w:rsidR="008311E8" w:rsidRDefault="008311E8">
      <w:pPr>
        <w:pStyle w:val="chapter"/>
      </w:pPr>
      <w:r>
        <w:t>ГЛАВА 6</w:t>
      </w:r>
      <w:r>
        <w:br/>
        <w:t>ПРИМЕНЕНИЕ ЭКОНОМИЧЕСКОЙ КЛАССИФИКАЦИИ РАСХОДОВ БЮДЖЕТА</w:t>
      </w:r>
    </w:p>
    <w:p w:rsidR="008311E8" w:rsidRDefault="008311E8">
      <w:pPr>
        <w:pStyle w:val="point"/>
      </w:pPr>
      <w:r>
        <w:t>39. Экономическая классификация расходов бюджета состоит из четырех уровней:</w:t>
      </w:r>
    </w:p>
    <w:p w:rsidR="008311E8" w:rsidRDefault="008311E8">
      <w:pPr>
        <w:pStyle w:val="newncpi"/>
      </w:pPr>
      <w:r>
        <w:t>категория расходов (текущие расходы, капитальные расходы и финансовый резерв);</w:t>
      </w:r>
    </w:p>
    <w:p w:rsidR="008311E8" w:rsidRDefault="008311E8">
      <w:pPr>
        <w:pStyle w:val="newncpi"/>
      </w:pPr>
      <w:r>
        <w:t>статья (закупки товаров и оплата услуг, обслуживание государственного долга, текущие бюджетные трансферты, капитальные вложения в основные фонды, создание государственных запасов и резервов, приобретение земли и нематериальных активов, капитальные бюджетные трансферты и финансовый резерв);</w:t>
      </w:r>
    </w:p>
    <w:p w:rsidR="008311E8" w:rsidRDefault="008311E8">
      <w:pPr>
        <w:pStyle w:val="newncpi"/>
      </w:pPr>
      <w:r>
        <w:t>подстатья, детализирующая расходы в пределах статьи (заработная плата рабочих и служащих, приобретение оборудования и предметов длительного пользования и другие);</w:t>
      </w:r>
    </w:p>
    <w:p w:rsidR="008311E8" w:rsidRDefault="008311E8">
      <w:pPr>
        <w:pStyle w:val="newncpi"/>
      </w:pPr>
      <w:r>
        <w:t>элемент расходов, детализирующий при необходимости расходы в пределах подстатьи.</w:t>
      </w:r>
    </w:p>
    <w:p w:rsidR="008311E8" w:rsidRDefault="008311E8">
      <w:pPr>
        <w:pStyle w:val="point"/>
      </w:pPr>
      <w:r>
        <w:t>40. Код экономической классификации расходов бюджета занимает 7 знаков, в том числе: категория – 1 знак, статья – 2 знака, подстатья – 2 знака и элемент – 2 знака (при отсутствии уровня используется нулевая позиция «00»).</w:t>
      </w:r>
    </w:p>
    <w:p w:rsidR="008311E8" w:rsidRDefault="008311E8">
      <w:pPr>
        <w:pStyle w:val="point"/>
      </w:pPr>
      <w:r>
        <w:t>41. Классификация текущих и капитальных расходов в соответствии с экономическими характеристиками этих двух категорий показывает те виды экономических операций, которые проводятся органами государственного управления для выполнения ими своих функций, а также их воздействие на функционирование рынка товаров и услуг, финансовых рынков и на распределение доходов.</w:t>
      </w:r>
    </w:p>
    <w:p w:rsidR="008311E8" w:rsidRDefault="008311E8">
      <w:pPr>
        <w:pStyle w:val="newncpi"/>
      </w:pPr>
      <w:r>
        <w:t>Расходы определяются как государственные платежи, не подлежащие возврату, которые не вызывают и не погашают финансовых требований. Расходы могут быть как на текущие цели, так и на осуществление капитальных затрат и могут быть как возмездные (при покупке товаров и выполнении работ (оказании услуг)), так и безвозмездные (все виды бюджетных трансфертов).</w:t>
      </w:r>
    </w:p>
    <w:p w:rsidR="008311E8" w:rsidRDefault="008311E8">
      <w:pPr>
        <w:pStyle w:val="newncpi"/>
      </w:pPr>
      <w:r>
        <w:t>Экономическая классификация расходов бюджета показывает те виды финансовых операций, с помощью которых государство выполняет свои функции как внутри страны, так и во взаимоотношениях с другими странами.</w:t>
      </w:r>
    </w:p>
    <w:p w:rsidR="008311E8" w:rsidRDefault="008311E8">
      <w:pPr>
        <w:pStyle w:val="point"/>
      </w:pPr>
      <w:r>
        <w:t>42. Для отражения по экономической классификации расходов бюджета отдельных расходов бюджета, включая отдельные субсидии, может использоваться код элемента «99» по соответствующим подстатьям экономической классификации.</w:t>
      </w:r>
    </w:p>
    <w:p w:rsidR="008311E8" w:rsidRDefault="008311E8">
      <w:pPr>
        <w:pStyle w:val="point"/>
      </w:pPr>
      <w:r>
        <w:t>43. Категория расходов 1 00 00 00 «Текущие расходы» – часть расходов бюджета, обеспечивающая текущее функционирование бюджетных организаций, оказание поддержки другим бюджетам в форме дотаций, субвенций, иных межбюджетных трансфертов, организациям и физическим лицам, отдельным отраслям экономики на текущее функционирование, а также включающая в себя другие расходы бюджета, не увеличивающие стоимости основных средств, нематериальных активов и материальных запасов.</w:t>
      </w:r>
    </w:p>
    <w:p w:rsidR="008311E8" w:rsidRDefault="008311E8">
      <w:pPr>
        <w:pStyle w:val="point"/>
      </w:pPr>
      <w:r>
        <w:t>44. По статье 1 10 00 00 «Закупки товаров и оплата услуг» отражаются расходы на закупку товаров и оплату услуг как в форме заработной платы и начислений на нее, так и в форме непосредственного приобретения товаров, выполнения работ и оказания услуг, при этом:</w:t>
      </w:r>
    </w:p>
    <w:p w:rsidR="008311E8" w:rsidRDefault="008311E8">
      <w:pPr>
        <w:pStyle w:val="underpoint"/>
      </w:pPr>
      <w:r>
        <w:t>44.1. по подстатье 1 10 01 00 «Заработная плата рабочих и служащих» отражаются расходы, связанные с выплатой заработной платы рабочих и служащих в денежной форме.</w:t>
      </w:r>
    </w:p>
    <w:p w:rsidR="008311E8" w:rsidRDefault="008311E8">
      <w:pPr>
        <w:pStyle w:val="newncpi"/>
      </w:pPr>
      <w:r>
        <w:t>В подстатью включаются:</w:t>
      </w:r>
    </w:p>
    <w:p w:rsidR="008311E8" w:rsidRDefault="008311E8">
      <w:pPr>
        <w:pStyle w:val="newncpi"/>
      </w:pPr>
      <w:r>
        <w:t>оплата труда работников организаций, финансируемых из бюджета, исходя из утвержденных штатных расписаний, составленных на основе типовых штатов, штатных нормативов, норм нагрузки и часовых и (или) месячных тарифных ставок (окладов), включая дополнительные выплаты стимулирующего и компенсирующего характера;</w:t>
      </w:r>
    </w:p>
    <w:p w:rsidR="008311E8" w:rsidRDefault="008311E8">
      <w:pPr>
        <w:pStyle w:val="newncpi"/>
      </w:pPr>
      <w:r>
        <w:t>оплата труда за совмещение профессий (должностей) и выполнение обязанностей временно отсутствующего работника;</w:t>
      </w:r>
    </w:p>
    <w:p w:rsidR="008311E8" w:rsidRDefault="008311E8">
      <w:pPr>
        <w:pStyle w:val="newncpi"/>
      </w:pPr>
      <w:r>
        <w:t>оплата трудовых отпусков, отпусков в связи с получением образования, денежные компенсации за неиспользованный отпуск;</w:t>
      </w:r>
    </w:p>
    <w:p w:rsidR="008311E8" w:rsidRDefault="008311E8">
      <w:pPr>
        <w:pStyle w:val="newncpi"/>
      </w:pPr>
      <w:r>
        <w:t>оказание материальной помощи, в том числе неработающим ветеранам труда – лицам, ушедшим на пенсию (вышедшим в отставку) из аппаратов государственных органов;</w:t>
      </w:r>
    </w:p>
    <w:p w:rsidR="008311E8" w:rsidRDefault="008311E8">
      <w:pPr>
        <w:pStyle w:val="newncpi"/>
      </w:pPr>
      <w:r>
        <w:t>выплаты премий, наград (ценных подарков), денежных вознаграждений в соответствии с законодательством;</w:t>
      </w:r>
    </w:p>
    <w:p w:rsidR="008311E8" w:rsidRDefault="008311E8">
      <w:pPr>
        <w:pStyle w:val="newncpi"/>
      </w:pPr>
      <w:r>
        <w:t>расходы по индексации заработной платы;</w:t>
      </w:r>
    </w:p>
    <w:p w:rsidR="008311E8" w:rsidRDefault="008311E8">
      <w:pPr>
        <w:pStyle w:val="newncpi"/>
      </w:pPr>
      <w:r>
        <w:t>другие выплаты работникам в соответствии с законодательством.</w:t>
      </w:r>
    </w:p>
    <w:p w:rsidR="008311E8" w:rsidRDefault="008311E8">
      <w:pPr>
        <w:pStyle w:val="newncpi"/>
      </w:pPr>
      <w:r>
        <w:t>В данную подстатью не включаются расходы на оплату труда работников, не состоящих в штате бюджетной организации;</w:t>
      </w:r>
    </w:p>
    <w:p w:rsidR="008311E8" w:rsidRDefault="008311E8">
      <w:pPr>
        <w:pStyle w:val="underpoint"/>
      </w:pPr>
      <w:r>
        <w:t>44.2. по подстатье 1 10 02 00 «Взносы (отчисления) на социальное страхование» отражаются расходы, исчисленные в установленных размерах к фактически начисленной заработной плате, на государственное социальное страхование и другие обязательные отчисления и страховые взносы:</w:t>
      </w:r>
    </w:p>
    <w:p w:rsidR="008311E8" w:rsidRDefault="008311E8">
      <w:pPr>
        <w:pStyle w:val="newncpi"/>
      </w:pPr>
      <w:r>
        <w:t>1 10 02 01 – обязательные страховые взносы в бюджет государственного внебюджетного фонда социальной защиты населения Республики Беларусь;</w:t>
      </w:r>
    </w:p>
    <w:p w:rsidR="008311E8" w:rsidRDefault="008311E8">
      <w:pPr>
        <w:pStyle w:val="newncpi"/>
      </w:pPr>
      <w:r>
        <w:t>1 10 02 03 – страховые взносы в фонд обязательного медицинского страхования. Данный элемент расходов применяется при уплате страховых взносов в фонд обязательного медицинского страхования с заработной платы рабочих и служащих учреждениями Республики Беларусь, находящимися за границей;</w:t>
      </w:r>
    </w:p>
    <w:p w:rsidR="008311E8" w:rsidRDefault="008311E8">
      <w:pPr>
        <w:pStyle w:val="newncpi"/>
      </w:pPr>
      <w:r>
        <w:t>1 10 02 04 – страховые взносы по обязательному страхованию от несчастных случаев на производстве и профессиональных заболеваний;</w:t>
      </w:r>
    </w:p>
    <w:p w:rsidR="008311E8" w:rsidRDefault="008311E8">
      <w:pPr>
        <w:pStyle w:val="newncpi"/>
      </w:pPr>
      <w:r>
        <w:t>1 10 02 05 – обязательные страховые взносы на профессиональное пенсионное страхование;</w:t>
      </w:r>
    </w:p>
    <w:p w:rsidR="008311E8" w:rsidRDefault="008311E8">
      <w:pPr>
        <w:pStyle w:val="newncpi"/>
      </w:pPr>
      <w:r>
        <w:t>1 10 02 06 – страховые взносы по договору дополнительного накопительного пенсионного страхования, уплачиваемые работодателем;</w:t>
      </w:r>
    </w:p>
    <w:p w:rsidR="008311E8" w:rsidRDefault="008311E8">
      <w:pPr>
        <w:pStyle w:val="underpoint"/>
      </w:pPr>
      <w:r>
        <w:t>44.3. по подстатье 1 10 03 00 «Приобретение предметов снабжения и расходных материалов» отражаются расходы по закупке предметов в составе оборотных средств, материалов и продуктов питания (с учетом расходов по таможенному оформлению и оплате таможенных пошлин, оплате услуг по декларированию товаров), при этом:</w:t>
      </w:r>
    </w:p>
    <w:p w:rsidR="008311E8" w:rsidRDefault="008311E8">
      <w:pPr>
        <w:pStyle w:val="underpoint"/>
      </w:pPr>
      <w:r>
        <w:t>44.3.1. по элементу расходов 1 10 03 02 «Лекарственные средства и изделия медицинского назначения» отражаются расходы на:</w:t>
      </w:r>
    </w:p>
    <w:p w:rsidR="008311E8" w:rsidRDefault="008311E8">
      <w:pPr>
        <w:pStyle w:val="newncpi"/>
      </w:pPr>
      <w:r>
        <w:t>приобретение лекарственных средств, бактериологических препаратов, пищевой продукции для энтерального питания, перевязочных средств и изделий медицинского назначения для организаций здравоохранения и социального обслуживания (расходы на приобретение лекарственных средств, аптечек и перевязочных средств и тому подобного для других учреждений относятся к элементу расходов 1 10 10 08);</w:t>
      </w:r>
    </w:p>
    <w:p w:rsidR="008311E8" w:rsidRDefault="008311E8">
      <w:pPr>
        <w:pStyle w:val="newncpi"/>
      </w:pPr>
      <w:r>
        <w:t>приобретение для медицинских целей минеральных вод, сывороток, вакцин, витаминов, дезинфекционных средств, кислорода и других газов и т.п.;</w:t>
      </w:r>
    </w:p>
    <w:p w:rsidR="008311E8" w:rsidRDefault="008311E8">
      <w:pPr>
        <w:pStyle w:val="newncpi"/>
      </w:pPr>
      <w:r>
        <w:t>приобретение крови и кровезаменителей для переливания;</w:t>
      </w:r>
    </w:p>
    <w:p w:rsidR="008311E8" w:rsidRDefault="008311E8">
      <w:pPr>
        <w:pStyle w:val="newncpi"/>
      </w:pPr>
      <w:r>
        <w:t>приобретение кумыса в организациях здравоохранения;</w:t>
      </w:r>
    </w:p>
    <w:p w:rsidR="008311E8" w:rsidRDefault="008311E8">
      <w:pPr>
        <w:pStyle w:val="newncpi"/>
      </w:pPr>
      <w:r>
        <w:t>приобретение материалов для зубного протезирования, протезирования клапанов сердца, внутренних имплантантов, наборов пластин для остеосинтеза костей, наборов транспедикулярных фиксаторов для операций на позвоночнике и других аналогичных материалов;</w:t>
      </w:r>
    </w:p>
    <w:p w:rsidR="008311E8" w:rsidRDefault="008311E8">
      <w:pPr>
        <w:pStyle w:val="newncpi"/>
      </w:pPr>
      <w:r>
        <w:t>пополнение действующих организаций здравоохранения и учреждений социального обслуживания медицинской техникой, изделиями медицинского назначения (включая медицинскую мебель), предметами ухода за больными, медицинским инструментарием, относящимися к предметам в составе оборотных средств;</w:t>
      </w:r>
    </w:p>
    <w:p w:rsidR="008311E8" w:rsidRDefault="008311E8">
      <w:pPr>
        <w:pStyle w:val="newncpi"/>
      </w:pPr>
      <w:r>
        <w:t>приобретение пленок для рентгеновских снимков, материалов для производства анализов;</w:t>
      </w:r>
    </w:p>
    <w:p w:rsidR="008311E8" w:rsidRDefault="008311E8">
      <w:pPr>
        <w:pStyle w:val="newncpi"/>
      </w:pPr>
      <w:r>
        <w:t>оплату минеральных ванн, грязевых и других лечебных процедур;</w:t>
      </w:r>
    </w:p>
    <w:p w:rsidR="008311E8" w:rsidRDefault="008311E8">
      <w:pPr>
        <w:pStyle w:val="newncpi"/>
      </w:pPr>
      <w:r>
        <w:t>приобретение термобумаги, кассет для медицинского оборудования (ЭКГ, УЗИ и т.п.), медицинских перчаток; расходных материалов для стоматологического лечения, для медицинского инструментария, для стерилизации оборудования;</w:t>
      </w:r>
    </w:p>
    <w:p w:rsidR="008311E8" w:rsidRDefault="008311E8">
      <w:pPr>
        <w:pStyle w:val="underpoint"/>
      </w:pPr>
      <w:r>
        <w:t>44.3.2. по элементу расходов 1 10 03 03 «Мягкий инвентарь и обмундирование» отражаются расходы на приобретение и изготовление белья, одежды и обуви, в том числе спортивной, обмундирования, столовых и постельных принадлежностей, штор (жалюзи), специальной (защитной) одежды и обуви, санитарно-гигиенической одежды, изделия одноразового использования, в установленном порядке, а также расходы по выплате денежной компенсации взамен вещевого имущества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и другие аналогичные расходы;</w:t>
      </w:r>
    </w:p>
    <w:p w:rsidR="008311E8" w:rsidRDefault="008311E8">
      <w:pPr>
        <w:pStyle w:val="underpoint"/>
      </w:pPr>
      <w:r>
        <w:t>44.3.3. по элементу расходов 1 10 03 04 «Продукты питания» отражаются расходы на питание в лечебно-профилактических учреждениях, учреждениях социального обслуживания, осуществляющих стационарное социальное обслуживание, расходы (наценки на стоимость сырьевого рациона) на приготовление пищи в случаях, когда питание организуется организациями общественного питания или организациями, имеющими в своем составе соответствующие структурные подразделения; расходы на питание обучающихся, а также участников образовательных мероприятий из числа лиц, обучающихся в учреждениях образования, по денежным нормам расходов на питание, в том числе с учетом повышающего коэффициента, а также денежные компенсации расходов на питание для отдельных категорий воспитанников и учащихся учреждений образования (за исключением относимых по элементу расходов 1 30 03 04) в случаях, установленных Правительством Республики Беларусь; на питание спортсменов, других участников и судей спортивных мероприятий учебно-спортивных учреждений и училищ олимпийского резерва, расходы на питание членов, стажеров и резерва национальных сборных команд по видам спорта в дни их тренировок по лимитам, а также в других учреждениях в случаях, установленных Правительством Республики Беларусь.</w:t>
      </w:r>
    </w:p>
    <w:p w:rsidR="008311E8" w:rsidRDefault="008311E8">
      <w:pPr>
        <w:pStyle w:val="newncpi"/>
      </w:pPr>
      <w:r>
        <w:t>На данный элемент относятся расходы, производимые в предусмотренных Правительством Республики Беларусь случаях на спецпитание занятых на работах с вредными условиями труда, расходы на питание по установленным нормам военнослужащим, лицам начальствующего и рядового состава в установленных законодательством случаях, спецконтингента исправительно-трудовых учреждений, расходы по выплате денежной компенсации взамен продовольственного пайка военнослужащим, проходящим срочную военную службу, за питание участникам спортивных мероприятий, а также другие расходы в соответствии с законодательством;</w:t>
      </w:r>
    </w:p>
    <w:p w:rsidR="008311E8" w:rsidRDefault="008311E8">
      <w:pPr>
        <w:pStyle w:val="underpoint"/>
      </w:pPr>
      <w:r>
        <w:t>44.3.4. исключен;</w:t>
      </w:r>
    </w:p>
    <w:p w:rsidR="008311E8" w:rsidRDefault="008311E8">
      <w:pPr>
        <w:pStyle w:val="underpoint"/>
      </w:pPr>
      <w:r>
        <w:t>44.4. по подстатье 1 10 04 00 «Командировки и служебные разъезды» отражаются расходы на командировки и служебные разъезды внутри страны и за границу:</w:t>
      </w:r>
    </w:p>
    <w:p w:rsidR="008311E8" w:rsidRDefault="008311E8">
      <w:pPr>
        <w:pStyle w:val="newncpi"/>
      </w:pPr>
      <w:r>
        <w:t>по проезду к месту служебной командировки и обратно, по найму жилого помещения, за проживание вне места жительства (суточные) при служебных командировках;</w:t>
      </w:r>
    </w:p>
    <w:p w:rsidR="008311E8" w:rsidRDefault="008311E8">
      <w:pPr>
        <w:pStyle w:val="newncpi"/>
      </w:pPr>
      <w:r>
        <w:t>по проезду к месту службы и обратно, по найму жилого помещения, за проживание вне места жительства (суточные) при переезде сотрудника на новое место жительства в другую местность в связи с переводом по службе;</w:t>
      </w:r>
    </w:p>
    <w:p w:rsidR="008311E8" w:rsidRDefault="008311E8">
      <w:pPr>
        <w:pStyle w:val="newncpi"/>
      </w:pPr>
      <w:r>
        <w:t>оплата расходов по служебным разъездам: приобретение проездных билетов на транспорт общего пользования, за исключением такси, для работников, работа которых носит постоянный разъездной характер, если эти работники на время выполнения служебных обязанностей не обеспечиваются специальным транспортом;</w:t>
      </w:r>
    </w:p>
    <w:p w:rsidR="008311E8" w:rsidRDefault="008311E8">
      <w:pPr>
        <w:pStyle w:val="newncpi"/>
      </w:pPr>
      <w:r>
        <w:t>оплата командировок на сессии, съезды, совещания и конференции;</w:t>
      </w:r>
    </w:p>
    <w:p w:rsidR="008311E8" w:rsidRDefault="008311E8">
      <w:pPr>
        <w:pStyle w:val="newncpi"/>
      </w:pPr>
      <w:r>
        <w:t>иные произведенные работником с разрешения или ведома нанимателя расходы, связанные с гарантиями и компенсациями при служебных командировках.</w:t>
      </w:r>
    </w:p>
    <w:p w:rsidR="008311E8" w:rsidRDefault="008311E8">
      <w:pPr>
        <w:pStyle w:val="newncpi"/>
      </w:pPr>
      <w:r>
        <w:t>Не относятся к этой подстатье расходы, включаемые в элементы расходов 1 10 05 00 «Оплата транспортных услуг», 1 10 06 00 «Оплата услуг связи» и 1 10 10 08 «Прочие текущие расходы»;</w:t>
      </w:r>
    </w:p>
    <w:p w:rsidR="008311E8" w:rsidRDefault="008311E8">
      <w:pPr>
        <w:pStyle w:val="underpoint"/>
      </w:pPr>
      <w:r>
        <w:t>44.5. по подстатье 1 10 05 00 «Оплата транспортных услуг» отражаются расходы по содержанию и найму транспорта:</w:t>
      </w:r>
    </w:p>
    <w:p w:rsidR="008311E8" w:rsidRDefault="008311E8">
      <w:pPr>
        <w:pStyle w:val="newncpi"/>
      </w:pPr>
      <w:r>
        <w:t>на техническое обслуживание и текущий ремонт автомобилей и других транспортных средств;</w:t>
      </w:r>
    </w:p>
    <w:p w:rsidR="008311E8" w:rsidRDefault="008311E8">
      <w:pPr>
        <w:pStyle w:val="newncpi"/>
      </w:pPr>
      <w:r>
        <w:t>на приобретение для служебного транспорта аптечек, огнетушителей и других аналогичных предметов, необходимых в соответствии с законодательством для оснащения транспортных средств;</w:t>
      </w:r>
    </w:p>
    <w:p w:rsidR="008311E8" w:rsidRDefault="008311E8">
      <w:pPr>
        <w:pStyle w:val="newncpi"/>
      </w:pPr>
      <w:r>
        <w:t>на наем транспорта для подвоза воды, твердых видов топлива, вывоза мусора, снега и для других хозяйственных целей, а также для доставки продуктов питания, лекарственных средств, изделий медицинского назначения, минеральных вод, сывороток и т.п. по отдельно заключенным договорам;</w:t>
      </w:r>
    </w:p>
    <w:p w:rsidR="008311E8" w:rsidRDefault="008311E8">
      <w:pPr>
        <w:pStyle w:val="newncpi"/>
      </w:pPr>
      <w:r>
        <w:t>на приобретение запасных частей, горюче-смазочных материалов, ремонт и техническое обслуживание сельскохозяйственной техники, занятой на сортоиспытаниях сельскохозяйственных культур;</w:t>
      </w:r>
    </w:p>
    <w:p w:rsidR="008311E8" w:rsidRDefault="008311E8">
      <w:pPr>
        <w:pStyle w:val="newncpi"/>
      </w:pPr>
      <w:r>
        <w:t>на оплату услуг стоянок транспортных средств во время командировок и служебных разъездов;</w:t>
      </w:r>
    </w:p>
    <w:p w:rsidR="008311E8" w:rsidRDefault="008311E8">
      <w:pPr>
        <w:pStyle w:val="newncpi"/>
      </w:pPr>
      <w:r>
        <w:t>на наем транспорта для подвоза учащихся в соответствии с законодательством;</w:t>
      </w:r>
    </w:p>
    <w:p w:rsidR="008311E8" w:rsidRDefault="008311E8">
      <w:pPr>
        <w:pStyle w:val="newncpi"/>
      </w:pPr>
      <w:r>
        <w:t>военнослужащим, лицам рядового и начальствующего состава и членам их семей при переводе либо увольнении с военной службы, службы в запас (отставку) или увольнении со службы в случаях, связанных с переездом в другую местность, в соответствии с законодательными актами;</w:t>
      </w:r>
    </w:p>
    <w:p w:rsidR="008311E8" w:rsidRDefault="008311E8">
      <w:pPr>
        <w:pStyle w:val="newncpi"/>
      </w:pPr>
      <w:r>
        <w:t>военнослужащим, занимающим должности в органах межгосударственных образований и международных организаций, находящихся на территории иностранных государств, и членам их семей, а также слушателям, магистрантам, адъюнктам, докторантам, ординаторам, соискателям и курсантам, проходящим обучение, не связанное со служебной командировкой за границу, в учебных заведениях иностранных государств по направлению государственных органов, в которых предусмотрена военная служба, расходы на проезд железнодорожным (кроме спальных вагонов), воздушным и автомобильным транспортом к месту обучения, а также в отпуск к месту жительства на территории Республики Беларусь и обратно;</w:t>
      </w:r>
    </w:p>
    <w:p w:rsidR="008311E8" w:rsidRDefault="008311E8">
      <w:pPr>
        <w:pStyle w:val="newncpi"/>
      </w:pPr>
      <w:r>
        <w:t>компенсации, выплачиваемые в соответствии с законодательством, за использование для служебных поездок личных легковых автомобилей;</w:t>
      </w:r>
    </w:p>
    <w:p w:rsidR="008311E8" w:rsidRDefault="008311E8">
      <w:pPr>
        <w:pStyle w:val="newncpi"/>
      </w:pPr>
      <w:r>
        <w:t>расходы на оплату за проезд транспортных средств по платным автомобильным дорогам Республики Беларусь с системой электронного сбора платы;</w:t>
      </w:r>
    </w:p>
    <w:p w:rsidR="008311E8" w:rsidRDefault="008311E8">
      <w:pPr>
        <w:pStyle w:val="newncpi"/>
      </w:pPr>
      <w:r>
        <w:t>расходы на государственный технический осмотр, обязательное страхование гражданской ответственности владельцев транспортных средств;</w:t>
      </w:r>
    </w:p>
    <w:p w:rsidR="008311E8" w:rsidRDefault="008311E8">
      <w:pPr>
        <w:pStyle w:val="newncpi"/>
      </w:pPr>
      <w:r>
        <w:t>расходы на обязательное страхование гражданской ответственности перевозчика при перевозке опасных грузов;</w:t>
      </w:r>
    </w:p>
    <w:p w:rsidR="008311E8" w:rsidRDefault="008311E8">
      <w:pPr>
        <w:pStyle w:val="newncpi"/>
      </w:pPr>
      <w:r>
        <w:t>расходы по оплате услуг автозаправочных станций;</w:t>
      </w:r>
    </w:p>
    <w:p w:rsidR="008311E8" w:rsidRDefault="008311E8">
      <w:pPr>
        <w:pStyle w:val="newncpi"/>
      </w:pPr>
      <w:r>
        <w:t>другие аналогичные расходы.</w:t>
      </w:r>
    </w:p>
    <w:p w:rsidR="008311E8" w:rsidRDefault="008311E8">
      <w:pPr>
        <w:pStyle w:val="newncpi"/>
      </w:pPr>
      <w:r>
        <w:t>Расходы по найму транспорта для доставки книг, оборудования и инвентаря, канцелярских товаров, мягкого инвентаря и обмундирования, материалов для строительных работ и капитального ремонта зданий и сооружений, предусмотренного сметной, проектно-сметной документацией, относятся на соответствующие элементы расходов;</w:t>
      </w:r>
    </w:p>
    <w:p w:rsidR="008311E8" w:rsidRDefault="008311E8">
      <w:pPr>
        <w:pStyle w:val="underpoint"/>
      </w:pPr>
      <w:r>
        <w:t>44.6. по подстатье 1 10 06 00 «Оплата услуг связи» отражаются:</w:t>
      </w:r>
    </w:p>
    <w:p w:rsidR="008311E8" w:rsidRDefault="008311E8">
      <w:pPr>
        <w:pStyle w:val="newncpi"/>
      </w:pPr>
      <w:r>
        <w:t>оплата установки и эксплуатации служебных телефонов, переноса телефонных номеров, в том числе на квартирах участковых инспекторов милиции, не имеющих служебных помещений;</w:t>
      </w:r>
    </w:p>
    <w:p w:rsidR="008311E8" w:rsidRDefault="008311E8">
      <w:pPr>
        <w:pStyle w:val="newncpi"/>
      </w:pPr>
      <w:r>
        <w:t>абонементная плата за линии телеграфной, телефаксной связи, оплата предоставляемых услуг по сети абонентского телеграфа;</w:t>
      </w:r>
    </w:p>
    <w:p w:rsidR="008311E8" w:rsidRDefault="008311E8">
      <w:pPr>
        <w:pStyle w:val="newncpi"/>
      </w:pPr>
      <w:r>
        <w:t>оплата всех видов служебных телеграмм;</w:t>
      </w:r>
    </w:p>
    <w:p w:rsidR="008311E8" w:rsidRDefault="008311E8">
      <w:pPr>
        <w:pStyle w:val="newncpi"/>
      </w:pPr>
      <w:r>
        <w:t>оплата международных и междугородных переговоров;</w:t>
      </w:r>
    </w:p>
    <w:p w:rsidR="008311E8" w:rsidRDefault="008311E8">
      <w:pPr>
        <w:pStyle w:val="newncpi"/>
      </w:pPr>
      <w:r>
        <w:t>абонентная плата за трансляционные радиоточки коллективного пользования, установленные от местных узлов вещания;</w:t>
      </w:r>
    </w:p>
    <w:p w:rsidR="008311E8" w:rsidRDefault="008311E8">
      <w:pPr>
        <w:pStyle w:val="newncpi"/>
      </w:pPr>
      <w:r>
        <w:t>абонементная плата за почтовые ящики;</w:t>
      </w:r>
    </w:p>
    <w:p w:rsidR="008311E8" w:rsidRDefault="008311E8">
      <w:pPr>
        <w:pStyle w:val="newncpi"/>
      </w:pPr>
      <w:r>
        <w:t>оплата электросвязи для организаций в соответствии с законодательством;</w:t>
      </w:r>
    </w:p>
    <w:p w:rsidR="008311E8" w:rsidRDefault="008311E8">
      <w:pPr>
        <w:pStyle w:val="newncpi"/>
      </w:pPr>
      <w:r>
        <w:t>оплата услуг за регистрацию условного или сокращенного телеграфного адреса;</w:t>
      </w:r>
    </w:p>
    <w:p w:rsidR="008311E8" w:rsidRDefault="008311E8">
      <w:pPr>
        <w:pStyle w:val="newncpi"/>
      </w:pPr>
      <w:r>
        <w:t>стоимость пересылки архивных материалов и пересылки лома драгоценных металлов;</w:t>
      </w:r>
    </w:p>
    <w:p w:rsidR="008311E8" w:rsidRDefault="008311E8">
      <w:pPr>
        <w:pStyle w:val="newncpi"/>
      </w:pPr>
      <w:r>
        <w:t>почтовые расходы по отправке служебной корреспонденции и посылок, приобретению упаковочных материалов и ящиков для посылок;</w:t>
      </w:r>
    </w:p>
    <w:p w:rsidR="008311E8" w:rsidRDefault="008311E8">
      <w:pPr>
        <w:pStyle w:val="newncpi"/>
      </w:pPr>
      <w:r>
        <w:t>расходы по эксплуатации технических средств связи, связанных с обеспечением телетрансляции и радиовещания;</w:t>
      </w:r>
    </w:p>
    <w:p w:rsidR="008311E8" w:rsidRDefault="008311E8">
      <w:pPr>
        <w:pStyle w:val="newncpi"/>
      </w:pPr>
      <w:r>
        <w:t>обслуживание волоконно-оптического кабеля;</w:t>
      </w:r>
    </w:p>
    <w:p w:rsidR="008311E8" w:rsidRDefault="008311E8">
      <w:pPr>
        <w:pStyle w:val="newncpi"/>
      </w:pPr>
      <w:r>
        <w:t>расходы по регистрации и перерегистрации радиостанций;</w:t>
      </w:r>
    </w:p>
    <w:p w:rsidR="008311E8" w:rsidRDefault="008311E8">
      <w:pPr>
        <w:pStyle w:val="newncpi"/>
      </w:pPr>
      <w:r>
        <w:t>оплата услуг в соответствии с договорами на право размещения и (или) эксплуатации кабелей электросвязи;</w:t>
      </w:r>
    </w:p>
    <w:p w:rsidR="008311E8" w:rsidRDefault="008311E8">
      <w:pPr>
        <w:pStyle w:val="newncpi"/>
      </w:pPr>
      <w:r>
        <w:t>расходы по установке телевизионных антенн;</w:t>
      </w:r>
    </w:p>
    <w:p w:rsidR="008311E8" w:rsidRDefault="008311E8">
      <w:pPr>
        <w:pStyle w:val="newncpi"/>
      </w:pPr>
      <w:r>
        <w:t>расходы по оплате соединительных, специальных и прямых линий, а также по договорам за арендуемые каналы и линии связи;</w:t>
      </w:r>
    </w:p>
    <w:p w:rsidR="008311E8" w:rsidRDefault="008311E8">
      <w:pPr>
        <w:pStyle w:val="newncpi"/>
      </w:pPr>
      <w:r>
        <w:t>расходы по подключению и пользованию сетью Интернет;</w:t>
      </w:r>
    </w:p>
    <w:p w:rsidR="008311E8" w:rsidRDefault="008311E8">
      <w:pPr>
        <w:pStyle w:val="newncpi"/>
      </w:pPr>
      <w:r>
        <w:t>оплата услуг связи по доставке корреспонденции;</w:t>
      </w:r>
    </w:p>
    <w:p w:rsidR="008311E8" w:rsidRDefault="008311E8">
      <w:pPr>
        <w:pStyle w:val="newncpi"/>
      </w:pPr>
      <w:r>
        <w:t>другие аналогичные расходы;</w:t>
      </w:r>
    </w:p>
    <w:p w:rsidR="008311E8" w:rsidRDefault="008311E8">
      <w:pPr>
        <w:pStyle w:val="underpoint"/>
      </w:pPr>
      <w:r>
        <w:t>44.7. в подстатью 1 10 07 00 «Оплата коммунальных услуг» относятся расходы по:</w:t>
      </w:r>
    </w:p>
    <w:p w:rsidR="008311E8" w:rsidRDefault="008311E8">
      <w:pPr>
        <w:pStyle w:val="newncpi"/>
      </w:pPr>
      <w:r>
        <w:t>приобретению, заготовке дров, угля, нефти, мазута, торфа, оплате газа, электрической, тепловой энергии для отопления зданий, служебных помещений, приготовления пищи, хозяйственных, технических, лечебных и других целей;</w:t>
      </w:r>
    </w:p>
    <w:p w:rsidR="008311E8" w:rsidRDefault="008311E8">
      <w:pPr>
        <w:pStyle w:val="newncpi"/>
      </w:pPr>
      <w:r>
        <w:t>оплате потребления тепла и воды для теплиц, вивариев, оранжерей, воды, пара и газа для научных, учебных и технических целей;</w:t>
      </w:r>
    </w:p>
    <w:p w:rsidR="008311E8" w:rsidRDefault="008311E8">
      <w:pPr>
        <w:pStyle w:val="newncpi"/>
      </w:pPr>
      <w:r>
        <w:t>оплате найма квартир и коммунальных услуг работникам бюджетных организаций в соответствии с законодательством;</w:t>
      </w:r>
    </w:p>
    <w:p w:rsidR="008311E8" w:rsidRDefault="008311E8">
      <w:pPr>
        <w:pStyle w:val="newncpi"/>
      </w:pPr>
      <w:r>
        <w:t>погрузке, разгрузке, укладке, складированию топлива, распиловке и колке дров;</w:t>
      </w:r>
    </w:p>
    <w:p w:rsidR="008311E8" w:rsidRDefault="008311E8">
      <w:pPr>
        <w:pStyle w:val="newncpi"/>
      </w:pPr>
      <w:r>
        <w:t>приобретению тары (цистерны, баллоны, бочки) под жидкое топливо и газ;</w:t>
      </w:r>
    </w:p>
    <w:p w:rsidR="008311E8" w:rsidRDefault="008311E8">
      <w:pPr>
        <w:pStyle w:val="newncpi"/>
      </w:pPr>
      <w:r>
        <w:t>оплате отопления, получаемого от котельных и тепловых сетей других ведомств;</w:t>
      </w:r>
    </w:p>
    <w:p w:rsidR="008311E8" w:rsidRDefault="008311E8">
      <w:pPr>
        <w:pStyle w:val="newncpi"/>
      </w:pPr>
      <w:r>
        <w:t>содержанию зданий, дворов, улиц и площадей (отоплению, освещению, водоснабжению, канализации, ассенизации, утилизации и вывозу мусора по договорам), кроме расходов, связанных с уборкой и текущим ремонтом, учитываемых по элементам расходов 1 10 10 03 и 1 10 10 08;</w:t>
      </w:r>
    </w:p>
    <w:p w:rsidR="008311E8" w:rsidRDefault="008311E8">
      <w:pPr>
        <w:pStyle w:val="newncpi"/>
      </w:pPr>
      <w:r>
        <w:t>оплате электроэнергии для радиостанций, аккумуляторов, зарядных станций;</w:t>
      </w:r>
    </w:p>
    <w:p w:rsidR="008311E8" w:rsidRDefault="008311E8">
      <w:pPr>
        <w:pStyle w:val="newncpi"/>
      </w:pPr>
      <w:r>
        <w:t>оплате электрической и тепловой энергии, водоснабжения для гаражей, стоянок транспортных средств;</w:t>
      </w:r>
    </w:p>
    <w:p w:rsidR="008311E8" w:rsidRDefault="008311E8">
      <w:pPr>
        <w:pStyle w:val="newncpi"/>
      </w:pPr>
      <w:r>
        <w:t>оплате осветительной и силовой электроэнергии;</w:t>
      </w:r>
    </w:p>
    <w:p w:rsidR="008311E8" w:rsidRDefault="008311E8">
      <w:pPr>
        <w:pStyle w:val="newncpi"/>
      </w:pPr>
      <w:r>
        <w:t>техническому обслуживанию зданий и сооружений, техническому и пожарному надзору (в том числе техническому обслуживанию лифтов, противопожарной сигнализации зданий и сооружений, поверке и техническому обслуживанию приборов учета расхода электроэнергии, воды, газа и тепловой энергии, проведению электрофизических измерений зданий и сооружений);</w:t>
      </w:r>
    </w:p>
    <w:p w:rsidR="008311E8" w:rsidRDefault="008311E8">
      <w:pPr>
        <w:pStyle w:val="newncpi"/>
      </w:pPr>
      <w:r>
        <w:t>вневедомственной охране;</w:t>
      </w:r>
    </w:p>
    <w:p w:rsidR="008311E8" w:rsidRDefault="008311E8">
      <w:pPr>
        <w:pStyle w:val="newncpi"/>
      </w:pPr>
      <w:r>
        <w:t>оплате аренды (субаренды) зданий, помещений, сооружений (включая аренду мест стоянок автотранспортных средств), оборудования в соответствии в заключенными договорами, в которые включаются расходы по оплате амортизации инвентаря, предоставляемого хозяйственными органами для административно-управленческих служб, и долевое участие в расходах домовладения (по управлению, эксплуатации и текущему ремонту) пропорционально площади занимаемых помещений;</w:t>
      </w:r>
    </w:p>
    <w:p w:rsidR="008311E8" w:rsidRDefault="008311E8">
      <w:pPr>
        <w:pStyle w:val="newncpi"/>
      </w:pPr>
      <w:r>
        <w:t>аренде (субаренде) зданий, помещений и сооружений для проведения занятий по физической подготовке, учебно-тренировочного процесса;</w:t>
      </w:r>
    </w:p>
    <w:p w:rsidR="008311E8" w:rsidRDefault="008311E8">
      <w:pPr>
        <w:pStyle w:val="newncpi"/>
      </w:pPr>
      <w:r>
        <w:t>другие расходы.</w:t>
      </w:r>
    </w:p>
    <w:p w:rsidR="008311E8" w:rsidRDefault="008311E8">
      <w:pPr>
        <w:pStyle w:val="newncpi"/>
      </w:pPr>
      <w:r>
        <w:t>При этом необходимо руководствоваться следующим:</w:t>
      </w:r>
    </w:p>
    <w:p w:rsidR="008311E8" w:rsidRDefault="008311E8">
      <w:pPr>
        <w:pStyle w:val="underpoint"/>
      </w:pPr>
      <w:r>
        <w:t>44.7.1. по элементу расходов 1 10 07 01 «Оплата потребления тепловой энергии» отражаются расходы по оплате всех видов отопления зданий, сооружений, помещений, складов, гаражей, в том числе расходы, связанные с приобретением, заготовкой, содержанием всех видов топлива, за исключением газа, для отопления и технологических нужд;</w:t>
      </w:r>
    </w:p>
    <w:p w:rsidR="008311E8" w:rsidRDefault="008311E8">
      <w:pPr>
        <w:pStyle w:val="underpoint"/>
      </w:pPr>
      <w:r>
        <w:t>44.7.2. по элементу расходов 1 10 07 02 «Оплата потребления газа» отражаются расходы на оплату потребления газа;</w:t>
      </w:r>
    </w:p>
    <w:p w:rsidR="008311E8" w:rsidRDefault="008311E8">
      <w:pPr>
        <w:pStyle w:val="underpoint"/>
      </w:pPr>
      <w:r>
        <w:t>44.7.3. по элементу расходов 1 10 07 03 «Оплата потребления электрической энергии» относятся расходы на оплату потребления электрической энергии для освещения зданий, помещений, сооружений, дворов, улиц и площадей, прилегающих к зданиям и сооружениям организаций; расходы по оплате электроэнергии для хозяйственных, производственных, технических, научных, учебных, лечебных и других целей, а также расходов, связанных с обеспечением организаций электроэнергией;</w:t>
      </w:r>
    </w:p>
    <w:p w:rsidR="008311E8" w:rsidRDefault="008311E8">
      <w:pPr>
        <w:pStyle w:val="underpoint"/>
      </w:pPr>
      <w:r>
        <w:t>44.7.4. по элементу расходов 1 10 07 04 «Прочие коммунальные услуги» отражаются расходы на оплату всех других коммунальных услуг: водоснабжения, вневедомственной охраны, пожарного надзора, аренды (субаренды) зданий, помещений и сооружений в соответствии с заключенными договорами, возмещение ссудодателю в соответствии с законодательством расходов при безвозмездном пользовании имуществом (кроме случаев наличия отдельных счетчиков учета энергоресурсов, когда расходы отражаются по соответствующим элементам расходов 1 10 07 01–1 10 07 03) и другие расходы, не отнесенные к элементам расходов 1 10 07 01–1 10 07 03;</w:t>
      </w:r>
    </w:p>
    <w:p w:rsidR="008311E8" w:rsidRDefault="008311E8">
      <w:pPr>
        <w:pStyle w:val="underpoint"/>
      </w:pPr>
      <w:r>
        <w:t>44.8. по подстатье 1 10 08 00 «Оплата геологоразведочных услуг» отражаются затраты организаций на геологоразведочные и топографо-геодезические работы, финансируемые за счет средств бюджета;</w:t>
      </w:r>
    </w:p>
    <w:p w:rsidR="008311E8" w:rsidRDefault="008311E8">
      <w:pPr>
        <w:pStyle w:val="underpoint"/>
      </w:pPr>
      <w:r>
        <w:t>44.9. по подстатье 1 10 09 00 «Оплата услуг по типовому проектированию» отражаются расходы по:</w:t>
      </w:r>
    </w:p>
    <w:p w:rsidR="008311E8" w:rsidRDefault="008311E8">
      <w:pPr>
        <w:pStyle w:val="newncpi"/>
      </w:pPr>
      <w:r>
        <w:t>составлению градостроительных прогнозов, программ;</w:t>
      </w:r>
    </w:p>
    <w:p w:rsidR="008311E8" w:rsidRDefault="008311E8">
      <w:pPr>
        <w:pStyle w:val="newncpi"/>
      </w:pPr>
      <w:r>
        <w:t>разработке и экспертизе градостроительной документации общего и детального планирования;</w:t>
      </w:r>
    </w:p>
    <w:p w:rsidR="008311E8" w:rsidRDefault="008311E8">
      <w:pPr>
        <w:pStyle w:val="newncpi"/>
      </w:pPr>
      <w:r>
        <w:t>созданию и ведению государственного градостроительного кадастра;</w:t>
      </w:r>
    </w:p>
    <w:p w:rsidR="008311E8" w:rsidRDefault="008311E8">
      <w:pPr>
        <w:pStyle w:val="newncpi"/>
      </w:pPr>
      <w:r>
        <w:t>научно-методическому и информационно-аналитическому обеспечению архитектурной, градостроительной и строительной деятельности;</w:t>
      </w:r>
    </w:p>
    <w:p w:rsidR="008311E8" w:rsidRDefault="008311E8">
      <w:pPr>
        <w:pStyle w:val="newncpi"/>
      </w:pPr>
      <w:r>
        <w:t>разработке и экспертизе экспериментальных и типовых проектных решений и проектов;</w:t>
      </w:r>
    </w:p>
    <w:p w:rsidR="008311E8" w:rsidRDefault="008311E8">
      <w:pPr>
        <w:pStyle w:val="newncpi"/>
      </w:pPr>
      <w:r>
        <w:t>созданию технических нормативных правовых актов в области архитектурной, градостроительной и строительной деятельности;</w:t>
      </w:r>
    </w:p>
    <w:p w:rsidR="008311E8" w:rsidRDefault="008311E8">
      <w:pPr>
        <w:pStyle w:val="newncpi"/>
      </w:pPr>
      <w:r>
        <w:t>выполнению иных работ в области архитектурной и градостроительной деятельности;</w:t>
      </w:r>
    </w:p>
    <w:p w:rsidR="008311E8" w:rsidRDefault="008311E8">
      <w:pPr>
        <w:pStyle w:val="underpoint"/>
      </w:pPr>
      <w:r>
        <w:t>44.10. по подстатье 1 10 10 00 «Прочие текущие расходы на закупку товаров и оплату услуг» отражаются прочие расходы текущего характера, не включенные в подстатьи 1 10 01 00–1 10 09 00. При этом:</w:t>
      </w:r>
    </w:p>
    <w:p w:rsidR="008311E8" w:rsidRDefault="008311E8">
      <w:pPr>
        <w:pStyle w:val="underpoint"/>
      </w:pPr>
      <w:r>
        <w:t>44.10.1. по элементу расходов 1 10 10 01 «Оплата услуг на проведение научно-исследовательских, опытно-конструкторских и опытно-технологических работ» отражаются:</w:t>
      </w:r>
    </w:p>
    <w:p w:rsidR="008311E8" w:rsidRDefault="008311E8">
      <w:pPr>
        <w:pStyle w:val="newncpi"/>
      </w:pPr>
      <w:r>
        <w:t>расходы на оплату научно-исследовательских, опытно-конструкторских и опытно-технологических работ научными организациями по договорам с заказчиками, в том числе за счет инновационных и других целевых бюджетных фондов;</w:t>
      </w:r>
    </w:p>
    <w:p w:rsidR="008311E8" w:rsidRDefault="008311E8">
      <w:pPr>
        <w:pStyle w:val="newncpi"/>
      </w:pPr>
      <w:r>
        <w:t>расходы по финансированию венчурных проектов;</w:t>
      </w:r>
    </w:p>
    <w:p w:rsidR="008311E8" w:rsidRDefault="008311E8">
      <w:pPr>
        <w:pStyle w:val="newncpi"/>
      </w:pPr>
      <w:r>
        <w:t>расходы на выполнение работ по организации и освоению производства научно-технической продукции, полученной в результате выполнения инновационных проектов, а также оказание государственной финансовой поддержки при реализации инновационных проектов в виде предоставления инновационных ваучеров и грантов за счет направляемых на эти цели средств инновационных фондов;</w:t>
      </w:r>
    </w:p>
    <w:p w:rsidR="008311E8" w:rsidRDefault="008311E8">
      <w:pPr>
        <w:pStyle w:val="underpoint"/>
      </w:pPr>
      <w:r>
        <w:t>44.10.2. по элементу 1 10 10 02 «Оплата текущего ремонта оборудования и инвентаря» отражаются расходы по текущему ремонту оборудования и инвентаря, включая ремонт технических средств связи, мебели, хозяйственного и мягкого инвентаря, а также расходы, связанные с техническим обслуживанием и поверкой медицинского и другого оборудования и приборов, в том числе по:</w:t>
      </w:r>
    </w:p>
    <w:p w:rsidR="008311E8" w:rsidRDefault="008311E8">
      <w:pPr>
        <w:pStyle w:val="newncpi"/>
      </w:pPr>
      <w:r>
        <w:t>приобретению запасных частей, ремонту и замене комплектующих и расходных материалов, в том числе и для технических средств таможенного контроля, радиационного контроля, связи, электронно-вычислительных средств и оргтехники, включая расходы по ремонту, обслуживанию, монтажу оборудования, выполняемым сторонними организациями;</w:t>
      </w:r>
    </w:p>
    <w:p w:rsidR="008311E8" w:rsidRDefault="008311E8">
      <w:pPr>
        <w:pStyle w:val="underpoint"/>
      </w:pPr>
      <w:r>
        <w:t>44.10.3. по элементу расходов 1 10 10 03 «Оплата текущего ремонта зданий и помещений» отражаются расходы бюджетных организаций и организаций культуры, которым оказывается поддержка в соответствии с законодательством, по оплате текущего ремонта зданий и помещений, в том числе лифтов, систем инженерного оборудования, наружных коммуникаций (тепловых узлов (в том числе расходы на приобретение и установку приборов учета расхода электроэнергии, воды, газа и тепловой энергии), водопровода, канализации и других коммуникаций), а также по текущему ремонту объектов внешнего благоустройства на прилегающих к зданиям территориях;</w:t>
      </w:r>
    </w:p>
    <w:p w:rsidR="008311E8" w:rsidRDefault="008311E8">
      <w:pPr>
        <w:pStyle w:val="underpoint"/>
      </w:pPr>
      <w:r>
        <w:t>44.10.4. по элементу расходов 1 10 10 04 «Оплата комплекса работ по известкованию кислых почв» отражаются расходы на финансирование комплекса работ, связанных с известкованием кислых почв (стоимость известковых материалов, затрат по их транспортировке, хранению и внесению);</w:t>
      </w:r>
    </w:p>
    <w:p w:rsidR="008311E8" w:rsidRDefault="008311E8">
      <w:pPr>
        <w:pStyle w:val="underpoint"/>
      </w:pPr>
      <w:r>
        <w:t>44.10.5. по элементу расходов 1 10 10 05 «Оплата текущего содержания сооружений благоустройства» отражаются текущие расходы по содержанию сооружений благоустройства, а также расходы по оплате счетов энергоснабжающих организаций, организаций коммунального хозяйства по освещению, очистке и поливке улиц и площадей, содержанию водостоков, их очистке, текущему ремонту и т.д.;</w:t>
      </w:r>
    </w:p>
    <w:p w:rsidR="008311E8" w:rsidRDefault="008311E8">
      <w:pPr>
        <w:pStyle w:val="underpoint"/>
      </w:pPr>
      <w:r>
        <w:t>44.10.6. по элементу расходов 1 10 10 06 «Оплата работ по землеустройству и лесоустройству» относятся расходы на финансирование комплекса работ по землеустройству (землеустроительные работы, а также работы по рекультивации земель), лесоустройству и других работ по организации лесного и охотничьего хозяйства и контроля за состоянием лесных ресурсов;</w:t>
      </w:r>
    </w:p>
    <w:p w:rsidR="008311E8" w:rsidRDefault="008311E8">
      <w:pPr>
        <w:pStyle w:val="underpoint"/>
      </w:pPr>
      <w:r>
        <w:t>44.10.7. по элементу расходов 1 10 10 07 «Текущий ремонт и содержание дорог» отражаются расходы на текущий ремонт и содержание дорог и искусственных сооружений (мостов, путепроводов и других);</w:t>
      </w:r>
    </w:p>
    <w:p w:rsidR="008311E8" w:rsidRDefault="008311E8">
      <w:pPr>
        <w:pStyle w:val="underpoint"/>
      </w:pPr>
      <w:r>
        <w:t>44.10.8. по элементу 1 10 10 08 «Прочие текущие расходы» отражаются:</w:t>
      </w:r>
    </w:p>
    <w:p w:rsidR="008311E8" w:rsidRDefault="008311E8">
      <w:pPr>
        <w:pStyle w:val="newncpi"/>
      </w:pPr>
      <w:r>
        <w:t>расходы на приобретение материалов и предметов в составе оборотных средств, используемых для хозяйственных целей;</w:t>
      </w:r>
    </w:p>
    <w:p w:rsidR="008311E8" w:rsidRDefault="008311E8">
      <w:pPr>
        <w:pStyle w:val="newncpi"/>
      </w:pPr>
      <w:r>
        <w:t>расходы на выплату вознаграждения (оплату), включая обязательные страховые взносы, на основании гражданско-правовых договоров, заключенных на осуществление педагогической деятельности, с физическими лицами, в том числе состоящими в штате государственного учреждения образования, в соответствии с законодательством;</w:t>
      </w:r>
    </w:p>
    <w:p w:rsidR="008311E8" w:rsidRDefault="008311E8">
      <w:pPr>
        <w:pStyle w:val="newncpi"/>
      </w:pPr>
      <w:r>
        <w:t>расходы на переплет и брошюровку документов, типографские расходы и расходы по публикации;</w:t>
      </w:r>
    </w:p>
    <w:p w:rsidR="008311E8" w:rsidRDefault="008311E8">
      <w:pPr>
        <w:pStyle w:val="newncpi"/>
      </w:pPr>
      <w:r>
        <w:t>расходы по сопровождению программных средств всех видов и их абонентское обслуживание;</w:t>
      </w:r>
    </w:p>
    <w:p w:rsidR="008311E8" w:rsidRDefault="008311E8">
      <w:pPr>
        <w:pStyle w:val="newncpi"/>
      </w:pPr>
      <w:r>
        <w:t>расходы на хозяйственные закупки, расходы по дезинфекции и истреблению грызунов и насекомых;</w:t>
      </w:r>
    </w:p>
    <w:p w:rsidR="008311E8" w:rsidRDefault="008311E8">
      <w:pPr>
        <w:pStyle w:val="newncpi"/>
      </w:pPr>
      <w:r>
        <w:t>расходы на оплату клининговых услуг (уборки помещений);</w:t>
      </w:r>
    </w:p>
    <w:p w:rsidR="008311E8" w:rsidRDefault="008311E8">
      <w:pPr>
        <w:pStyle w:val="newncpi"/>
      </w:pPr>
      <w:r>
        <w:t>расходы на приобретение лекарственных средств и изделий медицинского назначения, аптечек и перевязочных средств для бюджетных организаций, кроме организаций здравоохранения и социального обслуживания;</w:t>
      </w:r>
    </w:p>
    <w:p w:rsidR="008311E8" w:rsidRDefault="008311E8">
      <w:pPr>
        <w:pStyle w:val="newncpi"/>
      </w:pPr>
      <w:r>
        <w:t>расходы на стирку белья, химчистку и санитарно-гигиеническое обслуживание контингента учреждениями;</w:t>
      </w:r>
    </w:p>
    <w:p w:rsidR="008311E8" w:rsidRDefault="008311E8">
      <w:pPr>
        <w:pStyle w:val="newncpi"/>
      </w:pPr>
      <w:r>
        <w:t>расходы на приобретение справочной, официальной и периодической литературы (газет, журналов, бюллетеней, справочников, каталогов и т.п.);</w:t>
      </w:r>
    </w:p>
    <w:p w:rsidR="008311E8" w:rsidRDefault="008311E8">
      <w:pPr>
        <w:pStyle w:val="newncpi"/>
      </w:pPr>
      <w:r>
        <w:t>расходы на приобретение ядохимикатов, гербицидов, удобрений, семян и посадочного материала, в том числе для проведения испытаний сортов растений отечественной и зарубежной селекции;</w:t>
      </w:r>
    </w:p>
    <w:p w:rsidR="008311E8" w:rsidRDefault="008311E8">
      <w:pPr>
        <w:pStyle w:val="newncpi"/>
      </w:pPr>
      <w:r>
        <w:t>расходы на приобретение химреактивов и фильтровальной бумаги для проведения лабораторных исследований (кроме организаций здравоохранения);</w:t>
      </w:r>
    </w:p>
    <w:p w:rsidR="008311E8" w:rsidRDefault="008311E8">
      <w:pPr>
        <w:pStyle w:val="newncpi"/>
      </w:pPr>
      <w:r>
        <w:t>расходы на приобретение средств индивидуальной защиты по гражданской обороне;</w:t>
      </w:r>
    </w:p>
    <w:p w:rsidR="008311E8" w:rsidRDefault="008311E8">
      <w:pPr>
        <w:pStyle w:val="newncpi"/>
      </w:pPr>
      <w:r>
        <w:t>расходы на приобретение расходных материалов (включая горючее, смазочные материалы и специальные жидкости), инструмента и приспособлений к вооружению, военной (специальной) технике и имуществу;</w:t>
      </w:r>
    </w:p>
    <w:p w:rsidR="008311E8" w:rsidRDefault="008311E8">
      <w:pPr>
        <w:pStyle w:val="newncpi"/>
      </w:pPr>
      <w:r>
        <w:t>расходы на приобретение противопожарного инвентаря и другие мероприятия, связанные с противопожарной безопасностью, включая приобретение и установку автономных пожарных извещателей, огнезащитную обработку мебели, оборудования и инвентаря;</w:t>
      </w:r>
    </w:p>
    <w:p w:rsidR="008311E8" w:rsidRDefault="008311E8">
      <w:pPr>
        <w:pStyle w:val="newncpi"/>
      </w:pPr>
      <w:r>
        <w:t>расходы на приобретение средств обучения для лабораторно-практических занятий, технических средств обучения, расходных материалов для проведения учебных занятий, демонстрационных средств обучения, в том числе игрушек;</w:t>
      </w:r>
    </w:p>
    <w:p w:rsidR="008311E8" w:rsidRDefault="008311E8">
      <w:pPr>
        <w:pStyle w:val="newncpi"/>
      </w:pPr>
      <w:r>
        <w:t>расходы на приобретение спортивного инвентаря и экипировки индивидуального пользования для обеспечения учебно-тренировочного, учебно-воспитательного процесса, а также используемого для медицинских целей;</w:t>
      </w:r>
    </w:p>
    <w:p w:rsidR="008311E8" w:rsidRDefault="008311E8">
      <w:pPr>
        <w:pStyle w:val="newncpi"/>
      </w:pPr>
      <w:r>
        <w:t>расходы на оплату труда, включая обязательные страховые взносы, на основании гражданско-правовых договоров с физическими лицами, не состоящими в штате бюджетной организации, на иные в соответствии с законодательством выплаты (единовременные вознаграждения) физическим лицам, не состоящим в штате бюджетной организации, а также за ученые звания академиков и членов-корреспондентов Национальной академии наук Беларуси, лицам, не состоящим в штате Национальной академии наук Беларуси;</w:t>
      </w:r>
    </w:p>
    <w:p w:rsidR="008311E8" w:rsidRDefault="008311E8">
      <w:pPr>
        <w:pStyle w:val="newncpi"/>
      </w:pPr>
      <w:r>
        <w:t>расходы на выплаты народным заседателям в соответствии с законодательством;</w:t>
      </w:r>
    </w:p>
    <w:p w:rsidR="008311E8" w:rsidRDefault="008311E8">
      <w:pPr>
        <w:pStyle w:val="newncpi"/>
      </w:pPr>
      <w:r>
        <w:t>расходы по реализации мероприятий по преодолению последствий катастрофы на Чернобыльской АЭС, за исключением отнесенных на элементы расходов 1 10 10 04, 1 30 02 02, 1 30 03 04, 2 40 01, 2 40 02, 2 40 03, 2 70 01 00;</w:t>
      </w:r>
    </w:p>
    <w:p w:rsidR="008311E8" w:rsidRDefault="008311E8">
      <w:pPr>
        <w:pStyle w:val="newncpi"/>
      </w:pPr>
      <w:r>
        <w:t>расходы на проведение сессий местных Советов депутатов;</w:t>
      </w:r>
    </w:p>
    <w:p w:rsidR="008311E8" w:rsidRDefault="008311E8">
      <w:pPr>
        <w:pStyle w:val="newncpi"/>
      </w:pPr>
      <w:r>
        <w:t>расходы на проведение референдумов, выборов Президента Республики Беларусь и депутатов Национального собрания Республики Беларусь, местных Советов;</w:t>
      </w:r>
    </w:p>
    <w:p w:rsidR="008311E8" w:rsidRDefault="008311E8">
      <w:pPr>
        <w:pStyle w:val="newncpi"/>
      </w:pPr>
      <w:r>
        <w:t>расходы по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8311E8" w:rsidRDefault="008311E8">
      <w:pPr>
        <w:pStyle w:val="newncpi"/>
      </w:pPr>
      <w:r>
        <w:t>расходы по обязательному личному страхованию в установленном порядке;</w:t>
      </w:r>
    </w:p>
    <w:p w:rsidR="008311E8" w:rsidRDefault="008311E8">
      <w:pPr>
        <w:pStyle w:val="newncpi"/>
      </w:pPr>
      <w:r>
        <w:t>расходы по стрелковой, физической и специальной подготовке личного состава в установленном порядке;</w:t>
      </w:r>
    </w:p>
    <w:p w:rsidR="008311E8" w:rsidRDefault="008311E8">
      <w:pPr>
        <w:pStyle w:val="newncpi"/>
      </w:pPr>
      <w:r>
        <w:t>в установленном порядке расходы для представительских целей и иных мероприятий;</w:t>
      </w:r>
    </w:p>
    <w:p w:rsidR="008311E8" w:rsidRDefault="008311E8">
      <w:pPr>
        <w:pStyle w:val="newncpi"/>
      </w:pPr>
      <w:r>
        <w:t>расходы на оплату электронных услуг;</w:t>
      </w:r>
    </w:p>
    <w:p w:rsidR="008311E8" w:rsidRDefault="008311E8">
      <w:pPr>
        <w:pStyle w:val="newncpi"/>
      </w:pPr>
      <w:r>
        <w:t>расходы бюджетных организаций, связанные с профессиональной подготовкой, переподготовкой, повышением квалификации, стажировкой, если по законодательству оплата производится направляющей организацией;</w:t>
      </w:r>
    </w:p>
    <w:p w:rsidR="008311E8" w:rsidRDefault="008311E8">
      <w:pPr>
        <w:pStyle w:val="newncpi"/>
      </w:pPr>
      <w:r>
        <w:t>расходы на выплаты выпускникам, направленным после окончания учебного заведения на работу, в том числе в другую местность, в соответствии с законодательством;</w:t>
      </w:r>
    </w:p>
    <w:p w:rsidR="008311E8" w:rsidRDefault="008311E8">
      <w:pPr>
        <w:pStyle w:val="newncpi"/>
      </w:pPr>
      <w:r>
        <w:t>для прохождения практики обучающимися вне места обучения расходы по проезду к месту прохождения практики и обратно, по найму жилого помещения, за проживание вне места жительства (суточные), иные расходы в соответствии с законодательством;</w:t>
      </w:r>
    </w:p>
    <w:p w:rsidR="008311E8" w:rsidRDefault="008311E8">
      <w:pPr>
        <w:pStyle w:val="newncpi"/>
      </w:pPr>
      <w:r>
        <w:t>расходы на проведение спортивно-оздоровительных лагерей, учебно-тренировочных сборов, спортивных и спортивно-массовых мероприятий организаций физической культуры и спорта и других бюджетных организаций (оплата стоимости проезда, суточных, в том числе за время нахождения в пути, размещение участников сборов, спортивных и спортивно-массовых мероприятий; оплата за пользование услугами физкультурно-спортивных сооружений, за услуги связи, за транспортные расходы, в том числе чартерные авиарейсы, оплата за стоянку, оплата таможенных сборов; оплата канцелярских принадлежностей и типографских расходов; оплата доставки животных; оплата аренды (пользование услугами) оборудования; расходы на восстановительные, профилактические и оздоровительные мероприятия, медико-биологические обследования, педагогические тестирования и другие расходы по проведению спортивных и спортивно-массовых мероприятий и участию в них в соответствии с законодательством);</w:t>
      </w:r>
    </w:p>
    <w:p w:rsidR="008311E8" w:rsidRDefault="008311E8">
      <w:pPr>
        <w:pStyle w:val="newncpi"/>
      </w:pPr>
      <w:r>
        <w:t>расходы на проведение мероприятий по охране труда и технике безопасности;</w:t>
      </w:r>
    </w:p>
    <w:p w:rsidR="008311E8" w:rsidRDefault="008311E8">
      <w:pPr>
        <w:pStyle w:val="newncpi"/>
      </w:pPr>
      <w:r>
        <w:t>расходы на проведение мероприятий с участием детей, учащейся молодежи и работников учреждений в соответствии с законодательством;</w:t>
      </w:r>
    </w:p>
    <w:p w:rsidR="008311E8" w:rsidRDefault="008311E8">
      <w:pPr>
        <w:pStyle w:val="newncpi"/>
      </w:pPr>
      <w:r>
        <w:t>расходы на приобретение призов, наград, дипломов, кубков для участников и победителей спортивно-массовых и спортивных мероприятий;</w:t>
      </w:r>
    </w:p>
    <w:p w:rsidR="008311E8" w:rsidRDefault="008311E8">
      <w:pPr>
        <w:pStyle w:val="newncpi"/>
      </w:pPr>
      <w:r>
        <w:t>расходы на оплату летных часов санитарной авиации и авиационной охраны лесов от пожаров;</w:t>
      </w:r>
    </w:p>
    <w:p w:rsidR="008311E8" w:rsidRDefault="008311E8">
      <w:pPr>
        <w:pStyle w:val="newncpi"/>
      </w:pPr>
      <w:r>
        <w:t>расходы, связанные с патронированием детей, инвалидов, психических больных;</w:t>
      </w:r>
    </w:p>
    <w:p w:rsidR="008311E8" w:rsidRDefault="008311E8">
      <w:pPr>
        <w:pStyle w:val="newncpi"/>
      </w:pPr>
      <w:r>
        <w:t>расходы на выплаты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осуществляемые органом, уполномоченным рассматривать дело об административном правонарушении, или судом в случаях, предусмотренных законодательством;</w:t>
      </w:r>
    </w:p>
    <w:p w:rsidR="008311E8" w:rsidRDefault="008311E8">
      <w:pPr>
        <w:pStyle w:val="newncpi"/>
      </w:pPr>
      <w:r>
        <w:t>расходы по научно-технической обработке документов, сдаваемых в архив;</w:t>
      </w:r>
    </w:p>
    <w:p w:rsidR="008311E8" w:rsidRDefault="008311E8">
      <w:pPr>
        <w:pStyle w:val="newncpi"/>
      </w:pPr>
      <w:r>
        <w:t>расходы на оплату услуг справочных информационных служб по отдельно заключенным договорам;</w:t>
      </w:r>
    </w:p>
    <w:p w:rsidR="008311E8" w:rsidRDefault="008311E8">
      <w:pPr>
        <w:pStyle w:val="newncpi"/>
      </w:pPr>
      <w:r>
        <w:t>расходы на приобретение знамен (флагов), нагрудных значков, грамот и другой символики;</w:t>
      </w:r>
    </w:p>
    <w:p w:rsidR="008311E8" w:rsidRDefault="008311E8">
      <w:pPr>
        <w:pStyle w:val="newncpi"/>
      </w:pPr>
      <w:r>
        <w:t>расходы (возмещение расходов) по содержанию спортивных лошадей, служебных собак, приобретению (доставке) кормов и ветеринарных препаратов для них;</w:t>
      </w:r>
    </w:p>
    <w:p w:rsidR="008311E8" w:rsidRDefault="008311E8">
      <w:pPr>
        <w:pStyle w:val="newncpi"/>
      </w:pPr>
      <w:r>
        <w:t>расходы на оплату заявочных взносов за участие в спортивных мероприятиях;</w:t>
      </w:r>
    </w:p>
    <w:p w:rsidR="008311E8" w:rsidRDefault="008311E8">
      <w:pPr>
        <w:pStyle w:val="newncpi"/>
      </w:pPr>
      <w:r>
        <w:t>расходы, связанные с освидетельствованием водителей бюджетных учреждений на опьянение;</w:t>
      </w:r>
    </w:p>
    <w:p w:rsidR="008311E8" w:rsidRDefault="008311E8">
      <w:pPr>
        <w:pStyle w:val="newncpi"/>
      </w:pPr>
      <w:r>
        <w:t>расходы по сносу сооружений, в том числе пустующих и ветхих домов в сельской местности;</w:t>
      </w:r>
    </w:p>
    <w:p w:rsidR="008311E8" w:rsidRDefault="008311E8">
      <w:pPr>
        <w:pStyle w:val="newncpi"/>
      </w:pPr>
      <w:r>
        <w:t>расходы бюджетных организаций по обрезке, обрубке, валке деревьев;</w:t>
      </w:r>
    </w:p>
    <w:p w:rsidR="008311E8" w:rsidRDefault="008311E8">
      <w:pPr>
        <w:pStyle w:val="newncpi"/>
      </w:pPr>
      <w:r>
        <w:t>расходы на проведение мероприятий по культурным связям с зарубежными странами;</w:t>
      </w:r>
    </w:p>
    <w:p w:rsidR="008311E8" w:rsidRDefault="008311E8">
      <w:pPr>
        <w:pStyle w:val="newncpi"/>
      </w:pPr>
      <w:r>
        <w:t>расходы на проведение фестивалей, конкурсов, выставок, смотров, мастер-классов, конференций, пленэров, семинаров, форумов, акций и других централизованных культурных мероприятий;</w:t>
      </w:r>
    </w:p>
    <w:p w:rsidR="008311E8" w:rsidRDefault="008311E8">
      <w:pPr>
        <w:pStyle w:val="newncpi"/>
      </w:pPr>
      <w:r>
        <w:t>расходы на финансирование производства фильмов в соответствии с законодательством;</w:t>
      </w:r>
    </w:p>
    <w:p w:rsidR="008311E8" w:rsidRDefault="008311E8">
      <w:pPr>
        <w:pStyle w:val="newncpi"/>
      </w:pPr>
      <w:r>
        <w:t>расходы на оформление выставок и экспозиций, реставрацию произведений искусства и других музейных экспонатов, расходы по формированию и ведению Государственного каталога Музейного фонда Республики Беларусь;</w:t>
      </w:r>
    </w:p>
    <w:p w:rsidR="008311E8" w:rsidRDefault="008311E8">
      <w:pPr>
        <w:pStyle w:val="newncpi"/>
      </w:pPr>
      <w:r>
        <w:t>расходы, связанные с проведением оценки, хранением, проведением государственной санитарно-гигиенической экспертизы, иных видов экспертиз, в том числе на проведение экспертизы (оплату услуг специалиста) при проведении операций таможенного контроля, по осуществлению переводов, обязательной сертификации, пересылки, транспортировки поступившего на учет изъятого, конфискованного, обращенного в доход государства, бесхозяйного, задержанного, арестованного имущества, имущества, перешедшего по праву наследования государству, и кладов до передачи их торговой или другой организации, расходы, связанные с передачей для реализации товаров в таможенном режиме отказа от товаров в пользу государства;</w:t>
      </w:r>
    </w:p>
    <w:p w:rsidR="008311E8" w:rsidRDefault="008311E8">
      <w:pPr>
        <w:pStyle w:val="newncpi"/>
      </w:pPr>
      <w:r>
        <w:t>расходы по уничтожению или утилизации задержанных товаров, оборот которых запрещен в Республике Беларусь либо расходы по хранению и реализации которых превышают их стоимость, а также в других предусмотренных законодательством случаях;</w:t>
      </w:r>
    </w:p>
    <w:p w:rsidR="008311E8" w:rsidRDefault="008311E8">
      <w:pPr>
        <w:pStyle w:val="newncpi"/>
      </w:pPr>
      <w:r>
        <w:t>расходы по уничтожению имущества, реализация или иное использование которого невозможны или нецелесообразны;</w:t>
      </w:r>
    </w:p>
    <w:p w:rsidR="008311E8" w:rsidRDefault="008311E8">
      <w:pPr>
        <w:pStyle w:val="newncpi"/>
      </w:pPr>
      <w:r>
        <w:t>расходы на оплату стоимости анализов (при отсутствии своей лаборатории, соответствующего диагностического оборудования), расходов по стерилизации биксов по договорам со сторонними организациями;</w:t>
      </w:r>
    </w:p>
    <w:p w:rsidR="008311E8" w:rsidRDefault="008311E8">
      <w:pPr>
        <w:pStyle w:val="newncpi"/>
      </w:pPr>
      <w:r>
        <w:t>расходы на оплату услуг банков, отделений связи и иных уполномоченных организаций по заключенным в соответствии с законодательством договорам на оказание услуг, в том числе по доставке пенсий, пособий (компенсаций) гражданам, доставке и охране денежных средств бюджетным организациям;</w:t>
      </w:r>
    </w:p>
    <w:p w:rsidR="008311E8" w:rsidRDefault="008311E8">
      <w:pPr>
        <w:pStyle w:val="newncpi"/>
      </w:pPr>
      <w:r>
        <w:t>частичное покрытие расходов из бюджета по содержанию общежитий, находящихся на балансе бюджетных организаций, кроме общежитий, находящихся на балансе учебного заведения, специализированного учебно-спортивного учреждения;</w:t>
      </w:r>
    </w:p>
    <w:p w:rsidR="008311E8" w:rsidRDefault="008311E8">
      <w:pPr>
        <w:pStyle w:val="newncpi"/>
      </w:pPr>
      <w:r>
        <w:t>расходы по захоронению одиноких граждан;</w:t>
      </w:r>
    </w:p>
    <w:p w:rsidR="008311E8" w:rsidRDefault="008311E8">
      <w:pPr>
        <w:pStyle w:val="newncpi"/>
      </w:pPr>
      <w:r>
        <w:t>расходы на экспедиции, проводимые в научных целях;</w:t>
      </w:r>
    </w:p>
    <w:p w:rsidR="008311E8" w:rsidRDefault="008311E8">
      <w:pPr>
        <w:pStyle w:val="newncpi"/>
      </w:pPr>
      <w:r>
        <w:t>расходы по агрохимическому обследованию почв, занятых под сортоиспытательными участками;</w:t>
      </w:r>
    </w:p>
    <w:p w:rsidR="008311E8" w:rsidRDefault="008311E8">
      <w:pPr>
        <w:pStyle w:val="newncpi"/>
      </w:pPr>
      <w:r>
        <w:t>расходы на реализацию мероприятий по обеспечению занятости населения: адаптация инвалидов к трудовой деятельности, общественные работы, временная трудовая занятость молодежи, проведение мероприятий по информированию населения по вопросам занятости и профориентации (включая приобретение канцелярских и хозяйственных товаров для этих целей), профессиональная подготовка и переподготовка безработных (включая проезд, проживание при направлении на обучение в другую местность) и другие мероприятия по обеспечению занятости населения в соответствии с законодательством;</w:t>
      </w:r>
    </w:p>
    <w:p w:rsidR="008311E8" w:rsidRDefault="008311E8">
      <w:pPr>
        <w:pStyle w:val="newncpi"/>
      </w:pPr>
      <w:r>
        <w:t>расходы на лесохозяйственную и противопожарную пропаганду;</w:t>
      </w:r>
    </w:p>
    <w:p w:rsidR="008311E8" w:rsidRDefault="008311E8">
      <w:pPr>
        <w:pStyle w:val="newncpi"/>
      </w:pPr>
      <w:r>
        <w:t>расходы, связанные с организацией и ведением охотничьего хозяйства;</w:t>
      </w:r>
    </w:p>
    <w:p w:rsidR="008311E8" w:rsidRDefault="008311E8">
      <w:pPr>
        <w:pStyle w:val="newncpi"/>
      </w:pPr>
      <w:r>
        <w:t>расходы по радиационному контролю в лесах;</w:t>
      </w:r>
    </w:p>
    <w:p w:rsidR="008311E8" w:rsidRDefault="008311E8">
      <w:pPr>
        <w:pStyle w:val="newncpi"/>
      </w:pPr>
      <w:r>
        <w:t>расходы по лесозащите;</w:t>
      </w:r>
    </w:p>
    <w:p w:rsidR="008311E8" w:rsidRDefault="008311E8">
      <w:pPr>
        <w:pStyle w:val="newncpi"/>
      </w:pPr>
      <w:r>
        <w:t>расходы на обследование несущих конструкций зданий и сооружений по отдельно заключенным договорам;</w:t>
      </w:r>
    </w:p>
    <w:p w:rsidR="008311E8" w:rsidRDefault="008311E8">
      <w:pPr>
        <w:pStyle w:val="newncpi"/>
      </w:pPr>
      <w:r>
        <w:t>расходы на уплату налогов, сборов (пошлин) и других платежей в соответствии с законодательством;</w:t>
      </w:r>
    </w:p>
    <w:p w:rsidR="008311E8" w:rsidRDefault="008311E8">
      <w:pPr>
        <w:pStyle w:val="newncpi"/>
      </w:pPr>
      <w:r>
        <w:t>расходы на проведение научных и научно-практических мероприятий, а также мероприятий по обеспечению международного научно-технического сотрудничества;</w:t>
      </w:r>
    </w:p>
    <w:p w:rsidR="008311E8" w:rsidRDefault="008311E8">
      <w:pPr>
        <w:pStyle w:val="newncpi"/>
      </w:pPr>
      <w:r>
        <w:t>расходы по подготовке научных работников высшей квалификации (за исключением расходов, отнесенных по другим элементам экономической классификации), на проведение аттестации научных работников высшей квалификации;</w:t>
      </w:r>
    </w:p>
    <w:p w:rsidR="008311E8" w:rsidRDefault="008311E8">
      <w:pPr>
        <w:pStyle w:val="newncpi"/>
      </w:pPr>
      <w:r>
        <w:t>расходы на проведение конференций, семинаров, симпозиумов, выставок, ярмарок и иных мероприятий, связанных с осуществлением инновационной деятельности;</w:t>
      </w:r>
    </w:p>
    <w:p w:rsidR="008311E8" w:rsidRDefault="008311E8">
      <w:pPr>
        <w:pStyle w:val="newncpi"/>
      </w:pPr>
      <w:r>
        <w:t>расходы на оплату научно-исследовательских, опытно-конструкторских и опытно-технологических работ для нужд бюджетных научных организаций;</w:t>
      </w:r>
    </w:p>
    <w:p w:rsidR="008311E8" w:rsidRDefault="008311E8">
      <w:pPr>
        <w:pStyle w:val="newncpi"/>
      </w:pPr>
      <w:r>
        <w:t>расходы на выполнение научных и научно-технических функций и задач, включая текущее содержание инфраструктуры и поддержание необходимой численности работников, предоставляемые в соответствии с законодательством в форме государственного гранта на науку;</w:t>
      </w:r>
    </w:p>
    <w:p w:rsidR="008311E8" w:rsidRDefault="008311E8">
      <w:pPr>
        <w:pStyle w:val="newncpi"/>
      </w:pPr>
      <w:r>
        <w:t>другие текущие расходы на закупки товаров и оплату услуг, не отнесенные на элементы расходов 1 10 01 00–1 10 10 07.</w:t>
      </w:r>
    </w:p>
    <w:p w:rsidR="008311E8" w:rsidRDefault="008311E8">
      <w:pPr>
        <w:pStyle w:val="point"/>
      </w:pPr>
      <w:r>
        <w:t>45. По статье 1 20 00 00 «Обслуживание государственного долга Республики Беларусь и долга органов местного управления и самоуправления» отражаются расходы на уплату всех видов процентных и прочих платежей за использование заемных средств, привлекаемых для финансирования дефицита бюджета, включая разницу между ценой размещения и ценой погашения (выкупа) по государственным ценным бумагам и (или) ценным бумагам, размещенным местными исполнительными и распорядительными органами.</w:t>
      </w:r>
    </w:p>
    <w:p w:rsidR="008311E8" w:rsidRDefault="008311E8">
      <w:pPr>
        <w:pStyle w:val="newncpi"/>
      </w:pPr>
      <w:r>
        <w:t>Поступления в бюджет от размещения государственных ценных бумаг или ценных бумаг, размещенных местными исполнительными и распорядительными органами в сумме, превышающей номинальную стоимость, поступления в бюджет, полученные в качестве накопленного процентного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долга или долга органов местного управления и самоуправления.</w:t>
      </w:r>
    </w:p>
    <w:p w:rsidR="008311E8" w:rsidRDefault="008311E8">
      <w:pPr>
        <w:pStyle w:val="newncpi"/>
      </w:pPr>
      <w:r>
        <w:t>В данную статью также включаются штрафы и пени за неисполнение или ненадлежащее исполнение заемщиком обязательств, связанных с привлечением заемных средств, и не включаются платежи по погашению основного долга, которые классифицируются в финансировании дефицита бюджета, при этом:</w:t>
      </w:r>
    </w:p>
    <w:p w:rsidR="008311E8" w:rsidRDefault="008311E8">
      <w:pPr>
        <w:pStyle w:val="newncpi"/>
      </w:pPr>
      <w:r>
        <w:t>по подстатье 1 20 01 00 «Обслуживание ценных бумаг» отражаются расходы на выплату процентов, штрафов, пеней и прочих платежей по государственным ценным бумагам, размещенным на внутреннем финансовом рынке, и ценным бумагам органов местного управления и самоуправления;</w:t>
      </w:r>
    </w:p>
    <w:p w:rsidR="008311E8" w:rsidRDefault="008311E8">
      <w:pPr>
        <w:pStyle w:val="newncpi"/>
      </w:pPr>
      <w:r>
        <w:t>по подстатье 1 20 02 00 «Обслуживание бюджетных кредитов» отражаются расходы на выплату процентов и пеней по бюджетным кредитам;</w:t>
      </w:r>
    </w:p>
    <w:p w:rsidR="008311E8" w:rsidRDefault="008311E8">
      <w:pPr>
        <w:pStyle w:val="newncpi"/>
      </w:pPr>
      <w:r>
        <w:t>по подстатье 1 20 03 00 «Обслуживание прочих заемных средств» отражаются расходы на выплату процентов, штрафов, пеней и прочих платежей по прочим заемным средствам, привлекаемым для финансирования дефицита республиканского и местных бюджетов и не включенным в подстатьи 1 20 01 00–1 20 02 00;</w:t>
      </w:r>
    </w:p>
    <w:p w:rsidR="008311E8" w:rsidRDefault="008311E8">
      <w:pPr>
        <w:pStyle w:val="newncpi"/>
      </w:pPr>
      <w:r>
        <w:t>по подстатье 1 20 04 00 «Обслуживание внешнего государственного долга» отражаются расходы по уплате процентов и прочих платежей по внешним государственным займам (кредитам).</w:t>
      </w:r>
    </w:p>
    <w:p w:rsidR="008311E8" w:rsidRDefault="008311E8">
      <w:pPr>
        <w:pStyle w:val="point"/>
      </w:pPr>
      <w:r>
        <w:t>46. По статье 1 30 00 00 «Текущие бюджетные трансферты» отражаются все виды безвозмездных переводных платежей текущего характера, носящих характер финансовой помощи, при этом:</w:t>
      </w:r>
    </w:p>
    <w:p w:rsidR="008311E8" w:rsidRDefault="008311E8">
      <w:pPr>
        <w:pStyle w:val="underpoint"/>
      </w:pPr>
      <w:r>
        <w:t>46.1. по подстатье 1 30 01 00 «Субсидии» отражаются все виды текущих бюджетных трансфертов, предоставляемых организациям, физическим лицам на условиях участия в финансировании (софинансировании) для производства и (или) реализации товаров (работ, услуг) либо частичного возмещения целевых расходов, в том числе на компенсацию процентов по кредитам банков, при этом:</w:t>
      </w:r>
    </w:p>
    <w:p w:rsidR="008311E8" w:rsidRDefault="008311E8">
      <w:pPr>
        <w:pStyle w:val="underpoint"/>
      </w:pPr>
      <w:r>
        <w:t>46.1.1. по элементу расходов 1 30 01 01 «Субсидии государственным организациям» отражаются все виды субсидий государственным организациям (возмещение разницы между закупочными и расчетными ценами на товары (работы, услуги), сельскохозяйственное сырье, топливо и другие виды продукции, субсидии на возмещение разниц в ценах (тарифах); субсидии на возмещение (компенсацию, уплату) в установленном порядке процентов по кредитам банков, выданным государственным организациям, другие аналогичные расходы в соответствии с законодательством).</w:t>
      </w:r>
    </w:p>
    <w:p w:rsidR="008311E8" w:rsidRDefault="008311E8">
      <w:pPr>
        <w:pStyle w:val="newncpi"/>
      </w:pPr>
      <w:r>
        <w:t>По данному элементу отражаются расходы на возмещение части затрат организаций транспорта общего пользования по обеспечению перевозок на маршрутах городского сообщения автобусами, городским электрическим транспортом, метрополитеном, а также на маршрутах пригородного сообщения автобусами, внутренним водным транспортом, расходы на выполнение путевых работ, в том числе устройство и содержание рейдов в портах общего пользования, и содержание судоходных гидротехнических сооружений в целях обеспечения безопасности судоходства.</w:t>
      </w:r>
    </w:p>
    <w:p w:rsidR="008311E8" w:rsidRDefault="008311E8">
      <w:pPr>
        <w:pStyle w:val="newncpi"/>
      </w:pPr>
      <w:r>
        <w:t>По данному элементу также отражается субсидирование жилищно-коммунальных услуг, оказываемых населению, проживающему в обслуживаемом организациями жилищно-коммунального хозяйства жилищном фонде, включая субсидии, не относимые на себестоимость оказываемых населению жилищно-коммунальных услуг;</w:t>
      </w:r>
    </w:p>
    <w:p w:rsidR="008311E8" w:rsidRDefault="008311E8">
      <w:pPr>
        <w:pStyle w:val="underpoint"/>
      </w:pPr>
      <w:r>
        <w:t>46.1.2. по элементу расходов 1 30 01 02 «Субсидии финансовым учреждениям и организациям» отражаются все виды субсидий финансовым учреждениям и организациям в соответствии с законодательством;</w:t>
      </w:r>
    </w:p>
    <w:p w:rsidR="008311E8" w:rsidRDefault="008311E8">
      <w:pPr>
        <w:pStyle w:val="underpoint"/>
      </w:pPr>
      <w:r>
        <w:t>46.1.3. по элементу расходов 1 30 01 03 «Убытки организаций, возникающие при продаже товаров (работ, услуг)» отражаются расходы на погашение убытков организаций (независимо от форм собственности), возникающих в результате продажи населению или другим организациям товаров (работ, услуг) по ценам, не покрывающим издержки, в случае, когда такие цены определяются законодательством (субсидирование жилищно-коммунальных услуг, оказываемых населению, проживающему в не обслуживаемом организациями жилищно-коммунального хозяйства жилищном фонде);</w:t>
      </w:r>
    </w:p>
    <w:p w:rsidR="008311E8" w:rsidRDefault="008311E8">
      <w:pPr>
        <w:pStyle w:val="underpoint"/>
      </w:pPr>
      <w:r>
        <w:t>46.1.4. по элементу расходов 1 30 01 04 «Прочие субсидии» отражаются все виды других субсидий, не относимые к элементам расходов 1 30 01 01–1 30 01 03.</w:t>
      </w:r>
    </w:p>
    <w:p w:rsidR="008311E8" w:rsidRDefault="008311E8">
      <w:pPr>
        <w:pStyle w:val="newncpi"/>
      </w:pPr>
      <w:r>
        <w:t>К этому элементу также относятся:</w:t>
      </w:r>
    </w:p>
    <w:p w:rsidR="008311E8" w:rsidRDefault="008311E8">
      <w:pPr>
        <w:pStyle w:val="newncpi"/>
      </w:pPr>
      <w:r>
        <w:t>возмещение (компенсация, уплата) в установленном порядке процентов по кредитам банков, выданным организациям негосударственной формы собственности, возмещение (компенсация, уплата) потерь доходов от предоставления льгот отдельным категориям граждан по услугам транспорта, связи, жилищно-коммунальным и другим видам услуг;</w:t>
      </w:r>
    </w:p>
    <w:p w:rsidR="008311E8" w:rsidRDefault="008311E8">
      <w:pPr>
        <w:pStyle w:val="newncpi"/>
      </w:pPr>
      <w:r>
        <w:t>субсидии на текущий ремонт жилищного фонда, затраты по которому не включаются в затраты по техническому обслуживанию жилищного фонда; расходы по капитальному ремонту и модернизации жилищного фонда и других объектов жилищно-коммунального хозяйства (кроме расходов, отражаемых по подстатье 2 40 03 00 и элементу 2 70 01 02);</w:t>
      </w:r>
    </w:p>
    <w:p w:rsidR="008311E8" w:rsidRDefault="008311E8">
      <w:pPr>
        <w:pStyle w:val="newncpi"/>
      </w:pPr>
      <w:r>
        <w:t>субсидии, предоставляемые безработным для организации предпринимательской деятельности; субсидии на расходы по оказанию услуг по перевозке пассажиров в городском и пригородном сообщениях, но не относимых на себестоимость этих услуг;</w:t>
      </w:r>
    </w:p>
    <w:p w:rsidR="008311E8" w:rsidRDefault="008311E8">
      <w:pPr>
        <w:pStyle w:val="newncpi"/>
      </w:pPr>
      <w:r>
        <w:t>субсидии на льноволокно, поставляемое в рамках государственного заказа;</w:t>
      </w:r>
    </w:p>
    <w:p w:rsidR="008311E8" w:rsidRDefault="008311E8">
      <w:pPr>
        <w:pStyle w:val="underpoint"/>
      </w:pPr>
      <w:r>
        <w:t>46.2. по подстатье 1 30 02 00 «Текущие межбюджетные трансферты» отражаются все виды безвозмездных и безвозвратных платежей текущего характера, а также платежей на реализацию мероприятий по преодолению последствий катастрофы на Чернобыльской АЭС, передаваемые из одного бюджета в другой бюджет в соответствии с законодательством, с использованием соответствующих элементов расходов;</w:t>
      </w:r>
    </w:p>
    <w:p w:rsidR="008311E8" w:rsidRDefault="008311E8">
      <w:pPr>
        <w:pStyle w:val="underpoint"/>
      </w:pPr>
      <w:r>
        <w:t>46.3. по подстатье 1 30 03 00 «Текущие бюджетные трансферты населению» отражаются расходы на текущие денежные платежи населению, служащие дополнением к личному доходу, не обусловленные какими-либо встречными обязательствами (выплаты по социальному обеспечению, пособия безработным, выплаты семьям, воспитывающим детей, стипендии и выходные пособия), при этом:</w:t>
      </w:r>
    </w:p>
    <w:p w:rsidR="008311E8" w:rsidRDefault="008311E8">
      <w:pPr>
        <w:pStyle w:val="underpoint"/>
      </w:pPr>
      <w:r>
        <w:t>46.3.1. по элементу расходов 1 30 03 01 «Пенсия, пособия и иные социальные выплаты» отражаются расходы на выплату всех видов пенсий, пособий и иных социальных выплат в системе социального обеспечения и страхования: трудовые и социальные пенсии, пенсии военнослужащим срочной военной службы и членам их семей, пособия по временной нетрудоспособности, пособия на погребение, единовременные пособия в случае смерти государственных гражданских служащих при реорганизации (ликвидации) государственного органа, являющегося последним местом государственной гражданской службы умерших, пособия по уходу за инвалидом I группы либо лицом, достигшим 80-летнего возраста, государственные пособия семьям, воспитывающим детей, материальная помощь нуждающимся нетрудоспособным лицам в соответствии с законодательством о государственном социальном страховании, оплата одного 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единовременные выплаты семьям при рождении двоих и более детей на приобретение детских вещей первой необходимости, выходные пособия в соответствии с законодательством и другие выплаты;</w:t>
      </w:r>
    </w:p>
    <w:p w:rsidR="008311E8" w:rsidRDefault="008311E8">
      <w:pPr>
        <w:pStyle w:val="underpoint"/>
      </w:pPr>
      <w:r>
        <w:t>46.3.2. по элементу 1 30 03 02 «Стипендии» отражаются выплаты стипендий обучающимся, ординаторам, безработным в период обучения по направлению органов по труду, занятости и социальной защите, именных стипендий Президента Республики Беларусь, именных стипендий за высокие спортивные результаты спортсменам и тренерам, материальной помощи обучающимся, надбавок к стипендиям за успехи в учебной, научной и общественной деятельности, другие денежные выплаты в соответствии с законодательством;</w:t>
      </w:r>
    </w:p>
    <w:p w:rsidR="008311E8" w:rsidRDefault="008311E8">
      <w:pPr>
        <w:pStyle w:val="underpoint"/>
      </w:pPr>
      <w:r>
        <w:t>46.3.3. исключен;</w:t>
      </w:r>
    </w:p>
    <w:p w:rsidR="008311E8" w:rsidRDefault="008311E8">
      <w:pPr>
        <w:pStyle w:val="underpoint"/>
      </w:pPr>
      <w:r>
        <w:t>46.3.4. по элементу расходов 1 30 03 04 «Прочие трансферты населению» отражаются:</w:t>
      </w:r>
    </w:p>
    <w:p w:rsidR="008311E8" w:rsidRDefault="008311E8">
      <w:pPr>
        <w:pStyle w:val="newncpi"/>
      </w:pPr>
      <w:r>
        <w:t>стоимость лекарственных средств и медицинских принадлежностей, отпускаемых бесплатно или на льготных условиях по рецептам врачей при амбулаторном лечении гражданам в соответствии с законодательством;</w:t>
      </w:r>
    </w:p>
    <w:p w:rsidR="008311E8" w:rsidRDefault="008311E8">
      <w:pPr>
        <w:pStyle w:val="newncpi"/>
      </w:pPr>
      <w:r>
        <w:t>расходы по обеспечению продуктами лечебного питания отдельных категорий граждан в соответствии с законодательством, а также продуктами дополнительного высококалорийного питания больных туберкулезом органов дыхания, находящихся на контролируемом лечении в амбулаторных условиях в государственных организациях здравоохранения;</w:t>
      </w:r>
    </w:p>
    <w:p w:rsidR="008311E8" w:rsidRDefault="008311E8">
      <w:pPr>
        <w:pStyle w:val="newncpi"/>
      </w:pPr>
      <w:r>
        <w:t>стоимость призов спортсменам, достигшим спортивных результатов в видах спорта, по которым созданы национальные команды Республики Беларусь, а также выплаты вознаграждений тренерам и иным специалистам, принимавшим участие в спортивной подготовке этих спортсменов, в соответствии с законодательством;</w:t>
      </w:r>
    </w:p>
    <w:p w:rsidR="008311E8" w:rsidRDefault="008311E8">
      <w:pPr>
        <w:pStyle w:val="newncpi"/>
      </w:pPr>
      <w:r>
        <w:t>расходы на предоставление для детей, рожденных ВИЧ-инфицированными женщинами, бесплатного заместительного вскармливания на первом году жизни;</w:t>
      </w:r>
    </w:p>
    <w:p w:rsidR="008311E8" w:rsidRDefault="008311E8">
      <w:pPr>
        <w:pStyle w:val="newncpi"/>
      </w:pPr>
      <w:r>
        <w:t>расходы по направлению (переводу) больных на консультацию, обследование или лечение в другую местность;</w:t>
      </w:r>
    </w:p>
    <w:p w:rsidR="008311E8" w:rsidRDefault="008311E8">
      <w:pPr>
        <w:pStyle w:val="newncpi"/>
      </w:pPr>
      <w:r>
        <w:t>единовременная помощь многодетным семьям и малообеспеченным гражданам (семьям);</w:t>
      </w:r>
    </w:p>
    <w:p w:rsidR="008311E8" w:rsidRDefault="008311E8">
      <w:pPr>
        <w:pStyle w:val="newncpi"/>
      </w:pPr>
      <w:r>
        <w:t>материальная помощь, компенсационные и другие выплаты безработным;</w:t>
      </w:r>
    </w:p>
    <w:p w:rsidR="008311E8" w:rsidRDefault="008311E8">
      <w:pPr>
        <w:pStyle w:val="newncpi"/>
      </w:pPr>
      <w:r>
        <w:t>расходы по предоставлению льгот и компенсаций населению, пострадавшему в результате катастрофы на Чернобыльской АЭС;</w:t>
      </w:r>
    </w:p>
    <w:p w:rsidR="008311E8" w:rsidRDefault="008311E8">
      <w:pPr>
        <w:pStyle w:val="newncpi"/>
      </w:pPr>
      <w:r>
        <w:t>расходы государства по возмещению убытков населению от стихийных бедствий;</w:t>
      </w:r>
    </w:p>
    <w:p w:rsidR="008311E8" w:rsidRDefault="008311E8">
      <w:pPr>
        <w:pStyle w:val="newncpi"/>
      </w:pPr>
      <w:r>
        <w:t>выплаты на погашение специальных талонов для определенных групп населения;</w:t>
      </w:r>
    </w:p>
    <w:p w:rsidR="008311E8" w:rsidRDefault="008311E8">
      <w:pPr>
        <w:pStyle w:val="newncpi"/>
      </w:pPr>
      <w:r>
        <w:t>ежемесячная компенсация расходов на приобретение учебной и методической литературы педагогическим работникам;</w:t>
      </w:r>
    </w:p>
    <w:p w:rsidR="008311E8" w:rsidRDefault="008311E8">
      <w:pPr>
        <w:pStyle w:val="newncpi"/>
      </w:pPr>
      <w:r>
        <w:t>расходы на приобретение одежды, обуви, мягкого инвентаря, оборудования, предметов личной гигиены и иных предметов первой необходимости или денежная компенсация их стоимости, а также денежная компенсация расходов на питание для учащихся и студентов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(по другим типам учреждений аналогичные расходы по приобретению отражаются по соответствующим элементам расходов 1 10 03 03, 1 10 03 04, 1 10 10 08);</w:t>
      </w:r>
    </w:p>
    <w:p w:rsidR="008311E8" w:rsidRDefault="008311E8">
      <w:pPr>
        <w:pStyle w:val="newncpi"/>
      </w:pPr>
      <w:r>
        <w:t>денежное пособие и расходы на приобретение комплекта одежды и обуви для детей-сирот, детей, оставшихся без попечения родителей, а также лиц из числа детей-сирот и детей, оставшихся без попечения родителей, в случае зачисления их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rsidR="008311E8" w:rsidRDefault="008311E8">
      <w:pPr>
        <w:pStyle w:val="newncpi"/>
      </w:pPr>
      <w:r>
        <w:t>денежное пособие, расходы на приобретение комплекта одежды, обуви, мягкого инвентаря и оборудования или денежная компенсация их стоимости по окончании пребывания детей-сирот, детей, оставшихся без попечения родителей, а также лиц из числа детей сирот и детей, оставшихся без попечения родителей, в учреждениях на государственном обеспечении при трудоустройстве и в иных установленных Правительством Республики Беларусь случаях;</w:t>
      </w:r>
    </w:p>
    <w:p w:rsidR="008311E8" w:rsidRDefault="008311E8">
      <w:pPr>
        <w:pStyle w:val="newncpi"/>
      </w:pPr>
      <w:r>
        <w:t>ежемесячные денежные выплаты на питание, обеспечение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для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 а также в семьях, усыновивших (удочеривших) детей;</w:t>
      </w:r>
    </w:p>
    <w:p w:rsidR="008311E8" w:rsidRDefault="008311E8">
      <w:pPr>
        <w:pStyle w:val="newncpi"/>
      </w:pPr>
      <w:r>
        <w:t>подъемное пособие в соответствии с законодательством;</w:t>
      </w:r>
    </w:p>
    <w:p w:rsidR="008311E8" w:rsidRDefault="008311E8">
      <w:pPr>
        <w:pStyle w:val="newncpi"/>
      </w:pPr>
      <w:r>
        <w:t>денежные средства на приобретение проездных документов для проезда к месту жительства железнодорожным или автомобильным транспортом в пределах Республики Беларусь, продуктов питания на время, необходимое для проезда к месту жительства, одежды и обуви по сезону лицу, освобожденному из мест лишения свободы и из-под стражи, в соответствии с законодательством;</w:t>
      </w:r>
    </w:p>
    <w:p w:rsidR="008311E8" w:rsidRDefault="008311E8">
      <w:pPr>
        <w:pStyle w:val="newncpi"/>
      </w:pPr>
      <w:r>
        <w:t>расходы по приобретению проездных документов или по выплате денежных средств на их приобретение для проезда к месту нахождения исправительного учреждения открытого типа или к месту жительства осужденным, которым наказание в виде лишения свободы заменено ограничением свободы, осужденным к ограничению свободы с направлением в исправительное учреждение открытого типа, переведенным для отбывания наказания в виде ограничения свободы без направления в исправительное учреждение открытого типа в соответствии с законодательством;</w:t>
      </w:r>
    </w:p>
    <w:p w:rsidR="008311E8" w:rsidRDefault="008311E8">
      <w:pPr>
        <w:pStyle w:val="newncpi"/>
      </w:pPr>
      <w:r>
        <w:t>выплата единовременного пособия в случае смерти государственного гражданского служащего, в том числе вышедшего в отставку;</w:t>
      </w:r>
    </w:p>
    <w:p w:rsidR="008311E8" w:rsidRDefault="008311E8">
      <w:pPr>
        <w:pStyle w:val="newncpi"/>
      </w:pPr>
      <w:r>
        <w:t>возмещение расходов по найму жилого помещения (его части) иногородним учащимся и студентам, получающим образование в дневной форме получения образования за счет средств бюджета, в случае необеспечения их местом для проживания в общежитии, военнослужащим, лицам начальствующего и рядового состава правоохранительных органов, государственным гражданским служащим в соответствии с законодательством;</w:t>
      </w:r>
    </w:p>
    <w:p w:rsidR="008311E8" w:rsidRDefault="008311E8">
      <w:pPr>
        <w:pStyle w:val="newncpi"/>
      </w:pPr>
      <w:r>
        <w:t>средства на личные расходы детям-сиротам и детям, оставшимся без попечения родителей, а также лицам из числа детей-сирот и детей, оставшихся без попечения родителей, в установленных Правительством Республики Беларусь случаях;</w:t>
      </w:r>
    </w:p>
    <w:p w:rsidR="008311E8" w:rsidRDefault="008311E8">
      <w:pPr>
        <w:pStyle w:val="newncpi"/>
      </w:pPr>
      <w:r>
        <w:t>возмещение расходов, связанных с содержанием в детских домах семейного типа, опекунских семьях, приемных семьях детей-сирот, детей, оставшиеся без попечения родителей, гражданам, на воспитании которых находятся эти дети, за пользование жилыми помещениями, техническое обслуживание, оплату коммунальных услуг, топлива, оплату за пользование квартирным телефоном, бытовыми услугами, исходя из норм и нормативов, установленных законодательством;</w:t>
      </w:r>
    </w:p>
    <w:p w:rsidR="008311E8" w:rsidRDefault="008311E8">
      <w:pPr>
        <w:pStyle w:val="newncpi"/>
      </w:pPr>
      <w:r>
        <w:t>возмещение вреда, причиненного жизни и здоровью гражданина, в том числе оплата пособия по временной нетрудоспособности, связанной с производственным травматизмом;</w:t>
      </w:r>
    </w:p>
    <w:p w:rsidR="008311E8" w:rsidRDefault="008311E8">
      <w:pPr>
        <w:pStyle w:val="newncpi"/>
      </w:pPr>
      <w:r>
        <w:t>возмещение расходов на установку в предусмотренных законодательством случаях надгробного памятника лицу, взявшему на себя организацию установки надмогильного сооружения;</w:t>
      </w:r>
    </w:p>
    <w:p w:rsidR="008311E8" w:rsidRDefault="008311E8">
      <w:pPr>
        <w:pStyle w:val="newncpi"/>
      </w:pPr>
      <w:r>
        <w:t>оплата расходов по обеспечению граждан техническими средствами социальной реабилитации (включая их ремонт и доставку) или денежная компенсация таких затрат, бесплатному зубному протезированию граждан, имеющих это право в соответствии с законодательством;</w:t>
      </w:r>
    </w:p>
    <w:p w:rsidR="008311E8" w:rsidRDefault="008311E8">
      <w:pPr>
        <w:pStyle w:val="newncpi"/>
      </w:pPr>
      <w:r>
        <w:t>расходы на санаторно-курортное лечение и оздоровление отдельных категорий граждан в соответствии с законодательством;</w:t>
      </w:r>
    </w:p>
    <w:p w:rsidR="008311E8" w:rsidRDefault="008311E8">
      <w:pPr>
        <w:pStyle w:val="newncpi"/>
      </w:pPr>
      <w:r>
        <w:t>расходы на государственную адресную социальную помощь;</w:t>
      </w:r>
    </w:p>
    <w:p w:rsidR="008311E8" w:rsidRDefault="008311E8">
      <w:pPr>
        <w:pStyle w:val="newncpi"/>
      </w:pPr>
      <w:r>
        <w:t>компенсация донорам расходов, связанных с необходимостью восстановления здоровья в связи с забором у них органов и (или) тканей, в соответствии с законодательством;</w:t>
      </w:r>
    </w:p>
    <w:p w:rsidR="008311E8" w:rsidRDefault="008311E8">
      <w:pPr>
        <w:pStyle w:val="newncpi"/>
      </w:pPr>
      <w:r>
        <w:t>выплаты государственных стипендий чемпионам, достигшим пенсионного возраста;</w:t>
      </w:r>
    </w:p>
    <w:p w:rsidR="008311E8" w:rsidRDefault="008311E8">
      <w:pPr>
        <w:pStyle w:val="newncpi"/>
      </w:pPr>
      <w:r>
        <w:t>оплата расходов, связанных с донорством крови, включая питание;</w:t>
      </w:r>
    </w:p>
    <w:p w:rsidR="008311E8" w:rsidRDefault="008311E8">
      <w:pPr>
        <w:pStyle w:val="newncpi"/>
      </w:pPr>
      <w:r>
        <w:t>возмещение вреда, причиненного государственными органами, органами местного управления и самоуправления, а также их должностными лицами;</w:t>
      </w:r>
    </w:p>
    <w:p w:rsidR="008311E8" w:rsidRDefault="008311E8">
      <w:pPr>
        <w:pStyle w:val="newncpi"/>
      </w:pPr>
      <w:r>
        <w:t>другие аналогичные расходы;</w:t>
      </w:r>
    </w:p>
    <w:p w:rsidR="008311E8" w:rsidRDefault="008311E8">
      <w:pPr>
        <w:pStyle w:val="underpoint"/>
      </w:pPr>
      <w:r>
        <w:t>46.4. по подстатье 1 30 04 00 «Текущие бюджетные трансферты за границу» отражаются все текущие безвозмездные платежи за границу и в пользу нерезидентов Республики Беларусь, в том числе: безвозмездная помощь, взносы на содержание международных организаций; иные платежи в счет средств, перечисленных в бюджеты иностранных государств; другие аналогичные расходы, при этом:</w:t>
      </w:r>
    </w:p>
    <w:p w:rsidR="008311E8" w:rsidRDefault="008311E8">
      <w:pPr>
        <w:pStyle w:val="underpoint"/>
      </w:pPr>
      <w:r>
        <w:t>46.4.1. по элементу расходов 1 30 04 01 «Правительствам и международным организациям» отражаются расходы на содержание посольств, представительств, консульств; членские взносы в международные организации;</w:t>
      </w:r>
    </w:p>
    <w:p w:rsidR="008311E8" w:rsidRDefault="008311E8">
      <w:pPr>
        <w:pStyle w:val="underpoint"/>
      </w:pPr>
      <w:r>
        <w:t>46.4.2. по элементу 1 30 04 02 «Совместным организациям стран СНГ и межгосударственной интеграции» отражаются расходы на содержание аппаратов уставных органов межгосударственной интеграции.</w:t>
      </w:r>
    </w:p>
    <w:p w:rsidR="008311E8" w:rsidRDefault="008311E8">
      <w:pPr>
        <w:pStyle w:val="point"/>
      </w:pPr>
      <w:r>
        <w:t>47. Категория расходов 2 00 00 00 «Капитальные расходы» применяется для отражения расходов бюджетов, включающих в себя расходы, предназначенные для инвестиций в действующие или вновь создаваемые организации, расходы на проведение модернизации, реконструкции и другие расходы, связанные с увеличением стоимости основных средств, нематериальных активов и материальных запасов, расходы, при осуществлении которых создается или увеличивается имущество, находящееся в республиканской и коммунальной собственности, а также расходы на создание государственных запасов и резервов, приобретение земельных участков и имущественных прав на объекты интеллектуальной собственности.</w:t>
      </w:r>
    </w:p>
    <w:p w:rsidR="008311E8" w:rsidRDefault="008311E8">
      <w:pPr>
        <w:pStyle w:val="newncpi"/>
      </w:pPr>
      <w:r>
        <w:t>Для целей настоящей главы под строительством понимается выполнение работ в области архитектурной и строительной деятельности (за исключением капитального ремонта и модернизации).</w:t>
      </w:r>
    </w:p>
    <w:p w:rsidR="008311E8" w:rsidRDefault="008311E8">
      <w:pPr>
        <w:pStyle w:val="point"/>
      </w:pPr>
      <w:r>
        <w:t>48. По статье 2 40 00 00 «Капитальные вложения в основные фонды» отражаются расходы на приобретение оборудования и других основных средств, капитальное строительство и капитальный ремонт, за исключением расходов, классифицируемых по экономической классификации как «Капитальные трансферты». При этом:</w:t>
      </w:r>
    </w:p>
    <w:p w:rsidR="008311E8" w:rsidRDefault="008311E8">
      <w:pPr>
        <w:pStyle w:val="underpoint"/>
      </w:pPr>
      <w:r>
        <w:t>48.1. по подстатье 2 40 01 00 «Приобретение оборудования и других основных средств» отражаются расходы на закупку производственного и другого оборудования, музейных предметов, а также других основных средств (все виды материально-технических средств, кроме предметов в составе оборотных средств) с учетом расходов по таможенному оформлению и оплате таможенных пошлин, оплате услуг по декларированию товаров;</w:t>
      </w:r>
    </w:p>
    <w:p w:rsidR="008311E8" w:rsidRDefault="008311E8">
      <w:pPr>
        <w:pStyle w:val="underpoint"/>
      </w:pPr>
      <w:r>
        <w:t>48.2. по подстатье 2 40 02 00 «Капитальное строительство» отражаются расходы на строительство всех видов зданий и сооружений, при этом:</w:t>
      </w:r>
    </w:p>
    <w:p w:rsidR="008311E8" w:rsidRDefault="008311E8">
      <w:pPr>
        <w:pStyle w:val="underpoint"/>
      </w:pPr>
      <w:r>
        <w:t>48.2.1. по элементу расходов 2 40 02 01 «Жилищное строительство» отражаются расходы на строительство жилых помещений и домов, надворных построек;</w:t>
      </w:r>
    </w:p>
    <w:p w:rsidR="008311E8" w:rsidRDefault="008311E8">
      <w:pPr>
        <w:pStyle w:val="underpoint"/>
      </w:pPr>
      <w:r>
        <w:t>48.2.2. по элементу расходов 2 40 02 02 «Строительство производственных объектов» отражаются расходы на строительство производственных объектов в рамках инвестиционных программ (всех видов зданий и сооружений производственного назначения и вспомогательных объектов, обеспечивающих экономическую деятельность). Производственное строительство за счет бюджетных средств в иных случаях в соответствии с законодательством классифицируется как «Капитальные трансферты»;</w:t>
      </w:r>
    </w:p>
    <w:p w:rsidR="008311E8" w:rsidRDefault="008311E8">
      <w:pPr>
        <w:pStyle w:val="underpoint"/>
      </w:pPr>
      <w:r>
        <w:t>48.2.3. по элементу расходов 2 40 02 03 «Строительство объектов социально-культурного и бытового назначения» отражаются расходы на строительство объектов коммунального назначения (в том числе объектов инженерно-транспортной инфраструктуры для районов жилой застройки), культурно-бытового назначения, здравоохранения, образования, физической культуры и спорта, науки и социальной защиты;</w:t>
      </w:r>
    </w:p>
    <w:p w:rsidR="008311E8" w:rsidRDefault="008311E8">
      <w:pPr>
        <w:pStyle w:val="underpoint"/>
      </w:pPr>
      <w:r>
        <w:t>48.2.4. по элементу расходов 2 40 02 04 «Строительство административных объектов» отражаются расходы на строительство зданий и сооружений в сфере государственного управления;</w:t>
      </w:r>
    </w:p>
    <w:p w:rsidR="008311E8" w:rsidRDefault="008311E8">
      <w:pPr>
        <w:pStyle w:val="underpoint"/>
      </w:pPr>
      <w:r>
        <w:t>48.2.5. по элементу расходов 2 40 02 05 «Прочее строительство» отражается строительство всех других объектов, не отнесенных к 2 40 02 01–2 40 02 04, и реконструкция всех видов объектов (за исключением модернизации), включая строительство и реконструкцию объектов благоустройства, объектов дорожного хозяйства и других объектов;</w:t>
      </w:r>
    </w:p>
    <w:p w:rsidR="008311E8" w:rsidRDefault="008311E8">
      <w:pPr>
        <w:pStyle w:val="underpoint"/>
      </w:pPr>
      <w:r>
        <w:t>48.2.6. по элементу 2 40 02 06 «Проектно-изыскательские работы» отражаются расходы по разработке проектной документации и проектно-изыскательские работы будущих лет;</w:t>
      </w:r>
    </w:p>
    <w:p w:rsidR="008311E8" w:rsidRDefault="008311E8">
      <w:pPr>
        <w:pStyle w:val="underpoint"/>
      </w:pPr>
      <w:r>
        <w:t>48.3. по подстатье 2 40 03 00 «Капитальный ремонт» отражаются расходы на капитальный ремонт всех видов зданий, помещений, сооружений (за исключением капитального ремонта и модернизации жилищного фонда организаций, не являющихся бюджетными организациями), объектов инженерной инфраструктуры, оборудования, автомобилей, других основных средств; расходы на оплату работ по модернизации объектов, работ, выполняемых при реставрации историко-культурных ценностей (за исключением объектов, финансирование которых осуществляется в рамках Государственной инвестиционной программы и (или) региональных инвестиционных программ), а также работ по реконструкции отдельных конструктивных элементов, включенных в сводку затрат на проведение капитального ремонта объекта. В данную подстатью включаются расходы по разработке проектно-сметной документации на капитальный ремонт и модернизацию объектов.</w:t>
      </w:r>
    </w:p>
    <w:p w:rsidR="008311E8" w:rsidRDefault="008311E8">
      <w:pPr>
        <w:pStyle w:val="point"/>
      </w:pPr>
      <w:r>
        <w:t>49. По статье 2 50 00 00 «Создание государственных запасов и резервов» отражаются расходы на создание, обновление и пополнение всех видов государственных запасов и резервов, при этом:</w:t>
      </w:r>
    </w:p>
    <w:p w:rsidR="008311E8" w:rsidRDefault="008311E8">
      <w:pPr>
        <w:pStyle w:val="underpoint"/>
      </w:pPr>
      <w:r>
        <w:t>49.1. по подстатье 2 50 01 00 «Приобретение товарно-материальных ценностей для государственных запасов и резервов» отражаются расходы на приобретение различных товарно-материальных ценностей для государственного материального резерва (центрального хранения и хранения в государственных организациях);</w:t>
      </w:r>
    </w:p>
    <w:p w:rsidR="008311E8" w:rsidRDefault="008311E8">
      <w:pPr>
        <w:pStyle w:val="underpoint"/>
      </w:pPr>
      <w:r>
        <w:t>49.2. по подстатье 2 50 02 00 «Приобретение прочих запасов и резервов» отражаются расходы на создание и пополнение государственных запасов драгоценных металлов и драгоценных камней, а также на пополнение инвалютных запасов, создание прочих резервных фондов.</w:t>
      </w:r>
    </w:p>
    <w:p w:rsidR="008311E8" w:rsidRDefault="008311E8">
      <w:pPr>
        <w:pStyle w:val="point"/>
      </w:pPr>
      <w:r>
        <w:t>50. По статье 2 60 00 00 «Приобретение земли и нематериальных активов» отражаются расходы на приобретение в собственность земельных участков и различных нематериальных активов, при этом:</w:t>
      </w:r>
    </w:p>
    <w:p w:rsidR="008311E8" w:rsidRDefault="008311E8">
      <w:pPr>
        <w:pStyle w:val="underpoint"/>
      </w:pPr>
      <w:r>
        <w:t>50.1. по подстатье 2 60 01 00 «Приобретение земли» отражаются расходы на приобретение земли, лесов, внутренних вод и месторождений полезных ископаемых;</w:t>
      </w:r>
    </w:p>
    <w:p w:rsidR="008311E8" w:rsidRDefault="008311E8">
      <w:pPr>
        <w:pStyle w:val="underpoint"/>
      </w:pPr>
      <w:r>
        <w:t>50.2. по подстатье 2 60 02 00 «Приобретение нематериальных активов» отражаются расходы на приобретение и пополнение нематериальных активов: приобретение различных видов интеллектуальной собственности; приобретение драматических, музыкальных и художественных произведений органами Министерства культуры; патентов на изобретения и открытия, лицензий, авторских прав, архивных документов, программного продукта (в случаях, когда он является нематериальным активом) и т.п.</w:t>
      </w:r>
    </w:p>
    <w:p w:rsidR="008311E8" w:rsidRDefault="008311E8">
      <w:pPr>
        <w:pStyle w:val="point"/>
      </w:pPr>
      <w:r>
        <w:t>51. По статье 2 70 00 00 «Капитальные бюджетные трансферты» отражаются все виды безвозмездных бюджетных платежей, позволяющих получателям трансфертов увеличивать основные фонды (средства, передаваемые на финансирование капитальных вложений, компенсация потерь основных фондов от стихийных бедствий, компенсация за счет бюджета выплаты основных сумм кредитов, предоставленных банками организациям и населению, и т.д.).</w:t>
      </w:r>
    </w:p>
    <w:p w:rsidR="008311E8" w:rsidRDefault="008311E8">
      <w:pPr>
        <w:pStyle w:val="newncpi"/>
      </w:pPr>
      <w:r>
        <w:t>При отражении расходов по статье 2 70 00 00 «Капитальные бюджетные трансферты» необходимо руководствоваться следующим:</w:t>
      </w:r>
    </w:p>
    <w:p w:rsidR="008311E8" w:rsidRDefault="008311E8">
      <w:pPr>
        <w:pStyle w:val="underpoint"/>
      </w:pPr>
      <w:r>
        <w:t>51.1. по подстатье 2 70 01 00 «Капитальные бюджетные трансферты организациям» отражаются все виды безвозмездных платежей инвестиционного характера, осуществляемые внутри страны (включая расходы инновационных фондов на капитальные вложения и погашение задолженности по бюджетным ссудам, бюджетным займам, платежам, произведенным из бюджетов в соответствии с гарантиями), с отнесением расходов по элементам:</w:t>
      </w:r>
    </w:p>
    <w:p w:rsidR="008311E8" w:rsidRDefault="008311E8">
      <w:pPr>
        <w:pStyle w:val="underpoint"/>
      </w:pPr>
      <w:r>
        <w:t>51.1.1. по элементу 2 70 01 02 «Трансферты государственным организациям» отражаются средства, передаваемые государственным организациям на приобретение основных средств, капитальное строительство, другие капитальные расходы, позволяющие получателям трансфертов увеличивать стоимость основных средств;</w:t>
      </w:r>
    </w:p>
    <w:p w:rsidR="008311E8" w:rsidRDefault="008311E8">
      <w:pPr>
        <w:pStyle w:val="underpoint"/>
      </w:pPr>
      <w:r>
        <w:t>51.1.2. по элементу 2 70 01 03 «Трансферты финансовым учреждениям и организациям» отражаются безвозмездные платежи финансовым учреждениям и организациям инвестиционного характера;</w:t>
      </w:r>
    </w:p>
    <w:p w:rsidR="008311E8" w:rsidRDefault="008311E8">
      <w:pPr>
        <w:pStyle w:val="underpoint"/>
      </w:pPr>
      <w:r>
        <w:t>51.1.3. по элементу 2 70 01 04 «Прочие трансферты внутри страны» отражаются средства, передаваемые субъектам хозяйствования негосударственной формы собственности на капитальные вложения;</w:t>
      </w:r>
    </w:p>
    <w:p w:rsidR="008311E8" w:rsidRDefault="008311E8">
      <w:pPr>
        <w:pStyle w:val="underpoint"/>
      </w:pPr>
      <w:r>
        <w:t>51.2. по подстатье 2 70 02 00 «Капитальные бюджетные трансферты населению» отражаются все виды безвозмездных платежей населению, позволяющих получателям трансфертов увеличивать свое имущество или увеличивать финансовый капитал, при этом:</w:t>
      </w:r>
    </w:p>
    <w:p w:rsidR="008311E8" w:rsidRDefault="008311E8">
      <w:pPr>
        <w:pStyle w:val="underpoint"/>
      </w:pPr>
      <w:r>
        <w:t>51.2.1. по элементу 2 70 02 01 «На строительство, реконструкцию или покупку жилья» отражаются расходы на безвозмездные выплаты гражданам, нуждающимся в улучшении жилищных условий, и отдельным категориям служащих на строительство, реконструкцию или покупку жилья в соответствии с законодательством;</w:t>
      </w:r>
    </w:p>
    <w:p w:rsidR="008311E8" w:rsidRDefault="008311E8">
      <w:pPr>
        <w:pStyle w:val="underpoint"/>
      </w:pPr>
      <w:r>
        <w:t>51.2.2. по элементу 2 70 02 02 «Прочие трансферты населению» отражаются капитальные затраты государства при возмещении убытков населению от стихийных бедствий; компенсация расходов по приобретению и установке приборов учета газа малоимущим собственникам домов (квартир); выплата выкупной цены получателю ренты при пожизненном содержании с иждивением в соответствии с законодательством; расходы на финансирование мероприятий по приспособлению жилых помещений для доступа и пользования инвалидами и иные аналогичные расходы;</w:t>
      </w:r>
    </w:p>
    <w:p w:rsidR="008311E8" w:rsidRDefault="008311E8">
      <w:pPr>
        <w:pStyle w:val="underpoint"/>
      </w:pPr>
      <w:r>
        <w:t>51.3. по подстатье 2 70 03 00 «Капитальные бюджетные трансферты за границу» отражаются все виды трансфертных платежей инвестиционного характера, получателями которых являются нерезиденты (иностранные государства, международные организации, юридические и физические лица);</w:t>
      </w:r>
    </w:p>
    <w:p w:rsidR="008311E8" w:rsidRDefault="008311E8">
      <w:pPr>
        <w:pStyle w:val="underpoint"/>
      </w:pPr>
      <w:r>
        <w:t>51.4. по подстатье 2 70 04 00 «Капитальные межбюджетные трансферты» отражаются все виды безвозмездных и безвозвратных платежей капитального характера, передаваемые из одного бюджета в другой бюджет в соответствии с законодательством, с использованием соответствующих элементов расходов.</w:t>
      </w:r>
    </w:p>
    <w:p w:rsidR="008311E8" w:rsidRDefault="008311E8">
      <w:pPr>
        <w:pStyle w:val="point"/>
      </w:pPr>
      <w:r>
        <w:t>52. Исключен.</w:t>
      </w:r>
    </w:p>
    <w:p w:rsidR="008311E8" w:rsidRDefault="008311E8">
      <w:pPr>
        <w:pStyle w:val="point"/>
      </w:pPr>
      <w:r>
        <w:t>53. Исключен.</w:t>
      </w:r>
    </w:p>
    <w:p w:rsidR="008311E8" w:rsidRDefault="008311E8">
      <w:pPr>
        <w:pStyle w:val="point"/>
      </w:pPr>
      <w:r>
        <w:t>54. Категория расходов 4 00 00 00 «Финансовый резерв» применяется для аккумулирования средств резервного фонда Президента Республики Беларусь, резервных средств на оказание финансовой помощи юридическим лицам и индивидуальным предпринимателям, средств фонда финансирования расходов, связанных со стихийными бедствиями, авариями и катастрофами, резервных фондов органов местного управления и самоуправления и других средств в соответствии с законодательством, временно зарезервированных и не подлежащих финансированию до принятия решений об их направлении на конкретные цели с последующим распределением по экономической классификации расходов, а также средств, излишне запланированных и (или) заблокированных и подлежащих сокращению.</w:t>
      </w:r>
    </w:p>
    <w:p w:rsidR="008311E8" w:rsidRDefault="008311E8">
      <w:pPr>
        <w:pStyle w:val="newncpi"/>
      </w:pPr>
      <w:r>
        <w:t>В данной категории применяется статья 4 90 00 00 «Финансовый резерв» и соответственно подстатья 4 90 01 00, подстатья 4 90 02 00.</w:t>
      </w:r>
    </w:p>
    <w:p w:rsidR="008311E8" w:rsidRDefault="008311E8">
      <w:pPr>
        <w:pStyle w:val="newncpi"/>
      </w:pPr>
      <w:r>
        <w:t>При этом:</w:t>
      </w:r>
    </w:p>
    <w:p w:rsidR="008311E8" w:rsidRDefault="008311E8">
      <w:pPr>
        <w:pStyle w:val="newncpi"/>
      </w:pPr>
      <w:r>
        <w:t>по подстатье 4 90 01 00 «Финансовый резерв» отражаются средства резервного фонда Президента Республики Беларусь, резервные средства на оказание финансовой помощи юридическим лицам и индивидуальным предпринимателям, средства фонда финансирования расходов, связанных со стихийными бедствиями, авариями и катастрофами, резервных фондов органов местного управления и самоуправления, другие средства в соответствии с законодательством, временно зарезервированные и не подлежащие финансированию до принятия решений об их направлении на конкретные цели с последующим распределением по экономической классификации расходов;</w:t>
      </w:r>
    </w:p>
    <w:p w:rsidR="008311E8" w:rsidRDefault="008311E8">
      <w:pPr>
        <w:pStyle w:val="newncpi"/>
      </w:pPr>
      <w:r>
        <w:t>по подстатье 4 90 02 00 «Средства, временно заблокированные (зарезервированные) в соответствии с законодательством» отражаются в течение финансового года суммы средств, излишне запланированные и (или) заблокированные и подлежащие сокращению в установленном порядке.</w:t>
      </w:r>
    </w:p>
    <w:p w:rsidR="008311E8" w:rsidRDefault="008311E8">
      <w:pPr>
        <w:pStyle w:val="chapter"/>
      </w:pPr>
      <w:r>
        <w:t>ГЛАВА 7</w:t>
      </w:r>
      <w:r>
        <w:br/>
        <w:t>ПРИМЕНЕНИЕ КЛАССИФИКАЦИИ ФИНАНСИРОВАНИЯ ДЕФИЦИТА (ИСПОЛЬЗОВАНИЯ ПРОФИЦИТА) БЮДЖЕТА</w:t>
      </w:r>
    </w:p>
    <w:p w:rsidR="008311E8" w:rsidRDefault="008311E8">
      <w:pPr>
        <w:pStyle w:val="point"/>
      </w:pPr>
      <w:r>
        <w:t>55. Классификация финансирования дефицита (использования профицита) бюджета является группировкой источников финансирования (направлений), привлекаемых (определяемых) для покрытия дефицита (использования профицита) бюджета, исходя из их видов и форм долговых обязательств.</w:t>
      </w:r>
    </w:p>
    <w:p w:rsidR="008311E8" w:rsidRDefault="008311E8">
      <w:pPr>
        <w:pStyle w:val="point"/>
      </w:pPr>
      <w:r>
        <w:t>56. Код классификации финансирования дефицита (использования профицита) бюджета занимает 7 знаков, в том числе: вид источника – 1 знак, источник – 2 знака, тип источника – 2 знака и детализация – 2 знака (при отсутствии уровня используется нулевая позиция «00»).</w:t>
      </w:r>
    </w:p>
    <w:p w:rsidR="008311E8" w:rsidRDefault="008311E8">
      <w:pPr>
        <w:pStyle w:val="point"/>
      </w:pPr>
      <w:r>
        <w:t>57. По коду 1 01 00 00 «Источники, получаемые от Национального банка» отражается с использованием соответствующей детализации привлечение и погашение основного долга по источникам, получаемым от Национального банка в соответствии с законодательством.</w:t>
      </w:r>
    </w:p>
    <w:p w:rsidR="008311E8" w:rsidRDefault="008311E8">
      <w:pPr>
        <w:pStyle w:val="point"/>
      </w:pPr>
      <w:r>
        <w:t>58. По коду 1 02 00 00 «Источники, получаемые от банков, иных юридических и физических лиц» отражается привлечение средств и погашение основного долга по всем видам государственных ценных бумаг и ценных бумаг, эмитируемых органами местного управления и самоуправления с использованием соответствующей детализации.</w:t>
      </w:r>
    </w:p>
    <w:p w:rsidR="008311E8" w:rsidRDefault="008311E8">
      <w:pPr>
        <w:pStyle w:val="point"/>
      </w:pPr>
      <w:r>
        <w:t>59. По коду 1 03 00 00 «Источники, получаемые из других секторов государственного управления» отражаются:</w:t>
      </w:r>
    </w:p>
    <w:p w:rsidR="008311E8" w:rsidRDefault="008311E8">
      <w:pPr>
        <w:pStyle w:val="underpoint"/>
      </w:pPr>
      <w:r>
        <w:t>59.1. по коду 1 03 01 00 – получение бюджетных кредитов из государственных внебюджетных фондов (код 1 03 01 01) и погашение основного долга по ним (код 1 03 01 02);</w:t>
      </w:r>
    </w:p>
    <w:p w:rsidR="008311E8" w:rsidRDefault="008311E8">
      <w:pPr>
        <w:pStyle w:val="underpoint"/>
      </w:pPr>
      <w:r>
        <w:t>59.2. по коду 1 03 02 00 – получение бюджетных кредитов из других бюджетов бюджетной системы Республики Беларусь (код 1 03 02 01) и погашение основной суммы долга по ним (код 1 03 02 02).</w:t>
      </w:r>
    </w:p>
    <w:p w:rsidR="008311E8" w:rsidRDefault="008311E8">
      <w:pPr>
        <w:pStyle w:val="point"/>
      </w:pPr>
      <w:r>
        <w:t>60. По коду 1 04 00 00 «Прочие источники внутреннего финансирования» отражаются:</w:t>
      </w:r>
    </w:p>
    <w:p w:rsidR="008311E8" w:rsidRDefault="008311E8">
      <w:pPr>
        <w:pStyle w:val="newncpi"/>
      </w:pPr>
      <w:r>
        <w:t>поступления непогашенной задолженности за энергоносители, образовавшейся по состоянию на 1 февраля 1996 г.;</w:t>
      </w:r>
    </w:p>
    <w:p w:rsidR="008311E8" w:rsidRDefault="008311E8">
      <w:pPr>
        <w:pStyle w:val="newncpi"/>
      </w:pPr>
      <w:r>
        <w:t>погашение задолженности государственным юридическим лицам по заблокированным счетам во Внешэкономбанке СССР по состоянию на 1 января 1992 г.;</w:t>
      </w:r>
    </w:p>
    <w:p w:rsidR="008311E8" w:rsidRDefault="008311E8">
      <w:pPr>
        <w:pStyle w:val="newncpi"/>
      </w:pPr>
      <w:r>
        <w:t>привлечение и погашение прочих заемных средств, привлекаемых для финансирования дефицита бюджета в соответствии с законодательством, не отнесенных к кодам 1 01 00 00–1 03 00 00.</w:t>
      </w:r>
    </w:p>
    <w:p w:rsidR="008311E8" w:rsidRDefault="008311E8">
      <w:pPr>
        <w:pStyle w:val="point"/>
      </w:pPr>
      <w:r>
        <w:t>61. По коду 1 05 00 00 «Источники от операций с принадлежащим государству имуществом» отражаются:</w:t>
      </w:r>
    </w:p>
    <w:p w:rsidR="008311E8" w:rsidRDefault="008311E8">
      <w:pPr>
        <w:pStyle w:val="underpoint"/>
      </w:pPr>
      <w:r>
        <w:t>61.1. по коду 1 05 01 00 – поступления средств от реализации принадлежащего государству имущества (в том числе акций) в соответствии с законодательством о приватизации с использованием соответствующей детализации;</w:t>
      </w:r>
    </w:p>
    <w:p w:rsidR="008311E8" w:rsidRDefault="008311E8">
      <w:pPr>
        <w:pStyle w:val="underpoint"/>
      </w:pPr>
      <w:r>
        <w:t>61.2. по коду 1 05 02 00 – платежи, связанные с вложением средств в ценные бумаги (облигации) на срок свыше финансового года, а также по решениям Президента Республики Беларусь или Правительства Республики Беларусь, и поступления от их продажи (погашения).</w:t>
      </w:r>
    </w:p>
    <w:p w:rsidR="008311E8" w:rsidRDefault="008311E8">
      <w:pPr>
        <w:pStyle w:val="point"/>
      </w:pPr>
      <w:r>
        <w:t>62. По коду 1 06 00 00 «Операции по средствам в иностранной валюте» отражаются соответствующие операции по валютным счетам:</w:t>
      </w:r>
    </w:p>
    <w:p w:rsidR="008311E8" w:rsidRDefault="008311E8">
      <w:pPr>
        <w:pStyle w:val="underpoint"/>
      </w:pPr>
      <w:r>
        <w:t>62.1. по коду 1 06 01 00 «Разница, образовавшаяся при изменении курса иностранной валюты (курсовая разница)» отражается разница, возникающая при переоценке имущества (денежные средства на валютных счетах в банках, в пути) и обязательств (кредиты банков, бюджетные ссуды (займы), займы других организаций) в иностранной валюте при изменении Национальным банком курсов иностранных валют на дату совершения операции, а также на дату составления бухгалтерской отчетности за отчетный период;</w:t>
      </w:r>
    </w:p>
    <w:p w:rsidR="008311E8" w:rsidRDefault="008311E8">
      <w:pPr>
        <w:pStyle w:val="underpoint"/>
      </w:pPr>
      <w:r>
        <w:t>62.2. по коду 1 06 02 00 «Операции по купле-продаже иностранной валюты» отражаются курсовые разницы, возникающие при валютно-обменных операциях в сумме разницы между установленным обменным курсом и курсом Национального банка на дату проведения операции, а также курсовые разницы между средствами, перечисленными с единого казначейского счета, и средствами, зачисленными на единый казначейский счет, при проведении операций по управлению временно свободными денежными средствами бюджета.</w:t>
      </w:r>
    </w:p>
    <w:p w:rsidR="008311E8" w:rsidRDefault="008311E8">
      <w:pPr>
        <w:pStyle w:val="point"/>
      </w:pPr>
      <w:r>
        <w:t>63. По коду 1 07 00 00 «Изменение остатков средств бюджета» отражается изменение остатков средств бюджета в течение соответствующего финансового года (уменьшение (со знаком «плюс») или увеличение (со знаком «минус»). По данному коду в том числе отражаются платежи, связанные с вложением временно свободных средств бюджета в ценные бумаги (облигации), и поступления от их продажи (погашения) в пределах одного финансового года, за исключением вложения средств в ценные бумаги (облигации) на срок свыше финансового года, а также по решениям Президента Республики Беларусь или Правительства Республики Беларусь.</w:t>
      </w:r>
    </w:p>
    <w:p w:rsidR="008311E8" w:rsidRDefault="008311E8">
      <w:pPr>
        <w:pStyle w:val="newncpi"/>
      </w:pPr>
      <w:r>
        <w:t>Данная позиция формируется как разность кодов 1 07 01 00 «Остатки на начало отчетного периода» и 1 07 02 00 «Остатки на конец отчетного периода».</w:t>
      </w:r>
    </w:p>
    <w:p w:rsidR="008311E8" w:rsidRDefault="008311E8">
      <w:pPr>
        <w:pStyle w:val="point"/>
      </w:pPr>
      <w:r>
        <w:t>63</w:t>
      </w:r>
      <w:r>
        <w:rPr>
          <w:vertAlign w:val="superscript"/>
        </w:rPr>
        <w:t>1</w:t>
      </w:r>
      <w:r>
        <w:t>. По коду 1 08 00 00 «Операции по гарантиям Правительства Республики Беларусь, органов местного управления и самоуправления по кредитам банков Республики Беларусь» отражаются:</w:t>
      </w:r>
    </w:p>
    <w:p w:rsidR="008311E8" w:rsidRDefault="008311E8">
      <w:pPr>
        <w:pStyle w:val="underpoint"/>
      </w:pPr>
      <w:r>
        <w:t>63</w:t>
      </w:r>
      <w:r>
        <w:rPr>
          <w:vertAlign w:val="superscript"/>
        </w:rPr>
        <w:t>1</w:t>
      </w:r>
      <w:r>
        <w:t>.1. по коду 1 08 01 00 – платежи Правительства Республики Беларусь, органов местного управления и самоуправления в качестве гаранта по погашению основной суммы долга, процентов и прочих платежей по кредитам, выданным банками Республики Беларусь;</w:t>
      </w:r>
    </w:p>
    <w:p w:rsidR="008311E8" w:rsidRDefault="008311E8">
      <w:pPr>
        <w:pStyle w:val="underpoint"/>
      </w:pPr>
      <w:r>
        <w:t>63</w:t>
      </w:r>
      <w:r>
        <w:rPr>
          <w:vertAlign w:val="superscript"/>
        </w:rPr>
        <w:t>1</w:t>
      </w:r>
      <w:r>
        <w:t>.2. по коду 1 08 02 00 – возврат сумм, выплаченных Правительством Республики Беларусь, органами местного управления и самоуправления в счет выполнения гарантий по кредитам, выданным банками Республики Беларусь.</w:t>
      </w:r>
    </w:p>
    <w:p w:rsidR="008311E8" w:rsidRDefault="008311E8">
      <w:pPr>
        <w:pStyle w:val="point"/>
      </w:pPr>
      <w:r>
        <w:t>63</w:t>
      </w:r>
      <w:r>
        <w:rPr>
          <w:vertAlign w:val="superscript"/>
        </w:rPr>
        <w:t>2</w:t>
      </w:r>
      <w:r>
        <w:t>. По коду 1 09 00 00 «Бюджетные кредиты, ссуды, займы» отражается предоставление бюджетных кредитов, займов и иных средств на возвратной основе (в денежной или иной форме) за вычетом погашения. При этом:</w:t>
      </w:r>
    </w:p>
    <w:p w:rsidR="008311E8" w:rsidRDefault="008311E8">
      <w:pPr>
        <w:pStyle w:val="underpoint"/>
      </w:pPr>
      <w:r>
        <w:t>63</w:t>
      </w:r>
      <w:r>
        <w:rPr>
          <w:vertAlign w:val="superscript"/>
        </w:rPr>
        <w:t>2</w:t>
      </w:r>
      <w:r>
        <w:t>.1. по коду 1 09 01 00 «Предоставление средств» отражается предоставление бюджетных кредитов (код 1 09 01 01), предоставление бюджетных займов и иных средств на возвратной основе за счет средств фонда национального развития (код 1 09 01 02), предоставление бюджетных займов и иных средств на возвратной основе внутри страны (за исключением предоставляемых за счет средств фонда национального развития и инновационных фондов) (код 1 09 01 03), предоставление средств на возвратной основе организациям из средств кредитов иностранных кредиторов (код 1 09 01 04), а также предоставление бюджетных займов за счет средств инновационных фондов (код 1 09 01 05);</w:t>
      </w:r>
    </w:p>
    <w:p w:rsidR="008311E8" w:rsidRDefault="008311E8">
      <w:pPr>
        <w:pStyle w:val="underpoint"/>
      </w:pPr>
      <w:r>
        <w:t>63</w:t>
      </w:r>
      <w:r>
        <w:rPr>
          <w:vertAlign w:val="superscript"/>
        </w:rPr>
        <w:t>2</w:t>
      </w:r>
      <w:r>
        <w:t>.2. по коду 1 09 02 00 «Возврат средств» отражается возврат бюджетных кредитов (код 1 09 02 01), возврат бюджетных займов и иных средств на возвратной основе, предоставленных за счет средств фонда национального развития (код 1 09 02 02), возврат бюджетных займов и иных средств на возвратной основе внутри страны (за исключением возвращаемых в фонд национального развития и инновационные фонды) (код 1 09 02 03), возврат средств, предоставленных на возвратной основе организациям из средств кредитов иностранных кредиторов (код 1 09 02 04), а также возврат бюджетных займов и иных средств на возвратной основе, предоставленных за счет средств инновационных фондов (код 1 09 02 05).</w:t>
      </w:r>
    </w:p>
    <w:p w:rsidR="008311E8" w:rsidRDefault="008311E8">
      <w:pPr>
        <w:pStyle w:val="point"/>
      </w:pPr>
      <w:r>
        <w:t>64. По коду источника 2 01 00 00 отражается получение и погашение основного долга по кредитам международных финансовых организаций.</w:t>
      </w:r>
    </w:p>
    <w:p w:rsidR="008311E8" w:rsidRDefault="008311E8">
      <w:pPr>
        <w:pStyle w:val="point"/>
      </w:pPr>
      <w:r>
        <w:t>65. По коду источника 2 02 00 00 отражается получение и погашение основного долга по кредитам иностранных государств и иных иностранных кредиторов.</w:t>
      </w:r>
    </w:p>
    <w:p w:rsidR="008311E8" w:rsidRDefault="008311E8">
      <w:pPr>
        <w:pStyle w:val="point"/>
      </w:pPr>
      <w:r>
        <w:t>66. С использованием кода 2 03 00 00 отражается привлечение государственных ценных бумаг Республики Беларусь, формирующих внешний государственный долг, и погашение основного долга по ним.</w:t>
      </w:r>
    </w:p>
    <w:p w:rsidR="008311E8" w:rsidRDefault="008311E8">
      <w:pPr>
        <w:pStyle w:val="point"/>
      </w:pPr>
      <w:r>
        <w:t>66</w:t>
      </w:r>
      <w:r>
        <w:rPr>
          <w:vertAlign w:val="superscript"/>
        </w:rPr>
        <w:t>1</w:t>
      </w:r>
      <w:r>
        <w:t>. По коду 2 04 00 00 «Операции по гарантиям Правительства Республики Беларусь по внешним займам» отражаются платежи Правительства Республики Беларусь в качестве гаранта по погашению и обслуживанию внешних займов и возврат сумм, выплаченных Правительством Республики Беларусь в счет выполнения гарантий по внешним займам.</w:t>
      </w:r>
    </w:p>
    <w:p w:rsidR="008311E8" w:rsidRDefault="008311E8">
      <w:pPr>
        <w:pStyle w:val="chapter"/>
      </w:pPr>
      <w:r>
        <w:t>ГЛАВА 8</w:t>
      </w:r>
      <w:r>
        <w:br/>
        <w:t>ПРИМЕНЕНИЕ КЛАССИФИКАЦИИ ВИДОВ ГОСУДАРСТВЕННОГО ДОЛГА РЕСПУБЛИКИ БЕЛАРУСЬ</w:t>
      </w:r>
    </w:p>
    <w:p w:rsidR="008311E8" w:rsidRDefault="008311E8">
      <w:pPr>
        <w:pStyle w:val="point"/>
      </w:pPr>
      <w:r>
        <w:t>67. Классификация видов государственного долга Республики Беларусь является группировкой внешних государственных займов и внутренних государственных займов исходя из видов кредиторов и форм долговых обязательств.</w:t>
      </w:r>
    </w:p>
    <w:p w:rsidR="008311E8" w:rsidRDefault="008311E8">
      <w:pPr>
        <w:pStyle w:val="point"/>
      </w:pPr>
      <w:r>
        <w:t>68. Внутренние долговые обязательства (100) классифицируются на:</w:t>
      </w:r>
    </w:p>
    <w:p w:rsidR="008311E8" w:rsidRDefault="008311E8">
      <w:pPr>
        <w:pStyle w:val="newncpi"/>
      </w:pPr>
      <w:r>
        <w:t>обязательства Правительства Республики Беларусь, оформленные как внутренний государственный долг (110);</w:t>
      </w:r>
    </w:p>
    <w:p w:rsidR="008311E8" w:rsidRDefault="008311E8">
      <w:pPr>
        <w:pStyle w:val="newncpi"/>
      </w:pPr>
      <w:r>
        <w:t>обязательства по государственным ценным бумагам (120);</w:t>
      </w:r>
    </w:p>
    <w:p w:rsidR="008311E8" w:rsidRDefault="008311E8">
      <w:pPr>
        <w:pStyle w:val="newncpi"/>
      </w:pPr>
      <w:r>
        <w:t>обязательства, подлежащие исполнению в соответствии с гарантиями Правительства Республики Беларусь по внутренним займам (130);</w:t>
      </w:r>
    </w:p>
    <w:p w:rsidR="008311E8" w:rsidRDefault="008311E8">
      <w:pPr>
        <w:pStyle w:val="newncpi"/>
      </w:pPr>
      <w:r>
        <w:t>прочие обязательства Правительства Республики Беларусь (140).</w:t>
      </w:r>
    </w:p>
    <w:p w:rsidR="008311E8" w:rsidRDefault="008311E8">
      <w:pPr>
        <w:pStyle w:val="point"/>
      </w:pPr>
      <w:r>
        <w:t>69. Внешние долговые обязательства (200) классифицируются на:</w:t>
      </w:r>
    </w:p>
    <w:p w:rsidR="008311E8" w:rsidRDefault="008311E8">
      <w:pPr>
        <w:pStyle w:val="newncpi"/>
      </w:pPr>
      <w:r>
        <w:t>кредиты (займы), привлеченные от нерезидентов Республики Беларусь (210);</w:t>
      </w:r>
    </w:p>
    <w:p w:rsidR="008311E8" w:rsidRDefault="008311E8">
      <w:pPr>
        <w:pStyle w:val="newncpi"/>
      </w:pPr>
      <w:r>
        <w:t>государственные ценные бумаги, размещенные на внешних финансовых рынках (220);</w:t>
      </w:r>
    </w:p>
    <w:p w:rsidR="008311E8" w:rsidRDefault="008311E8">
      <w:pPr>
        <w:pStyle w:val="newncpi"/>
      </w:pPr>
      <w:r>
        <w:t>обязательства, подлежащие исполнению в соответствии с гарантиями Правительства Республики Беларусь по внешним займам (230).</w:t>
      </w:r>
    </w:p>
    <w:p w:rsidR="008311E8" w:rsidRDefault="008311E8">
      <w:pPr>
        <w:pStyle w:val="snoskiline"/>
      </w:pPr>
      <w:r>
        <w:t>______________________________</w:t>
      </w:r>
    </w:p>
    <w:p w:rsidR="008311E8" w:rsidRDefault="008311E8">
      <w:pPr>
        <w:pStyle w:val="snoski"/>
        <w:spacing w:after="240"/>
      </w:pPr>
      <w:r>
        <w:t>* Применяется в отношении средств государственных органов (их территориальных органов), остающихся в их распоряжении в соответствии с законодательством, средств иных бюджетных организаций, получаемых от осуществления приносящей доходы деятельности (внебюджетных средств), а также в виде безвозмездной (спонсорской) помощи от юридических лиц и индивидуальных предпринимателей, добровольных перечислений (взносов, пожертвований) от физических лиц, средств государственных внебюджетных фондов, средств, формирующих внебюджетные централизованные инвестиционные фонды, централизованные фонды в соответствии с законодательством.</w:t>
      </w:r>
    </w:p>
    <w:p w:rsidR="008311E8" w:rsidRDefault="008311E8">
      <w:pPr>
        <w:pStyle w:val="point"/>
      </w:pPr>
      <w:r>
        <w:t> </w:t>
      </w:r>
    </w:p>
    <w:p w:rsidR="007F2AA0" w:rsidRDefault="007F2AA0"/>
    <w:sectPr w:rsidR="007F2AA0" w:rsidSect="008311E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1E8" w:rsidRDefault="008311E8" w:rsidP="008311E8">
      <w:pPr>
        <w:spacing w:after="0" w:line="240" w:lineRule="auto"/>
      </w:pPr>
      <w:r>
        <w:separator/>
      </w:r>
    </w:p>
  </w:endnote>
  <w:endnote w:type="continuationSeparator" w:id="1">
    <w:p w:rsidR="008311E8" w:rsidRDefault="008311E8" w:rsidP="0083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E8" w:rsidRDefault="008311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E8" w:rsidRDefault="008311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311E8" w:rsidTr="008311E8">
      <w:tc>
        <w:tcPr>
          <w:tcW w:w="1800" w:type="dxa"/>
          <w:shd w:val="clear" w:color="auto" w:fill="auto"/>
          <w:vAlign w:val="center"/>
        </w:tcPr>
        <w:p w:rsidR="008311E8" w:rsidRDefault="008311E8">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311E8" w:rsidRDefault="008311E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311E8" w:rsidRDefault="008311E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8311E8" w:rsidRPr="008311E8" w:rsidRDefault="008311E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311E8" w:rsidRDefault="008311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1E8" w:rsidRDefault="008311E8" w:rsidP="008311E8">
      <w:pPr>
        <w:spacing w:after="0" w:line="240" w:lineRule="auto"/>
      </w:pPr>
      <w:r>
        <w:separator/>
      </w:r>
    </w:p>
  </w:footnote>
  <w:footnote w:type="continuationSeparator" w:id="1">
    <w:p w:rsidR="008311E8" w:rsidRDefault="008311E8" w:rsidP="00831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E8" w:rsidRDefault="008311E8" w:rsidP="00A4313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11E8" w:rsidRDefault="008311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E8" w:rsidRPr="008311E8" w:rsidRDefault="008311E8" w:rsidP="00A43136">
    <w:pPr>
      <w:pStyle w:val="a5"/>
      <w:framePr w:wrap="around" w:vAnchor="text" w:hAnchor="margin" w:xAlign="center" w:y="1"/>
      <w:rPr>
        <w:rStyle w:val="a9"/>
        <w:rFonts w:ascii="Times New Roman" w:hAnsi="Times New Roman" w:cs="Times New Roman"/>
        <w:sz w:val="24"/>
      </w:rPr>
    </w:pPr>
    <w:r w:rsidRPr="008311E8">
      <w:rPr>
        <w:rStyle w:val="a9"/>
        <w:rFonts w:ascii="Times New Roman" w:hAnsi="Times New Roman" w:cs="Times New Roman"/>
        <w:sz w:val="24"/>
      </w:rPr>
      <w:fldChar w:fldCharType="begin"/>
    </w:r>
    <w:r w:rsidRPr="008311E8">
      <w:rPr>
        <w:rStyle w:val="a9"/>
        <w:rFonts w:ascii="Times New Roman" w:hAnsi="Times New Roman" w:cs="Times New Roman"/>
        <w:sz w:val="24"/>
      </w:rPr>
      <w:instrText xml:space="preserve">PAGE  </w:instrText>
    </w:r>
    <w:r w:rsidRPr="008311E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8311E8">
      <w:rPr>
        <w:rStyle w:val="a9"/>
        <w:rFonts w:ascii="Times New Roman" w:hAnsi="Times New Roman" w:cs="Times New Roman"/>
        <w:sz w:val="24"/>
      </w:rPr>
      <w:fldChar w:fldCharType="end"/>
    </w:r>
  </w:p>
  <w:p w:rsidR="008311E8" w:rsidRPr="008311E8" w:rsidRDefault="008311E8">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E8" w:rsidRDefault="008311E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11E8"/>
    <w:rsid w:val="007F2AA0"/>
    <w:rsid w:val="00831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1E8"/>
    <w:rPr>
      <w:color w:val="154C94"/>
      <w:u w:val="single"/>
    </w:rPr>
  </w:style>
  <w:style w:type="character" w:styleId="a4">
    <w:name w:val="FollowedHyperlink"/>
    <w:basedOn w:val="a0"/>
    <w:uiPriority w:val="99"/>
    <w:semiHidden/>
    <w:unhideWhenUsed/>
    <w:rsid w:val="008311E8"/>
    <w:rPr>
      <w:color w:val="154C94"/>
      <w:u w:val="single"/>
    </w:rPr>
  </w:style>
  <w:style w:type="paragraph" w:customStyle="1" w:styleId="article">
    <w:name w:val="article"/>
    <w:basedOn w:val="a"/>
    <w:rsid w:val="008311E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311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311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311E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311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311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311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311E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311E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311E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311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311E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311E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311E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311E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311E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311E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311E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311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311E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311E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311E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311E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311E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311E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311E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311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311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311E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311E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311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311E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311E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311E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311E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311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311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311E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311E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311E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311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311E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311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311E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311E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311E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311E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311E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311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311E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311E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311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311E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311E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311E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311E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311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311E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311E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311E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311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311E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311E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311E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311E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311E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311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311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311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311E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311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311E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311E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311E8"/>
    <w:rPr>
      <w:rFonts w:ascii="Times New Roman" w:hAnsi="Times New Roman" w:cs="Times New Roman" w:hint="default"/>
      <w:caps/>
    </w:rPr>
  </w:style>
  <w:style w:type="character" w:customStyle="1" w:styleId="promulgator">
    <w:name w:val="promulgator"/>
    <w:basedOn w:val="a0"/>
    <w:rsid w:val="008311E8"/>
    <w:rPr>
      <w:rFonts w:ascii="Times New Roman" w:hAnsi="Times New Roman" w:cs="Times New Roman" w:hint="default"/>
      <w:caps/>
    </w:rPr>
  </w:style>
  <w:style w:type="character" w:customStyle="1" w:styleId="datepr">
    <w:name w:val="datepr"/>
    <w:basedOn w:val="a0"/>
    <w:rsid w:val="008311E8"/>
    <w:rPr>
      <w:rFonts w:ascii="Times New Roman" w:hAnsi="Times New Roman" w:cs="Times New Roman" w:hint="default"/>
    </w:rPr>
  </w:style>
  <w:style w:type="character" w:customStyle="1" w:styleId="datecity">
    <w:name w:val="datecity"/>
    <w:basedOn w:val="a0"/>
    <w:rsid w:val="008311E8"/>
    <w:rPr>
      <w:rFonts w:ascii="Times New Roman" w:hAnsi="Times New Roman" w:cs="Times New Roman" w:hint="default"/>
      <w:sz w:val="24"/>
      <w:szCs w:val="24"/>
    </w:rPr>
  </w:style>
  <w:style w:type="character" w:customStyle="1" w:styleId="datereg">
    <w:name w:val="datereg"/>
    <w:basedOn w:val="a0"/>
    <w:rsid w:val="008311E8"/>
    <w:rPr>
      <w:rFonts w:ascii="Times New Roman" w:hAnsi="Times New Roman" w:cs="Times New Roman" w:hint="default"/>
    </w:rPr>
  </w:style>
  <w:style w:type="character" w:customStyle="1" w:styleId="number">
    <w:name w:val="number"/>
    <w:basedOn w:val="a0"/>
    <w:rsid w:val="008311E8"/>
    <w:rPr>
      <w:rFonts w:ascii="Times New Roman" w:hAnsi="Times New Roman" w:cs="Times New Roman" w:hint="default"/>
    </w:rPr>
  </w:style>
  <w:style w:type="character" w:customStyle="1" w:styleId="bigsimbol">
    <w:name w:val="bigsimbol"/>
    <w:basedOn w:val="a0"/>
    <w:rsid w:val="008311E8"/>
    <w:rPr>
      <w:rFonts w:ascii="Times New Roman" w:hAnsi="Times New Roman" w:cs="Times New Roman" w:hint="default"/>
      <w:caps/>
    </w:rPr>
  </w:style>
  <w:style w:type="character" w:customStyle="1" w:styleId="razr">
    <w:name w:val="razr"/>
    <w:basedOn w:val="a0"/>
    <w:rsid w:val="008311E8"/>
    <w:rPr>
      <w:rFonts w:ascii="Times New Roman" w:hAnsi="Times New Roman" w:cs="Times New Roman" w:hint="default"/>
      <w:spacing w:val="30"/>
    </w:rPr>
  </w:style>
  <w:style w:type="character" w:customStyle="1" w:styleId="onesymbol">
    <w:name w:val="onesymbol"/>
    <w:basedOn w:val="a0"/>
    <w:rsid w:val="008311E8"/>
    <w:rPr>
      <w:rFonts w:ascii="Symbol" w:hAnsi="Symbol" w:hint="default"/>
    </w:rPr>
  </w:style>
  <w:style w:type="character" w:customStyle="1" w:styleId="onewind3">
    <w:name w:val="onewind3"/>
    <w:basedOn w:val="a0"/>
    <w:rsid w:val="008311E8"/>
    <w:rPr>
      <w:rFonts w:ascii="Wingdings 3" w:hAnsi="Wingdings 3" w:hint="default"/>
    </w:rPr>
  </w:style>
  <w:style w:type="character" w:customStyle="1" w:styleId="onewind2">
    <w:name w:val="onewind2"/>
    <w:basedOn w:val="a0"/>
    <w:rsid w:val="008311E8"/>
    <w:rPr>
      <w:rFonts w:ascii="Wingdings 2" w:hAnsi="Wingdings 2" w:hint="default"/>
    </w:rPr>
  </w:style>
  <w:style w:type="character" w:customStyle="1" w:styleId="onewind">
    <w:name w:val="onewind"/>
    <w:basedOn w:val="a0"/>
    <w:rsid w:val="008311E8"/>
    <w:rPr>
      <w:rFonts w:ascii="Wingdings" w:hAnsi="Wingdings" w:hint="default"/>
    </w:rPr>
  </w:style>
  <w:style w:type="character" w:customStyle="1" w:styleId="rednoun">
    <w:name w:val="rednoun"/>
    <w:basedOn w:val="a0"/>
    <w:rsid w:val="008311E8"/>
  </w:style>
  <w:style w:type="character" w:customStyle="1" w:styleId="post">
    <w:name w:val="post"/>
    <w:basedOn w:val="a0"/>
    <w:rsid w:val="008311E8"/>
    <w:rPr>
      <w:rFonts w:ascii="Times New Roman" w:hAnsi="Times New Roman" w:cs="Times New Roman" w:hint="default"/>
      <w:b/>
      <w:bCs/>
      <w:sz w:val="22"/>
      <w:szCs w:val="22"/>
    </w:rPr>
  </w:style>
  <w:style w:type="character" w:customStyle="1" w:styleId="pers">
    <w:name w:val="pers"/>
    <w:basedOn w:val="a0"/>
    <w:rsid w:val="008311E8"/>
    <w:rPr>
      <w:rFonts w:ascii="Times New Roman" w:hAnsi="Times New Roman" w:cs="Times New Roman" w:hint="default"/>
      <w:b/>
      <w:bCs/>
      <w:sz w:val="22"/>
      <w:szCs w:val="22"/>
    </w:rPr>
  </w:style>
  <w:style w:type="character" w:customStyle="1" w:styleId="arabic">
    <w:name w:val="arabic"/>
    <w:basedOn w:val="a0"/>
    <w:rsid w:val="008311E8"/>
    <w:rPr>
      <w:rFonts w:ascii="Times New Roman" w:hAnsi="Times New Roman" w:cs="Times New Roman" w:hint="default"/>
    </w:rPr>
  </w:style>
  <w:style w:type="character" w:customStyle="1" w:styleId="articlec">
    <w:name w:val="articlec"/>
    <w:basedOn w:val="a0"/>
    <w:rsid w:val="008311E8"/>
    <w:rPr>
      <w:rFonts w:ascii="Times New Roman" w:hAnsi="Times New Roman" w:cs="Times New Roman" w:hint="default"/>
      <w:b/>
      <w:bCs/>
    </w:rPr>
  </w:style>
  <w:style w:type="character" w:customStyle="1" w:styleId="roman">
    <w:name w:val="roman"/>
    <w:basedOn w:val="a0"/>
    <w:rsid w:val="008311E8"/>
    <w:rPr>
      <w:rFonts w:ascii="Arial" w:hAnsi="Arial" w:cs="Arial" w:hint="default"/>
    </w:rPr>
  </w:style>
  <w:style w:type="character" w:customStyle="1" w:styleId="snoskiindex">
    <w:name w:val="snoskiindex"/>
    <w:basedOn w:val="a0"/>
    <w:rsid w:val="008311E8"/>
    <w:rPr>
      <w:rFonts w:ascii="Times New Roman" w:hAnsi="Times New Roman" w:cs="Times New Roman" w:hint="default"/>
    </w:rPr>
  </w:style>
  <w:style w:type="table" w:customStyle="1" w:styleId="tablencpi">
    <w:name w:val="tablencpi"/>
    <w:basedOn w:val="a1"/>
    <w:rsid w:val="008311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8311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11E8"/>
  </w:style>
  <w:style w:type="paragraph" w:styleId="a7">
    <w:name w:val="footer"/>
    <w:basedOn w:val="a"/>
    <w:link w:val="a8"/>
    <w:uiPriority w:val="99"/>
    <w:semiHidden/>
    <w:unhideWhenUsed/>
    <w:rsid w:val="008311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11E8"/>
  </w:style>
  <w:style w:type="character" w:styleId="a9">
    <w:name w:val="page number"/>
    <w:basedOn w:val="a0"/>
    <w:uiPriority w:val="99"/>
    <w:semiHidden/>
    <w:unhideWhenUsed/>
    <w:rsid w:val="008311E8"/>
  </w:style>
  <w:style w:type="table" w:styleId="aa">
    <w:name w:val="Table Grid"/>
    <w:basedOn w:val="a1"/>
    <w:uiPriority w:val="59"/>
    <w:rsid w:val="00831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311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1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154</Pages>
  <Words>50762</Words>
  <Characters>361426</Characters>
  <Application>Microsoft Office Word</Application>
  <DocSecurity>0</DocSecurity>
  <Lines>13386</Lines>
  <Paragraphs>9159</Paragraphs>
  <ScaleCrop>false</ScaleCrop>
  <Company/>
  <LinksUpToDate>false</LinksUpToDate>
  <CharactersWithSpaces>403029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2025-02-19T11:41:00Z</dcterms:created>
  <dcterms:modified xsi:type="dcterms:W3CDTF">2025-02-19T11:43:00Z</dcterms:modified>
</cp:coreProperties>
</file>