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4C" w:rsidRPr="00003D4C" w:rsidRDefault="00003D4C" w:rsidP="00003D4C">
      <w:pPr>
        <w:ind w:firstLine="720"/>
        <w:jc w:val="center"/>
        <w:rPr>
          <w:b/>
        </w:rPr>
      </w:pPr>
      <w:r w:rsidRPr="00003D4C">
        <w:rPr>
          <w:b/>
        </w:rPr>
        <w:t xml:space="preserve">О переходе индивидуальных предпринимателей в статус </w:t>
      </w:r>
      <w:r>
        <w:rPr>
          <w:b/>
        </w:rPr>
        <w:br/>
      </w:r>
      <w:r w:rsidRPr="00003D4C">
        <w:rPr>
          <w:b/>
        </w:rPr>
        <w:t>коммерческой о</w:t>
      </w:r>
      <w:r w:rsidRPr="00003D4C">
        <w:rPr>
          <w:b/>
        </w:rPr>
        <w:t>р</w:t>
      </w:r>
      <w:r w:rsidRPr="00003D4C">
        <w:rPr>
          <w:b/>
        </w:rPr>
        <w:t>ганизации</w:t>
      </w:r>
    </w:p>
    <w:p w:rsidR="00003D4C" w:rsidRDefault="00003D4C" w:rsidP="00003D4C">
      <w:pPr>
        <w:ind w:firstLine="720"/>
        <w:jc w:val="both"/>
      </w:pPr>
    </w:p>
    <w:p w:rsidR="00A145C3" w:rsidRDefault="00003D4C" w:rsidP="00A145C3">
      <w:pPr>
        <w:ind w:firstLine="720"/>
        <w:jc w:val="both"/>
      </w:pPr>
      <w:r>
        <w:t>Перечень видов деятельности, разрешенных для осуществления в кач</w:t>
      </w:r>
      <w:r>
        <w:t>е</w:t>
      </w:r>
      <w:r>
        <w:t>стве индивидуального предпринимателя, определен постановлением Сов</w:t>
      </w:r>
      <w:r>
        <w:t>е</w:t>
      </w:r>
      <w:r>
        <w:t>та Министров Республики Беларусь от 28 июня 2024 г. № 457 «О видах индив</w:t>
      </w:r>
      <w:r>
        <w:t>и</w:t>
      </w:r>
      <w:r>
        <w:t>ду</w:t>
      </w:r>
      <w:r w:rsidR="00A145C3">
        <w:t xml:space="preserve">альной предпринимательской </w:t>
      </w:r>
      <w:r>
        <w:t>деятельности»</w:t>
      </w:r>
      <w:r w:rsidR="00A145C3">
        <w:t>.</w:t>
      </w:r>
    </w:p>
    <w:p w:rsidR="00A145C3" w:rsidRDefault="00A145C3" w:rsidP="00A145C3">
      <w:pPr>
        <w:ind w:firstLine="720"/>
        <w:jc w:val="both"/>
      </w:pPr>
      <w:hyperlink r:id="rId7" w:history="1">
        <w:r w:rsidRPr="0096625B">
          <w:rPr>
            <w:rStyle w:val="a5"/>
          </w:rPr>
          <w:t>https://pravo.by/document/?guid=3871&amp;p0=C22400457</w:t>
        </w:r>
      </w:hyperlink>
      <w:r>
        <w:t>.</w:t>
      </w:r>
    </w:p>
    <w:p w:rsidR="00003D4C" w:rsidRDefault="00003D4C" w:rsidP="00003D4C">
      <w:pPr>
        <w:ind w:firstLine="720"/>
        <w:jc w:val="both"/>
      </w:pPr>
      <w:proofErr w:type="gramStart"/>
      <w:r>
        <w:t>В случае осуществления видов деятельности, не включенных в пер</w:t>
      </w:r>
      <w:r>
        <w:t>е</w:t>
      </w:r>
      <w:r>
        <w:t>чень, индивидуальным предпринимателям необходимо до 31 декабря 2025 г. обр</w:t>
      </w:r>
      <w:r>
        <w:t>а</w:t>
      </w:r>
      <w:r>
        <w:t>титься за государственной регистрацией коммерческой организации в рег</w:t>
      </w:r>
      <w:r>
        <w:t>и</w:t>
      </w:r>
      <w:r>
        <w:t>стрирующий орган либо с 1 января 2026 г. изменить вид деятельности на ра</w:t>
      </w:r>
      <w:r>
        <w:t>з</w:t>
      </w:r>
      <w:r>
        <w:t>решенный или прекратить деятельность в качестве индивидуального предпр</w:t>
      </w:r>
      <w:r>
        <w:t>и</w:t>
      </w:r>
      <w:r>
        <w:t>нимателя.</w:t>
      </w:r>
      <w:proofErr w:type="gramEnd"/>
    </w:p>
    <w:p w:rsidR="00A145C3" w:rsidRDefault="00003D4C" w:rsidP="00A145C3">
      <w:pPr>
        <w:ind w:firstLine="720"/>
        <w:jc w:val="both"/>
      </w:pPr>
      <w:r>
        <w:t>Особый порядок перехода индивидуального предпринимателя в комме</w:t>
      </w:r>
      <w:r>
        <w:t>р</w:t>
      </w:r>
      <w:r>
        <w:t>ческую организацию с преемственностью по всем правам и обязательствам перед бюджетом и контрагентами закреплен Законом Республики Б</w:t>
      </w:r>
      <w:r>
        <w:t>е</w:t>
      </w:r>
      <w:r>
        <w:t>ларусь от 22 апреля 2024 г. № 36</w:t>
      </w:r>
      <w:r w:rsidR="00A145C3">
        <w:t>5</w:t>
      </w:r>
      <w:r>
        <w:t xml:space="preserve">-З «Об изменении </w:t>
      </w:r>
      <w:proofErr w:type="gramStart"/>
      <w:r>
        <w:t>законов по вопросам</w:t>
      </w:r>
      <w:proofErr w:type="gramEnd"/>
      <w:r>
        <w:t xml:space="preserve"> предприним</w:t>
      </w:r>
      <w:r>
        <w:t>а</w:t>
      </w:r>
      <w:r>
        <w:t>тельской деятельности».</w:t>
      </w:r>
      <w:r w:rsidR="00A145C3">
        <w:t xml:space="preserve"> </w:t>
      </w:r>
    </w:p>
    <w:p w:rsidR="00A145C3" w:rsidRDefault="00A145C3" w:rsidP="00A145C3">
      <w:pPr>
        <w:ind w:firstLine="720"/>
        <w:jc w:val="both"/>
      </w:pPr>
      <w:hyperlink r:id="rId8" w:history="1">
        <w:r w:rsidRPr="0096625B">
          <w:rPr>
            <w:rStyle w:val="a5"/>
          </w:rPr>
          <w:t>https://pravo.by/document/?guid=12551&amp;p0=H12400365</w:t>
        </w:r>
      </w:hyperlink>
    </w:p>
    <w:p w:rsidR="00003D4C" w:rsidRDefault="00003D4C" w:rsidP="00003D4C">
      <w:pPr>
        <w:tabs>
          <w:tab w:val="left" w:pos="1134"/>
        </w:tabs>
        <w:ind w:firstLine="720"/>
        <w:jc w:val="both"/>
      </w:pPr>
      <w:r>
        <w:t>Так, государственная регистрация коммерческой организации осущест</w:t>
      </w:r>
      <w:r>
        <w:t>в</w:t>
      </w:r>
      <w:r>
        <w:t>ляется в день обращения. Права и обязанности индивидуального предприн</w:t>
      </w:r>
      <w:r>
        <w:t>и</w:t>
      </w:r>
      <w:r>
        <w:t>мателя, в том числе предоставленные на основании решений государстве</w:t>
      </w:r>
      <w:r>
        <w:t>н</w:t>
      </w:r>
      <w:r>
        <w:t>ных органов в рамках осуществления административных процедур, а также во</w:t>
      </w:r>
      <w:r>
        <w:t>з</w:t>
      </w:r>
      <w:r>
        <w:t>никшие из гражданско-правовых договоров, переходят к коммерческой орг</w:t>
      </w:r>
      <w:r>
        <w:t>а</w:t>
      </w:r>
      <w:r>
        <w:t xml:space="preserve">низации </w:t>
      </w:r>
      <w:proofErr w:type="gramStart"/>
      <w:r>
        <w:t>с</w:t>
      </w:r>
      <w:proofErr w:type="gramEnd"/>
      <w:r>
        <w:t xml:space="preserve"> даты ее государственной регистрации, и действуют на тех же усл</w:t>
      </w:r>
      <w:r>
        <w:t>о</w:t>
      </w:r>
      <w:r>
        <w:t>виях и на оставшийся срок их действия.</w:t>
      </w:r>
    </w:p>
    <w:p w:rsidR="00003D4C" w:rsidRDefault="00003D4C" w:rsidP="00003D4C">
      <w:pPr>
        <w:ind w:firstLine="720"/>
        <w:jc w:val="both"/>
      </w:pPr>
      <w:r>
        <w:t>Внесение изменений в административные решения, реестры, регистры, свидетельства, сертификаты и иные правоустанавливающие документы, выд</w:t>
      </w:r>
      <w:r>
        <w:t>а</w:t>
      </w:r>
      <w:r>
        <w:t>ча (оформление) документов, удостоверяющих соответствующее право, а та</w:t>
      </w:r>
      <w:r>
        <w:t>к</w:t>
      </w:r>
      <w:r>
        <w:t>же совершение иных обязательных в соответствии с законодательством де</w:t>
      </w:r>
      <w:r>
        <w:t>й</w:t>
      </w:r>
      <w:r>
        <w:t>ствий, связанных с переходом прав и обязанностей осуществляется без взим</w:t>
      </w:r>
      <w:r>
        <w:t>а</w:t>
      </w:r>
      <w:r>
        <w:t>ния государственной пошлины и (или) платы за услуги (работы, матери</w:t>
      </w:r>
      <w:r>
        <w:t>а</w:t>
      </w:r>
      <w:r>
        <w:t>лы).</w:t>
      </w:r>
    </w:p>
    <w:p w:rsidR="00A145C3" w:rsidRDefault="00003D4C" w:rsidP="00003D4C">
      <w:pPr>
        <w:ind w:firstLine="720"/>
      </w:pPr>
      <w:r>
        <w:t>Примерный алгоритм действий</w:t>
      </w:r>
      <w:r>
        <w:t xml:space="preserve">: </w:t>
      </w:r>
    </w:p>
    <w:bookmarkStart w:id="0" w:name="_GoBack"/>
    <w:bookmarkEnd w:id="0"/>
    <w:p w:rsidR="00003D4C" w:rsidRDefault="00003D4C" w:rsidP="00003D4C">
      <w:pPr>
        <w:ind w:firstLine="720"/>
      </w:pPr>
      <w:r>
        <w:fldChar w:fldCharType="begin"/>
      </w:r>
      <w:r>
        <w:instrText xml:space="preserve"> HYPERLINK "</w:instrText>
      </w:r>
      <w:r w:rsidRPr="00003D4C">
        <w:instrText>https://economy.gov.by/uploads/files/msb-info/Algoritm-IP-jurlitso.pdf</w:instrText>
      </w:r>
      <w:r>
        <w:instrText xml:space="preserve">" </w:instrText>
      </w:r>
      <w:r>
        <w:fldChar w:fldCharType="separate"/>
      </w:r>
      <w:r w:rsidRPr="0096625B">
        <w:rPr>
          <w:rStyle w:val="a5"/>
        </w:rPr>
        <w:t>https://economy.gov.by/uploads/files/msb-info/Algoritm-IP-jurlitso.pdf</w:t>
      </w:r>
      <w:r>
        <w:fldChar w:fldCharType="end"/>
      </w:r>
    </w:p>
    <w:p w:rsidR="00FF6FFF" w:rsidRDefault="00003D4C" w:rsidP="00003D4C">
      <w:pPr>
        <w:ind w:firstLine="720"/>
        <w:jc w:val="both"/>
      </w:pPr>
      <w:r>
        <w:t>при переходе индивидуального предпринимателя в статус коммерч</w:t>
      </w:r>
      <w:r>
        <w:t>е</w:t>
      </w:r>
      <w:r>
        <w:t>ской организации разработан Министерством экономики и размещен на сайте м</w:t>
      </w:r>
      <w:r>
        <w:t>и</w:t>
      </w:r>
      <w:r>
        <w:t>нистерства. Документ с указанием сроков описывает необходимые ш</w:t>
      </w:r>
      <w:r>
        <w:t>а</w:t>
      </w:r>
      <w:r>
        <w:t>ги как индивидуального предпринимателя до подачи документов для государстве</w:t>
      </w:r>
      <w:r>
        <w:t>н</w:t>
      </w:r>
      <w:r>
        <w:t>ной регистрации коммерческой организации, так и коммерческой о</w:t>
      </w:r>
      <w:r>
        <w:t>р</w:t>
      </w:r>
      <w:r>
        <w:t>ганизации после ее регистрации.</w:t>
      </w:r>
    </w:p>
    <w:sectPr w:rsidR="00FF6FFF" w:rsidSect="00003D4C">
      <w:footerReference w:type="default" r:id="rId9"/>
      <w:type w:val="continuous"/>
      <w:pgSz w:w="11909" w:h="16834"/>
      <w:pgMar w:top="851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F8" w:rsidRDefault="006037F8">
      <w:r>
        <w:separator/>
      </w:r>
    </w:p>
  </w:endnote>
  <w:endnote w:type="continuationSeparator" w:id="0">
    <w:p w:rsidR="006037F8" w:rsidRDefault="006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F8" w:rsidRDefault="006037F8">
      <w:r>
        <w:separator/>
      </w:r>
    </w:p>
  </w:footnote>
  <w:footnote w:type="continuationSeparator" w:id="0">
    <w:p w:rsidR="006037F8" w:rsidRDefault="0060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4C"/>
    <w:rsid w:val="00003D4C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037F8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5C3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003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003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H12400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C224004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Светлана В. Чередник</cp:lastModifiedBy>
  <cp:revision>2</cp:revision>
  <dcterms:created xsi:type="dcterms:W3CDTF">2025-03-27T12:59:00Z</dcterms:created>
  <dcterms:modified xsi:type="dcterms:W3CDTF">2025-03-27T13:13:00Z</dcterms:modified>
</cp:coreProperties>
</file>