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0"/>
        <w:gridCol w:w="3209"/>
      </w:tblGrid>
      <w:tr w:rsidR="006D52ED" w:rsidRPr="006D52ED" w:rsidTr="006D52ED">
        <w:trPr>
          <w:trHeight w:val="1573"/>
        </w:trPr>
        <w:tc>
          <w:tcPr>
            <w:tcW w:w="988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12F62" w:rsidRDefault="00C12F62" w:rsidP="00C12F62">
            <w:bookmarkStart w:id="0" w:name="_GoBack"/>
            <w:r>
              <w:rPr>
                <w:noProof/>
              </w:rPr>
              <w:drawing>
                <wp:inline distT="0" distB="0" distL="0" distR="0">
                  <wp:extent cx="2381250" cy="1828800"/>
                  <wp:effectExtent l="19050" t="0" r="0" b="0"/>
                  <wp:docPr id="5" name="Рисунок 1" descr="ushachi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shachi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noProof/>
              </w:rPr>
              <w:drawing>
                <wp:inline distT="0" distB="0" distL="0" distR="0">
                  <wp:extent cx="3352800" cy="1828800"/>
                  <wp:effectExtent l="19050" t="0" r="0" b="0"/>
                  <wp:docPr id="4" name="Рисунок 2" descr="765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765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2ED" w:rsidRDefault="00A6072C" w:rsidP="00455C2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  <w:t>И</w:t>
            </w:r>
            <w:r w:rsidR="00592572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  <w:t>н</w:t>
            </w:r>
            <w:r w:rsidR="006D52ED"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  <w:t xml:space="preserve">формация о предлагаемых для </w:t>
            </w:r>
            <w:proofErr w:type="spellStart"/>
            <w:r w:rsidR="006D52ED"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  <w:t>софинансирования</w:t>
            </w:r>
            <w:proofErr w:type="spellEnd"/>
            <w:r w:rsidR="006D52ED"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32"/>
                <w:szCs w:val="32"/>
              </w:rPr>
              <w:t xml:space="preserve"> гуманитарных проектах</w:t>
            </w:r>
          </w:p>
          <w:p w:rsidR="00A82A37" w:rsidRPr="006D52ED" w:rsidRDefault="00A82A37" w:rsidP="00A6072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56E2" w:rsidRDefault="006D52ED" w:rsidP="006D52ED">
            <w:pPr>
              <w:spacing w:after="0" w:line="240" w:lineRule="auto"/>
              <w:ind w:left="547" w:hanging="54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1.Наименование проекта:</w:t>
            </w:r>
          </w:p>
          <w:p w:rsidR="00564A45" w:rsidRPr="000931EB" w:rsidRDefault="00564A45" w:rsidP="00016587">
            <w:pPr>
              <w:spacing w:after="0" w:line="240" w:lineRule="auto"/>
              <w:ind w:left="547" w:hanging="547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0931EB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Мир без ограничений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56E2" w:rsidRDefault="006D52ED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ind w:right="140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 xml:space="preserve">2. Срок реализации проекта: </w:t>
            </w:r>
          </w:p>
          <w:p w:rsidR="006D52ED" w:rsidRPr="006D52ED" w:rsidRDefault="00AC5A84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ind w:right="1403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12 месяцев</w:t>
            </w:r>
            <w:r w:rsidR="00B627DF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с начала реализации проекта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56E2" w:rsidRDefault="006D52ED" w:rsidP="009E4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3. Организация – заявитель, предлагающая проект</w:t>
            </w: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:</w:t>
            </w:r>
          </w:p>
          <w:p w:rsidR="009E4A0E" w:rsidRPr="006D52ED" w:rsidRDefault="009E4A0E" w:rsidP="009E4A0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Государственное учреждение «Территориальный центр социального обслуживания населения Ушачского района»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956E2" w:rsidRDefault="006D52ED" w:rsidP="009E4A0E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4. Цели проекта:</w:t>
            </w:r>
          </w:p>
          <w:p w:rsidR="00D56308" w:rsidRPr="00DB4A2B" w:rsidRDefault="00A82A37" w:rsidP="002716E3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Реабилитация детей-инвалидов, молодых инвалидов, людей с инвалидностью</w:t>
            </w:r>
            <w:r w:rsid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путем использования</w:t>
            </w:r>
            <w:r w:rsidR="009E4A0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современных технологий и методов сенсорной интеграции для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восстановления и </w:t>
            </w:r>
            <w:r w:rsidR="009E4A0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пр</w:t>
            </w:r>
            <w:r w:rsidR="001956E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иобретения </w:t>
            </w:r>
            <w:r w:rsidR="009E4A0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жизненно-важных навыков  и способностей для полноценной жизни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Default="006D52ED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 xml:space="preserve">5. Задачи, планируемые к </w:t>
            </w: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6"/>
                <w:szCs w:val="26"/>
              </w:rPr>
              <w:t>выполнению в рамках реализации проекта</w:t>
            </w: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 xml:space="preserve">: </w:t>
            </w:r>
          </w:p>
          <w:p w:rsidR="00E45A62" w:rsidRDefault="00E45A62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 Создание и оборудование сенсорной комнаты.</w:t>
            </w:r>
          </w:p>
          <w:p w:rsidR="00211A6A" w:rsidRPr="006D52ED" w:rsidRDefault="000931EB" w:rsidP="00564A4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2.</w:t>
            </w:r>
            <w:r w:rsidR="00211A6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Обучение специалистов для работы на сенсорном оборудовании</w:t>
            </w:r>
            <w:r w:rsidR="00564A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  <w:r w:rsidR="00211A6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3.Обеспечение информационного сопровождения проекта.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Default="006D52ED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6. Целевая группа:</w:t>
            </w:r>
          </w:p>
          <w:p w:rsidR="001956E2" w:rsidRDefault="00A82A37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Молодые инвалиды, люди с инвалидностью, </w:t>
            </w:r>
            <w:r w:rsidR="00EA3C9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страдающие депрессиями, стрессами, нарушениями функционирования органов чувств (зрения, слуха, речи), функций опорно-двигательного аппарата, страдающие соматическими болезнями, сопровождающимися повышенным уровнем тревожности.</w:t>
            </w:r>
            <w:proofErr w:type="gramEnd"/>
          </w:p>
          <w:p w:rsidR="00455C27" w:rsidRPr="006D52ED" w:rsidRDefault="00A82A37" w:rsidP="00A6072C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2. Дети-инвалиды</w:t>
            </w:r>
            <w:r w:rsidR="001956E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, страдающие  неврозами, задержкой речевого развития, заиканием, вследствие поражения центральной нервной</w:t>
            </w:r>
            <w:r w:rsidR="00EA3C9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системы, всеми формами детского церебрального паралича, нарушениями слуха, зрения и речи.</w:t>
            </w: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Default="006D52ED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 xml:space="preserve">7. Краткое описание мероприятий в рамках проекта:  </w:t>
            </w:r>
          </w:p>
          <w:p w:rsidR="00B70451" w:rsidRDefault="00B70451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</w:p>
          <w:p w:rsidR="00466FC4" w:rsidRDefault="00466FC4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 рамках реализации  задачи № 1 планируется:</w:t>
            </w:r>
          </w:p>
          <w:p w:rsidR="00F83A38" w:rsidRDefault="00F83A38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1.1. Ремонт помещения для  оборудования сенсорной комнаты.</w:t>
            </w:r>
          </w:p>
          <w:p w:rsidR="00E45A62" w:rsidRDefault="00E45A62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  <w:r w:rsidR="00564A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Проведение тендера </w:t>
            </w:r>
            <w:r w:rsidR="00466FC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по закупке</w:t>
            </w:r>
            <w:r w:rsidR="005132A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="00466FC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и установке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оборудо</w:t>
            </w:r>
            <w:r w:rsidR="00866E4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вания</w:t>
            </w:r>
            <w:r w:rsidR="00466FC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0A762C" w:rsidRDefault="000A762C" w:rsidP="000A762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В рамках реализации проекта планируется закупить следующее сенсорное оборудование: каскад волокон «Звездный дождь», сенсорный уголок «Зеркальный обман Трио», потолочную панель «Звездное небо», лабиринт для </w:t>
            </w: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опорно-двигательного аппарата, музыкальные классики, тактильную дорожку, пуфы «Груша», кресло-кубик, комплекты светонепроницаемых штор, интерактивную светозвуковую панель «Бесконечность» и «Лестница света», пучок волокон на пульте управления, балансировочная доска-лабиринт, проектор «Морская волна», 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буто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-мат с креплением «ласточкин хвост»</w:t>
            </w:r>
            <w:r w:rsidR="00DC0020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, интерактивный проектор с ноутбуком и специальным программным обеспечением</w:t>
            </w:r>
            <w:r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E45A62" w:rsidRDefault="00F83A38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1.3</w:t>
            </w:r>
            <w:r w:rsidR="00E45A6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  <w:r w:rsidR="00466FC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Закупка и установка оборудования.</w:t>
            </w:r>
          </w:p>
          <w:p w:rsidR="00866E47" w:rsidRDefault="00F83A38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1.4</w:t>
            </w:r>
            <w:r w:rsidR="00866E4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 Оформление  релаксационного и активационного блока сенсорной комнаты.</w:t>
            </w:r>
          </w:p>
          <w:p w:rsidR="00466FC4" w:rsidRDefault="00466FC4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  рамках реализации задачи № 2 планируется:</w:t>
            </w:r>
          </w:p>
          <w:p w:rsidR="00466FC4" w:rsidRDefault="00466FC4" w:rsidP="006D52E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1.1. </w:t>
            </w:r>
            <w:r w:rsidR="00564A4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Изучение программ по самообразованию для работы в сенсорной комнате специалистами и психологом.</w:t>
            </w:r>
          </w:p>
          <w:p w:rsidR="00866E47" w:rsidRDefault="00866E47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1.2. Популяризация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среди молодежи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, в особенности с медицинским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455C27" w:rsidRDefault="00A82A37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1.3. Проведение мастер-класса «Сенсорная комната - комната-лекарь»</w:t>
            </w:r>
            <w:r w:rsidR="00455C2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866E47" w:rsidRDefault="00866E47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 рамках реализации задачи № 3 планируется:</w:t>
            </w:r>
          </w:p>
          <w:p w:rsidR="00866E47" w:rsidRDefault="00866E47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1.Беседы с родителями по проблемам развития детей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-инвалидов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F83A38" w:rsidRDefault="00F83A38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2. Анкетирование родителей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, воспитывающих детей-инвалидов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</w:t>
            </w:r>
          </w:p>
          <w:p w:rsidR="00F83A38" w:rsidRDefault="00736620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3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 Проведение мастер-класса для родителей «Игры – релаксация для детей и взрослых».</w:t>
            </w:r>
          </w:p>
          <w:p w:rsidR="00E45A62" w:rsidRDefault="00736620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4</w:t>
            </w:r>
            <w:r w:rsidR="00866E4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.Проведение «Дня открытых дверей».</w:t>
            </w:r>
          </w:p>
          <w:p w:rsidR="00016587" w:rsidRDefault="00031C6C" w:rsidP="00866E4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5. Изготовление мини-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банеров</w:t>
            </w:r>
            <w:proofErr w:type="spellEnd"/>
            <w:r w:rsidR="000931EB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«Мир без ограничений</w:t>
            </w:r>
            <w:r w:rsidR="0001658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».</w:t>
            </w:r>
          </w:p>
          <w:p w:rsidR="00A82A37" w:rsidRDefault="00016587" w:rsidP="00455C2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6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. Подготовка и представл</w:t>
            </w:r>
            <w:r w:rsidR="00455C2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ение материалов 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п</w:t>
            </w:r>
            <w:r w:rsidR="00455C2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о 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тематике проекта  в районную 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газету «Патриот», </w:t>
            </w:r>
            <w:proofErr w:type="gramStart"/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на</w:t>
            </w:r>
            <w:proofErr w:type="gramEnd"/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официальный </w:t>
            </w:r>
            <w:proofErr w:type="spellStart"/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сайт</w:t>
            </w:r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Ушачского</w:t>
            </w:r>
            <w:proofErr w:type="spellEnd"/>
            <w:r w:rsidR="00F83A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районного исполнительного комитета</w:t>
            </w:r>
            <w:r w:rsidR="00A6072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="00B155F4">
              <w:rPr>
                <w:rFonts w:ascii="Times New Roman" w:eastAsia="Times New Roman" w:hAnsi="Times New Roman"/>
                <w:color w:val="000000"/>
                <w:kern w:val="24"/>
                <w:sz w:val="30"/>
                <w:szCs w:val="30"/>
              </w:rPr>
              <w:t>ushachi.vitebsk-region.gov.by</w:t>
            </w:r>
          </w:p>
          <w:p w:rsidR="00A82A37" w:rsidRPr="00A82A37" w:rsidRDefault="00A82A37" w:rsidP="00455C2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</w:p>
        </w:tc>
      </w:tr>
      <w:tr w:rsidR="006D52ED" w:rsidRPr="006D52ED" w:rsidTr="006D52ED">
        <w:trPr>
          <w:trHeight w:val="525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455C27" w:rsidRDefault="006D52ED" w:rsidP="006D52E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lastRenderedPageBreak/>
              <w:t xml:space="preserve">8. Общий объем финансирования (в долларах США): </w:t>
            </w:r>
            <w:r w:rsidR="00071B4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10011</w:t>
            </w:r>
          </w:p>
        </w:tc>
      </w:tr>
      <w:tr w:rsidR="006D52ED" w:rsidRPr="006D52ED" w:rsidTr="006D52ED">
        <w:trPr>
          <w:trHeight w:val="950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6D52ED" w:rsidRDefault="006D52ED" w:rsidP="006D52ED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6D52ED" w:rsidRDefault="006D52ED" w:rsidP="006D52ED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Объем финансирования </w:t>
            </w:r>
          </w:p>
          <w:p w:rsidR="006D52ED" w:rsidRPr="006D52ED" w:rsidRDefault="006D52ED" w:rsidP="006D52ED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(в долларах США)</w:t>
            </w:r>
          </w:p>
        </w:tc>
      </w:tr>
      <w:tr w:rsidR="006D52ED" w:rsidRPr="006D52ED" w:rsidTr="006D52ED">
        <w:trPr>
          <w:trHeight w:val="525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6D52ED" w:rsidRDefault="006D52ED" w:rsidP="006D52E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Средства донора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455C27" w:rsidRDefault="00071B4D" w:rsidP="006D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8901</w:t>
            </w:r>
          </w:p>
        </w:tc>
      </w:tr>
      <w:tr w:rsidR="006D52ED" w:rsidRPr="006D52ED" w:rsidTr="006D52ED">
        <w:trPr>
          <w:trHeight w:val="570"/>
        </w:trPr>
        <w:tc>
          <w:tcPr>
            <w:tcW w:w="6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6D52ED" w:rsidRDefault="006D52ED" w:rsidP="006D52E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455C27" w:rsidRDefault="00071B4D" w:rsidP="006D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1110</w:t>
            </w:r>
          </w:p>
        </w:tc>
      </w:tr>
      <w:tr w:rsidR="006D52ED" w:rsidRPr="006D52ED" w:rsidTr="006D52ED">
        <w:trPr>
          <w:trHeight w:val="638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716E3" w:rsidRDefault="00E95348" w:rsidP="00271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9</w:t>
            </w:r>
            <w:r w:rsidR="006D52ED"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. Место реализации проекта (область/район, город):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Отделение дневного пребывания для инвалидов при государственном учреждении «Территориал</w:t>
            </w:r>
            <w:r w:rsid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ьный центр социального обслуживания населения 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Ушачского района» расположено по адресу: </w:t>
            </w:r>
            <w:r w:rsidR="00EA3C9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Вит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ебская область, Ушачский район, </w:t>
            </w:r>
          </w:p>
          <w:p w:rsidR="006D52ED" w:rsidRPr="002716E3" w:rsidRDefault="00A82A37" w:rsidP="00271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Граденец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, ул. Центральная, д. 3 а</w:t>
            </w:r>
          </w:p>
        </w:tc>
      </w:tr>
      <w:tr w:rsidR="006D52ED" w:rsidRPr="00A16529" w:rsidTr="006D52ED">
        <w:trPr>
          <w:trHeight w:val="1050"/>
        </w:trPr>
        <w:tc>
          <w:tcPr>
            <w:tcW w:w="9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D52ED" w:rsidRPr="00455C27" w:rsidRDefault="00E95348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>10</w:t>
            </w:r>
            <w:r w:rsidR="006D52ED" w:rsidRPr="00455C2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</w:rPr>
              <w:t xml:space="preserve">. Контактное лицо: </w:t>
            </w:r>
          </w:p>
          <w:p w:rsidR="006D52ED" w:rsidRDefault="006D52ED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r w:rsidRPr="006D52E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инициалы, фамилия, должность, телефон, адрес электронной почты</w:t>
            </w:r>
          </w:p>
          <w:p w:rsidR="00EA3C94" w:rsidRDefault="00195A00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Измайлович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Ольга Александровна</w:t>
            </w:r>
            <w:r w:rsidR="00EA3C9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 xml:space="preserve"> – директор  ГУ «Территориальный центр социального обслуживания населения Ушачского района</w:t>
            </w:r>
            <w:r w:rsidR="00A82A37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</w:rPr>
              <w:t>»</w:t>
            </w:r>
          </w:p>
          <w:p w:rsidR="00211A6A" w:rsidRPr="002716E3" w:rsidRDefault="00211A6A" w:rsidP="006D52ED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US"/>
              </w:rPr>
            </w:pPr>
            <w:r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+ 375 (2158) 52847</w:t>
            </w:r>
            <w:r w:rsidR="00C14F6A"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 xml:space="preserve">, </w:t>
            </w:r>
            <w:r w:rsidR="00C14F6A" w:rsidRPr="006F3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C14F6A" w:rsidRPr="002716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C14F6A" w:rsidRPr="006F3D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C14F6A" w:rsidRPr="002716E3">
              <w:rPr>
                <w:sz w:val="28"/>
                <w:szCs w:val="28"/>
                <w:lang w:val="en-US"/>
              </w:rPr>
              <w:t>:</w:t>
            </w:r>
            <w:r w:rsidR="00A6072C" w:rsidRPr="002716E3">
              <w:rPr>
                <w:sz w:val="28"/>
                <w:szCs w:val="28"/>
                <w:lang w:val="en-US"/>
              </w:rPr>
              <w:t xml:space="preserve"> </w:t>
            </w:r>
            <w:r w:rsidR="00B155F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ushachi</w:t>
            </w:r>
            <w:r w:rsidR="00B155F4"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.</w:t>
            </w:r>
            <w:r w:rsidR="00B155F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r</w:t>
            </w:r>
            <w:r w:rsidR="00B155F4"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-</w:t>
            </w:r>
            <w:r w:rsidR="00B155F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tc</w:t>
            </w:r>
            <w:r w:rsidR="00B155F4"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@</w:t>
            </w:r>
            <w:r w:rsidR="00B155F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mintrud</w:t>
            </w:r>
            <w:r w:rsidR="00B155F4" w:rsidRPr="002716E3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.</w:t>
            </w:r>
            <w:r w:rsidR="00B155F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by</w:t>
            </w:r>
          </w:p>
        </w:tc>
      </w:tr>
    </w:tbl>
    <w:p w:rsidR="00F930A8" w:rsidRDefault="00DB4A2B">
      <w:r>
        <w:rPr>
          <w:noProof/>
        </w:rPr>
        <w:lastRenderedPageBreak/>
        <w:drawing>
          <wp:inline distT="0" distB="0" distL="0" distR="0">
            <wp:extent cx="5940700" cy="3133725"/>
            <wp:effectExtent l="19050" t="0" r="2900" b="0"/>
            <wp:docPr id="3" name="Рисунок 3" descr="http://www.pni5.ru/netcat_files/userfiles/19/IMG_0451_novyy_raz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ni5.ru/netcat_files/userfiles/19/IMG_0451_novyy_razmer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3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30A8" w:rsidSect="00DB4A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52ED"/>
    <w:rsid w:val="0001448F"/>
    <w:rsid w:val="00016587"/>
    <w:rsid w:val="00031C6C"/>
    <w:rsid w:val="00071B4D"/>
    <w:rsid w:val="000931EB"/>
    <w:rsid w:val="00093FE0"/>
    <w:rsid w:val="000A762C"/>
    <w:rsid w:val="00184207"/>
    <w:rsid w:val="001956E2"/>
    <w:rsid w:val="00195A00"/>
    <w:rsid w:val="001D46DE"/>
    <w:rsid w:val="001E1C99"/>
    <w:rsid w:val="001F31F6"/>
    <w:rsid w:val="00211A6A"/>
    <w:rsid w:val="00212402"/>
    <w:rsid w:val="00217D70"/>
    <w:rsid w:val="00270921"/>
    <w:rsid w:val="002716E3"/>
    <w:rsid w:val="00421C7F"/>
    <w:rsid w:val="00455C27"/>
    <w:rsid w:val="00466FC4"/>
    <w:rsid w:val="00485A33"/>
    <w:rsid w:val="004A05F5"/>
    <w:rsid w:val="004E0890"/>
    <w:rsid w:val="00507F6A"/>
    <w:rsid w:val="005132A5"/>
    <w:rsid w:val="00564A45"/>
    <w:rsid w:val="00592572"/>
    <w:rsid w:val="006D52ED"/>
    <w:rsid w:val="006F3D02"/>
    <w:rsid w:val="00736620"/>
    <w:rsid w:val="00741538"/>
    <w:rsid w:val="00866E47"/>
    <w:rsid w:val="00941590"/>
    <w:rsid w:val="009A6DA9"/>
    <w:rsid w:val="009E4A0E"/>
    <w:rsid w:val="00A16529"/>
    <w:rsid w:val="00A6072C"/>
    <w:rsid w:val="00A82A37"/>
    <w:rsid w:val="00AC5A84"/>
    <w:rsid w:val="00AE0215"/>
    <w:rsid w:val="00B155F4"/>
    <w:rsid w:val="00B627DF"/>
    <w:rsid w:val="00B70451"/>
    <w:rsid w:val="00B71FDC"/>
    <w:rsid w:val="00BE5CD2"/>
    <w:rsid w:val="00C030A8"/>
    <w:rsid w:val="00C12F62"/>
    <w:rsid w:val="00C14F6A"/>
    <w:rsid w:val="00C65783"/>
    <w:rsid w:val="00C811E4"/>
    <w:rsid w:val="00D56308"/>
    <w:rsid w:val="00DB4A2B"/>
    <w:rsid w:val="00DB672E"/>
    <w:rsid w:val="00DC0020"/>
    <w:rsid w:val="00E1619F"/>
    <w:rsid w:val="00E41E96"/>
    <w:rsid w:val="00E45A62"/>
    <w:rsid w:val="00E6568A"/>
    <w:rsid w:val="00E95348"/>
    <w:rsid w:val="00EA3C94"/>
    <w:rsid w:val="00EB7372"/>
    <w:rsid w:val="00ED56A1"/>
    <w:rsid w:val="00F03FDB"/>
    <w:rsid w:val="00F35872"/>
    <w:rsid w:val="00F83A38"/>
    <w:rsid w:val="00F930A8"/>
    <w:rsid w:val="00FB0B1F"/>
    <w:rsid w:val="00FB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55C2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5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2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5E08-8484-4CED-BADB-8E2E5456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kovalevskaia.r</dc:creator>
  <cp:lastModifiedBy>molotkov.s</cp:lastModifiedBy>
  <cp:revision>37</cp:revision>
  <cp:lastPrinted>2024-12-05T10:32:00Z</cp:lastPrinted>
  <dcterms:created xsi:type="dcterms:W3CDTF">2018-10-17T13:04:00Z</dcterms:created>
  <dcterms:modified xsi:type="dcterms:W3CDTF">2025-04-08T12:57:00Z</dcterms:modified>
</cp:coreProperties>
</file>