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2557"/>
        <w:gridCol w:w="8385"/>
      </w:tblGrid>
      <w:tr w:rsidR="006F521D" w:rsidRPr="00DF63A4" w14:paraId="5B877130" w14:textId="77777777" w:rsidTr="00496DB9">
        <w:trPr>
          <w:trHeight w:val="1006"/>
        </w:trPr>
        <w:tc>
          <w:tcPr>
            <w:tcW w:w="10942" w:type="dxa"/>
            <w:gridSpan w:val="2"/>
            <w:shd w:val="clear" w:color="auto" w:fill="auto"/>
            <w:vAlign w:val="center"/>
          </w:tcPr>
          <w:p w14:paraId="0E43A8B9" w14:textId="43AC6C51" w:rsidR="006F521D" w:rsidRPr="0014752A" w:rsidRDefault="006F521D" w:rsidP="00496DB9">
            <w:pPr>
              <w:jc w:val="center"/>
              <w:rPr>
                <w:sz w:val="28"/>
                <w:szCs w:val="28"/>
              </w:rPr>
            </w:pPr>
            <w:r w:rsidRPr="0014752A">
              <w:rPr>
                <w:sz w:val="28"/>
                <w:szCs w:val="28"/>
              </w:rPr>
              <w:t xml:space="preserve">ВИТЕБСКИЙ ФИЛИАЛ РУП «Институт недвижимости и оценки» </w:t>
            </w:r>
          </w:p>
          <w:p w14:paraId="4418625C" w14:textId="3A9665A2" w:rsidR="00CC1B4D" w:rsidRDefault="007C378C" w:rsidP="00496DB9">
            <w:pPr>
              <w:spacing w:before="120" w:after="120"/>
              <w:jc w:val="center"/>
              <w:rPr>
                <w:sz w:val="28"/>
                <w:szCs w:val="28"/>
              </w:rPr>
            </w:pPr>
            <w:r w:rsidRPr="007C378C">
              <w:rPr>
                <w:sz w:val="28"/>
                <w:szCs w:val="28"/>
              </w:rPr>
              <w:t xml:space="preserve">извещает о проведении </w:t>
            </w:r>
            <w:r w:rsidR="0041364F">
              <w:rPr>
                <w:sz w:val="28"/>
                <w:szCs w:val="28"/>
              </w:rPr>
              <w:t>первичных</w:t>
            </w:r>
            <w:r w:rsidR="00080A2A">
              <w:rPr>
                <w:sz w:val="28"/>
                <w:szCs w:val="28"/>
              </w:rPr>
              <w:t xml:space="preserve"> электронных торгов</w:t>
            </w:r>
            <w:r w:rsidRPr="007C378C">
              <w:rPr>
                <w:sz w:val="28"/>
                <w:szCs w:val="28"/>
              </w:rPr>
              <w:t xml:space="preserve"> </w:t>
            </w:r>
            <w:r w:rsidR="006F521D" w:rsidRPr="0014752A">
              <w:rPr>
                <w:sz w:val="28"/>
                <w:szCs w:val="28"/>
              </w:rPr>
              <w:t>по продаже имущества</w:t>
            </w:r>
            <w:r w:rsidR="0094041B">
              <w:rPr>
                <w:sz w:val="28"/>
                <w:szCs w:val="28"/>
              </w:rPr>
              <w:t xml:space="preserve"> </w:t>
            </w:r>
            <w:r w:rsidR="0094041B">
              <w:rPr>
                <w:sz w:val="28"/>
                <w:szCs w:val="28"/>
              </w:rPr>
              <w:br/>
            </w:r>
            <w:r w:rsidR="00B451D8" w:rsidRPr="00B451D8">
              <w:rPr>
                <w:sz w:val="28"/>
                <w:szCs w:val="28"/>
              </w:rPr>
              <w:t xml:space="preserve"> </w:t>
            </w:r>
            <w:r w:rsidR="00C124C6">
              <w:t xml:space="preserve"> </w:t>
            </w:r>
            <w:r w:rsidR="00836CFB">
              <w:t xml:space="preserve"> </w:t>
            </w:r>
            <w:r w:rsidR="00CC1B4D">
              <w:t xml:space="preserve">  </w:t>
            </w:r>
            <w:proofErr w:type="spellStart"/>
            <w:r w:rsidR="007E5A67">
              <w:rPr>
                <w:sz w:val="28"/>
                <w:szCs w:val="28"/>
              </w:rPr>
              <w:t>Суражского</w:t>
            </w:r>
            <w:proofErr w:type="spellEnd"/>
            <w:r w:rsidR="00CC1B4D">
              <w:rPr>
                <w:sz w:val="28"/>
                <w:szCs w:val="28"/>
              </w:rPr>
              <w:t xml:space="preserve"> </w:t>
            </w:r>
            <w:r w:rsidR="00CC1B4D" w:rsidRPr="00CC1B4D">
              <w:rPr>
                <w:sz w:val="28"/>
                <w:szCs w:val="28"/>
              </w:rPr>
              <w:t>сельск</w:t>
            </w:r>
            <w:r w:rsidR="00CC1B4D">
              <w:rPr>
                <w:sz w:val="28"/>
                <w:szCs w:val="28"/>
              </w:rPr>
              <w:t>ого</w:t>
            </w:r>
            <w:r w:rsidR="00CC1B4D" w:rsidRPr="00CC1B4D">
              <w:rPr>
                <w:sz w:val="28"/>
                <w:szCs w:val="28"/>
              </w:rPr>
              <w:t xml:space="preserve"> исполнительн</w:t>
            </w:r>
            <w:r w:rsidR="00CC1B4D">
              <w:rPr>
                <w:sz w:val="28"/>
                <w:szCs w:val="28"/>
              </w:rPr>
              <w:t xml:space="preserve">ого </w:t>
            </w:r>
            <w:r w:rsidR="00CC1B4D" w:rsidRPr="00CC1B4D">
              <w:rPr>
                <w:sz w:val="28"/>
                <w:szCs w:val="28"/>
              </w:rPr>
              <w:t>комитет</w:t>
            </w:r>
            <w:r w:rsidR="00CC1B4D">
              <w:rPr>
                <w:sz w:val="28"/>
                <w:szCs w:val="28"/>
              </w:rPr>
              <w:t>а</w:t>
            </w:r>
          </w:p>
          <w:p w14:paraId="4C5E5FA1" w14:textId="3035D329" w:rsidR="00A3317F" w:rsidRPr="00C62F0B" w:rsidRDefault="00986BE9" w:rsidP="00496DB9">
            <w:pPr>
              <w:spacing w:before="120" w:after="120"/>
              <w:jc w:val="center"/>
              <w:rPr>
                <w:b/>
                <w:sz w:val="28"/>
                <w:szCs w:val="28"/>
              </w:rPr>
            </w:pPr>
            <w:r>
              <w:rPr>
                <w:b/>
                <w:sz w:val="28"/>
                <w:szCs w:val="28"/>
              </w:rPr>
              <w:t>Электронные торги состоятся</w:t>
            </w:r>
            <w:r w:rsidR="006F521D" w:rsidRPr="00A95D82">
              <w:rPr>
                <w:b/>
                <w:sz w:val="28"/>
                <w:szCs w:val="28"/>
              </w:rPr>
              <w:t xml:space="preserve"> </w:t>
            </w:r>
            <w:r w:rsidR="00CC1B4D" w:rsidRPr="00CC1B4D">
              <w:rPr>
                <w:b/>
                <w:sz w:val="28"/>
                <w:szCs w:val="28"/>
              </w:rPr>
              <w:t>31</w:t>
            </w:r>
            <w:r w:rsidR="00C124C6">
              <w:rPr>
                <w:b/>
                <w:sz w:val="28"/>
                <w:szCs w:val="28"/>
              </w:rPr>
              <w:t xml:space="preserve"> марта</w:t>
            </w:r>
            <w:r w:rsidR="00810DA6" w:rsidRPr="00A95D82">
              <w:rPr>
                <w:b/>
                <w:sz w:val="28"/>
                <w:szCs w:val="28"/>
                <w:u w:val="single"/>
              </w:rPr>
              <w:t xml:space="preserve"> </w:t>
            </w:r>
            <w:r w:rsidR="006F521D" w:rsidRPr="00A95D82">
              <w:rPr>
                <w:b/>
                <w:sz w:val="28"/>
                <w:szCs w:val="28"/>
                <w:u w:val="single"/>
              </w:rPr>
              <w:t>202</w:t>
            </w:r>
            <w:r w:rsidR="00C62F0B">
              <w:rPr>
                <w:b/>
                <w:sz w:val="28"/>
                <w:szCs w:val="28"/>
                <w:u w:val="single"/>
              </w:rPr>
              <w:t>6</w:t>
            </w:r>
            <w:r w:rsidR="006F521D" w:rsidRPr="00A95D82">
              <w:rPr>
                <w:b/>
                <w:sz w:val="28"/>
                <w:szCs w:val="28"/>
                <w:u w:val="single"/>
              </w:rPr>
              <w:t xml:space="preserve"> в 1</w:t>
            </w:r>
            <w:r w:rsidR="00C62F0B">
              <w:rPr>
                <w:b/>
                <w:sz w:val="28"/>
                <w:szCs w:val="28"/>
                <w:u w:val="single"/>
              </w:rPr>
              <w:t>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r w:rsidR="00485A38" w:rsidRPr="00795FE1" w14:paraId="6544C3BB" w14:textId="77777777" w:rsidTr="00496DB9">
        <w:trPr>
          <w:trHeight w:val="27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tcPr>
          <w:p w14:paraId="39FE2100" w14:textId="696C698E" w:rsidR="00485A38" w:rsidRPr="00F049CF" w:rsidRDefault="009F3010" w:rsidP="00496DB9">
            <w:pPr>
              <w:pStyle w:val="ad"/>
              <w:spacing w:before="0" w:beforeAutospacing="0" w:after="0" w:afterAutospacing="0"/>
              <w:jc w:val="center"/>
              <w:rPr>
                <w:b/>
                <w:color w:val="0000FF"/>
                <w:lang w:val="ru-RU"/>
              </w:rPr>
            </w:pPr>
            <w:r>
              <w:rPr>
                <w:b/>
                <w:lang w:val="ru-RU"/>
              </w:rPr>
              <w:t>Предмет электронных торгов</w:t>
            </w:r>
          </w:p>
        </w:tc>
      </w:tr>
      <w:tr w:rsidR="00E1746F" w:rsidRPr="00B637F6" w14:paraId="326AC004" w14:textId="77777777" w:rsidTr="00496DB9">
        <w:trPr>
          <w:trHeight w:val="1530"/>
        </w:trPr>
        <w:tc>
          <w:tcPr>
            <w:tcW w:w="2557" w:type="dxa"/>
            <w:tcBorders>
              <w:left w:val="single" w:sz="4" w:space="0" w:color="auto"/>
              <w:bottom w:val="single" w:sz="4" w:space="0" w:color="auto"/>
              <w:right w:val="single" w:sz="4" w:space="0" w:color="auto"/>
            </w:tcBorders>
            <w:shd w:val="clear" w:color="auto" w:fill="auto"/>
          </w:tcPr>
          <w:p w14:paraId="07122BAB" w14:textId="1951459F" w:rsidR="00E1746F" w:rsidRPr="00B637F6" w:rsidRDefault="00B637F6" w:rsidP="00496DB9">
            <w:pPr>
              <w:jc w:val="center"/>
            </w:pPr>
            <w:r w:rsidRPr="00B637F6">
              <w:t>Наименование, характеристики</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56EB22F5" w14:textId="77777777" w:rsidR="007E5A67" w:rsidRPr="00457B4D" w:rsidRDefault="007E5A67" w:rsidP="007E5A67">
            <w:pPr>
              <w:jc w:val="both"/>
            </w:pPr>
            <w:r w:rsidRPr="00457B4D">
              <w:t xml:space="preserve">Автомобиль легковой универсал LADA LARGUS RS015L-024-41, кузов XTARS015LD0748958, допустимая масса – 1810 кг, год выпуска – 2013 г регистрационный знак 1539 ЕМ 2,  объем двигателя 1,6 л, привод - передний, коробка передач - механическая, топливо АИ 92, количество мест 7, пробег по состоянию на 12.02.2026 г – 186 200 км, инв.№ 1510046. </w:t>
            </w:r>
          </w:p>
          <w:p w14:paraId="5F21E568" w14:textId="15A8E7D9" w:rsidR="00BB7904" w:rsidRPr="00CC1B4D" w:rsidRDefault="007E5A67" w:rsidP="007E5A67">
            <w:pPr>
              <w:jc w:val="both"/>
            </w:pPr>
            <w:r w:rsidRPr="00457B4D">
              <w:t xml:space="preserve">Местонахождение объекта: Витебский район, </w:t>
            </w:r>
            <w:proofErr w:type="spellStart"/>
            <w:r w:rsidRPr="00457B4D">
              <w:t>г.п</w:t>
            </w:r>
            <w:proofErr w:type="spellEnd"/>
            <w:r w:rsidRPr="00457B4D">
              <w:t xml:space="preserve">. Сураж, ул. </w:t>
            </w:r>
            <w:proofErr w:type="gramStart"/>
            <w:r w:rsidRPr="00457B4D">
              <w:t>Советская</w:t>
            </w:r>
            <w:proofErr w:type="gramEnd"/>
            <w:r w:rsidRPr="00457B4D">
              <w:t>, 3</w:t>
            </w:r>
          </w:p>
        </w:tc>
      </w:tr>
      <w:tr w:rsidR="00BB7904" w:rsidRPr="00B637F6" w14:paraId="025FB663" w14:textId="77777777" w:rsidTr="00496DB9">
        <w:trPr>
          <w:trHeight w:val="600"/>
        </w:trPr>
        <w:tc>
          <w:tcPr>
            <w:tcW w:w="2557" w:type="dxa"/>
            <w:tcBorders>
              <w:top w:val="single" w:sz="4" w:space="0" w:color="auto"/>
              <w:left w:val="single" w:sz="4" w:space="0" w:color="auto"/>
              <w:bottom w:val="single" w:sz="4" w:space="0" w:color="auto"/>
              <w:right w:val="single" w:sz="4" w:space="0" w:color="auto"/>
            </w:tcBorders>
            <w:shd w:val="clear" w:color="auto" w:fill="auto"/>
          </w:tcPr>
          <w:p w14:paraId="41E917FD" w14:textId="42165F6C" w:rsidR="00BB7904" w:rsidRPr="00B637F6" w:rsidRDefault="00BB7904" w:rsidP="00496DB9">
            <w:pPr>
              <w:jc w:val="center"/>
            </w:pPr>
            <w:r w:rsidRPr="00BB7904">
              <w:t>Начальная цена продажи</w:t>
            </w:r>
            <w:r>
              <w:t xml:space="preserve"> без учета </w:t>
            </w:r>
            <w:r w:rsidR="0041364F">
              <w:t xml:space="preserve"> НДС</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64A104A" w14:textId="733697E0" w:rsidR="00BB7904" w:rsidRPr="00BB7904" w:rsidRDefault="007E5A67" w:rsidP="007E5A67">
            <w:pPr>
              <w:ind w:right="-30"/>
              <w:jc w:val="both"/>
              <w:rPr>
                <w:color w:val="000000" w:themeColor="text1"/>
              </w:rPr>
            </w:pPr>
            <w:r>
              <w:rPr>
                <w:color w:val="000000" w:themeColor="text1"/>
              </w:rPr>
              <w:t>9</w:t>
            </w:r>
            <w:r w:rsidR="00836CFB" w:rsidRPr="00836CFB">
              <w:rPr>
                <w:color w:val="000000" w:themeColor="text1"/>
              </w:rPr>
              <w:t xml:space="preserve"> </w:t>
            </w:r>
            <w:r>
              <w:rPr>
                <w:color w:val="000000" w:themeColor="text1"/>
              </w:rPr>
              <w:t>2</w:t>
            </w:r>
            <w:r w:rsidR="00836CFB" w:rsidRPr="00836CFB">
              <w:rPr>
                <w:color w:val="000000" w:themeColor="text1"/>
              </w:rPr>
              <w:t>00,00 (</w:t>
            </w:r>
            <w:r>
              <w:rPr>
                <w:color w:val="000000" w:themeColor="text1"/>
              </w:rPr>
              <w:t>Девять тысяч двести</w:t>
            </w:r>
            <w:r w:rsidR="00836CFB" w:rsidRPr="00836CFB">
              <w:rPr>
                <w:color w:val="000000" w:themeColor="text1"/>
              </w:rPr>
              <w:t>) белорусских рублей 00 копеек без учета НДС</w:t>
            </w:r>
          </w:p>
        </w:tc>
      </w:tr>
      <w:tr w:rsidR="0041364F" w:rsidRPr="00B637F6" w14:paraId="5D1D7454" w14:textId="77777777" w:rsidTr="00496DB9">
        <w:trPr>
          <w:trHeight w:val="213"/>
        </w:trPr>
        <w:tc>
          <w:tcPr>
            <w:tcW w:w="2557" w:type="dxa"/>
            <w:tcBorders>
              <w:top w:val="single" w:sz="4" w:space="0" w:color="auto"/>
              <w:left w:val="single" w:sz="4" w:space="0" w:color="auto"/>
              <w:bottom w:val="single" w:sz="4" w:space="0" w:color="auto"/>
              <w:right w:val="single" w:sz="4" w:space="0" w:color="auto"/>
            </w:tcBorders>
            <w:shd w:val="clear" w:color="auto" w:fill="auto"/>
          </w:tcPr>
          <w:p w14:paraId="55C690B8" w14:textId="2FE5ADE3" w:rsidR="0041364F" w:rsidRPr="00BB7904" w:rsidRDefault="0041364F" w:rsidP="00496DB9">
            <w:pPr>
              <w:jc w:val="center"/>
            </w:pPr>
            <w:r>
              <w:t>Сумма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DAAD0EA" w14:textId="0AC6A86E" w:rsidR="0041364F" w:rsidRDefault="00C62F0B" w:rsidP="00496DB9">
            <w:pPr>
              <w:ind w:right="-30"/>
              <w:jc w:val="both"/>
              <w:rPr>
                <w:color w:val="000000" w:themeColor="text1"/>
              </w:rPr>
            </w:pPr>
            <w:r w:rsidRPr="00C62F0B">
              <w:rPr>
                <w:color w:val="000000" w:themeColor="text1"/>
              </w:rPr>
              <w:t>10% от начальной стоимости лота</w:t>
            </w:r>
          </w:p>
        </w:tc>
      </w:tr>
      <w:tr w:rsidR="00F5390E" w:rsidRPr="002957C9" w14:paraId="626E77E5" w14:textId="77777777" w:rsidTr="00496DB9">
        <w:trPr>
          <w:trHeight w:val="560"/>
        </w:trPr>
        <w:tc>
          <w:tcPr>
            <w:tcW w:w="2557" w:type="dxa"/>
            <w:tcBorders>
              <w:left w:val="single" w:sz="4" w:space="0" w:color="auto"/>
              <w:bottom w:val="single" w:sz="4" w:space="0" w:color="auto"/>
              <w:right w:val="single" w:sz="4" w:space="0" w:color="auto"/>
            </w:tcBorders>
            <w:shd w:val="clear" w:color="auto" w:fill="auto"/>
            <w:vAlign w:val="center"/>
          </w:tcPr>
          <w:p w14:paraId="0B3F0BC8" w14:textId="57ECBAA2" w:rsidR="00F5390E" w:rsidRPr="002957C9" w:rsidRDefault="0004470E" w:rsidP="00496DB9">
            <w:pPr>
              <w:ind w:right="-30"/>
              <w:jc w:val="both"/>
            </w:pPr>
            <w:r w:rsidRPr="002957C9">
              <w:t>М</w:t>
            </w:r>
            <w:r w:rsidR="00F5390E" w:rsidRPr="002957C9">
              <w:t>естонахождени</w:t>
            </w:r>
            <w:r w:rsidRPr="002957C9">
              <w:t>е</w:t>
            </w:r>
            <w:r w:rsidR="00F5390E" w:rsidRPr="002957C9">
              <w:t>:</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CB3A285" w14:textId="43974A48" w:rsidR="0004470E" w:rsidRPr="00C62F0B" w:rsidRDefault="007E5A67" w:rsidP="00496DB9">
            <w:pPr>
              <w:ind w:right="-30"/>
              <w:rPr>
                <w:color w:val="000000" w:themeColor="text1"/>
              </w:rPr>
            </w:pPr>
            <w:r w:rsidRPr="00457B4D">
              <w:t xml:space="preserve">Витебский район, </w:t>
            </w:r>
            <w:proofErr w:type="spellStart"/>
            <w:r w:rsidRPr="00457B4D">
              <w:t>г.п</w:t>
            </w:r>
            <w:proofErr w:type="spellEnd"/>
            <w:r w:rsidRPr="00457B4D">
              <w:t xml:space="preserve">. Сураж, ул. </w:t>
            </w:r>
            <w:proofErr w:type="gramStart"/>
            <w:r w:rsidRPr="00457B4D">
              <w:t>Советская</w:t>
            </w:r>
            <w:proofErr w:type="gramEnd"/>
            <w:r w:rsidRPr="00457B4D">
              <w:t>, 3</w:t>
            </w:r>
          </w:p>
        </w:tc>
      </w:tr>
      <w:tr w:rsidR="00F53813" w:rsidRPr="002957C9" w14:paraId="41B23366" w14:textId="77777777" w:rsidTr="00496DB9">
        <w:trPr>
          <w:trHeight w:val="103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2957C9" w:rsidRDefault="00F53813" w:rsidP="00496DB9">
            <w:pPr>
              <w:jc w:val="center"/>
              <w:rPr>
                <w:color w:val="000000"/>
              </w:rPr>
            </w:pPr>
            <w:r w:rsidRPr="002957C9">
              <w:rPr>
                <w:color w:val="000000"/>
              </w:rPr>
              <w:t>Шаг 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F53813" w:rsidRPr="002957C9" w:rsidRDefault="00F53813" w:rsidP="00496DB9">
            <w:pPr>
              <w:pStyle w:val="newncpi"/>
              <w:ind w:firstLine="0"/>
            </w:pPr>
            <w:r w:rsidRPr="002957C9">
              <w:t>5 %</w:t>
            </w:r>
            <w:r w:rsidR="00281CCD" w:rsidRPr="002957C9">
              <w:t>, устанавливается в фиксированной сумме от начальной цены лота и не изменяется в течение всего периода проведения электронных торгов</w:t>
            </w:r>
          </w:p>
        </w:tc>
      </w:tr>
      <w:tr w:rsidR="00F53813" w:rsidRPr="002957C9" w14:paraId="7AA65640" w14:textId="77777777" w:rsidTr="00496DB9">
        <w:trPr>
          <w:trHeight w:val="1411"/>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2957C9" w:rsidRDefault="00F53813" w:rsidP="00496DB9">
            <w:pPr>
              <w:jc w:val="center"/>
              <w:rPr>
                <w:color w:val="000000"/>
              </w:rPr>
            </w:pPr>
            <w:r w:rsidRPr="002957C9">
              <w:rPr>
                <w:color w:val="000000"/>
              </w:rPr>
              <w:t>Реквизиты для перечисления задатка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Pr="002957C9" w:rsidRDefault="00D174FF" w:rsidP="00496DB9">
            <w:pPr>
              <w:pStyle w:val="newncpi"/>
              <w:ind w:firstLine="0"/>
            </w:pPr>
            <w:r w:rsidRPr="002957C9">
              <w:t xml:space="preserve">р/с BY85BAPB30127802900100000000 </w:t>
            </w:r>
          </w:p>
          <w:p w14:paraId="7A85D0C0" w14:textId="5D5488BA" w:rsidR="00BB71F1" w:rsidRPr="002957C9" w:rsidRDefault="00D174FF" w:rsidP="00496DB9">
            <w:pPr>
              <w:pStyle w:val="newncpi"/>
              <w:ind w:firstLine="0"/>
            </w:pPr>
            <w:r w:rsidRPr="002957C9">
              <w:t>ОАО «</w:t>
            </w:r>
            <w:proofErr w:type="spellStart"/>
            <w:r w:rsidRPr="002957C9">
              <w:t>Белагропромбанк</w:t>
            </w:r>
            <w:proofErr w:type="spellEnd"/>
            <w:r w:rsidRPr="002957C9">
              <w:t xml:space="preserve">», BIC BAPBBY2X, г. Минск, ул. Романовская Слобода, 8, УНП 190055182, назначение платежа – задаток за участие в </w:t>
            </w:r>
            <w:r w:rsidR="00986BE9" w:rsidRPr="002957C9">
              <w:t>электронных торгах</w:t>
            </w:r>
            <w:r w:rsidRPr="002957C9">
              <w:t>, код платежа – 40901. Получатель платежа – Витебский филиал РУП «Институт недвижимости и оценки»</w:t>
            </w:r>
          </w:p>
        </w:tc>
      </w:tr>
      <w:tr w:rsidR="00F53813" w:rsidRPr="002957C9" w14:paraId="1AAA606E" w14:textId="77777777" w:rsidTr="00496DB9">
        <w:trPr>
          <w:trHeight w:val="725"/>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2957C9" w:rsidRDefault="00F53813" w:rsidP="00496DB9">
            <w:pPr>
              <w:jc w:val="center"/>
            </w:pPr>
            <w:r w:rsidRPr="002957C9">
              <w:t xml:space="preserve">Дата и время окончания приема заявлений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5020CF8E" w:rsidR="00F53813" w:rsidRPr="002957C9" w:rsidRDefault="00F53813" w:rsidP="00496DB9">
            <w:pPr>
              <w:rPr>
                <w:b/>
                <w:bCs/>
                <w:i/>
                <w:iCs/>
              </w:rPr>
            </w:pPr>
            <w:r w:rsidRPr="002957C9">
              <w:rPr>
                <w:b/>
                <w:bCs/>
              </w:rPr>
              <w:t xml:space="preserve">по </w:t>
            </w:r>
            <w:r w:rsidR="00CC1B4D">
              <w:rPr>
                <w:b/>
                <w:bCs/>
              </w:rPr>
              <w:t>30</w:t>
            </w:r>
            <w:r w:rsidR="00F5390E" w:rsidRPr="002957C9">
              <w:rPr>
                <w:b/>
                <w:bCs/>
              </w:rPr>
              <w:t>.</w:t>
            </w:r>
            <w:r w:rsidR="00C62F0B">
              <w:rPr>
                <w:b/>
                <w:bCs/>
              </w:rPr>
              <w:t>0</w:t>
            </w:r>
            <w:r w:rsidR="00C124C6">
              <w:rPr>
                <w:b/>
                <w:bCs/>
              </w:rPr>
              <w:t>3</w:t>
            </w:r>
            <w:r w:rsidR="00F5390E" w:rsidRPr="002957C9">
              <w:rPr>
                <w:b/>
                <w:bCs/>
              </w:rPr>
              <w:t>.202</w:t>
            </w:r>
            <w:r w:rsidR="00C62F0B">
              <w:rPr>
                <w:b/>
                <w:bCs/>
              </w:rPr>
              <w:t>6</w:t>
            </w:r>
            <w:r w:rsidRPr="002957C9">
              <w:rPr>
                <w:b/>
                <w:bCs/>
              </w:rPr>
              <w:t xml:space="preserve"> до 1</w:t>
            </w:r>
            <w:r w:rsidR="00832432">
              <w:rPr>
                <w:b/>
                <w:bCs/>
              </w:rPr>
              <w:t>2</w:t>
            </w:r>
            <w:r w:rsidRPr="002957C9">
              <w:rPr>
                <w:b/>
                <w:bCs/>
              </w:rPr>
              <w:t>.</w:t>
            </w:r>
            <w:r w:rsidR="00F5390E" w:rsidRPr="002957C9">
              <w:rPr>
                <w:b/>
                <w:bCs/>
              </w:rPr>
              <w:t>0</w:t>
            </w:r>
            <w:r w:rsidRPr="002957C9">
              <w:rPr>
                <w:b/>
                <w:bCs/>
              </w:rPr>
              <w:t>0</w:t>
            </w:r>
          </w:p>
        </w:tc>
      </w:tr>
      <w:tr w:rsidR="00F53813" w:rsidRPr="007E5A67" w14:paraId="5AF0F435" w14:textId="77777777" w:rsidTr="00496DB9">
        <w:trPr>
          <w:trHeight w:val="1551"/>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2957C9" w:rsidRDefault="00F53813" w:rsidP="00496DB9">
            <w:pPr>
              <w:jc w:val="center"/>
              <w:rPr>
                <w:color w:val="000000"/>
              </w:rPr>
            </w:pPr>
            <w:r w:rsidRPr="002957C9">
              <w:rPr>
                <w:color w:val="000000"/>
              </w:rPr>
              <w:t>Сведения о продавце</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0CC4A8F" w14:textId="26B03E00" w:rsidR="007E5A67" w:rsidRDefault="007E5A67" w:rsidP="007E5A67">
            <w:pPr>
              <w:jc w:val="both"/>
            </w:pPr>
            <w:proofErr w:type="spellStart"/>
            <w:r>
              <w:t>Суражский</w:t>
            </w:r>
            <w:proofErr w:type="spellEnd"/>
            <w:r>
              <w:t xml:space="preserve">  сельский исполнительный комитет</w:t>
            </w:r>
            <w:r w:rsidR="008B4B75">
              <w:t xml:space="preserve">, </w:t>
            </w:r>
            <w:r w:rsidR="008B4B75" w:rsidRPr="008B4B75">
              <w:t>211330, Витебская область,</w:t>
            </w:r>
            <w:r w:rsidR="008B4B75">
              <w:t xml:space="preserve"> Витебский район, поселок Сураж</w:t>
            </w:r>
            <w:bookmarkStart w:id="0" w:name="_GoBack"/>
            <w:bookmarkEnd w:id="0"/>
            <w:r w:rsidR="008B4B75" w:rsidRPr="008B4B75">
              <w:t>, ул. Советская, 3</w:t>
            </w:r>
          </w:p>
          <w:p w14:paraId="7855169A" w14:textId="77777777" w:rsidR="007E5A67" w:rsidRDefault="007E5A67" w:rsidP="007E5A67">
            <w:pPr>
              <w:jc w:val="both"/>
            </w:pPr>
            <w:r>
              <w:t>УНП 300974168</w:t>
            </w:r>
          </w:p>
          <w:p w14:paraId="73511D29" w14:textId="77777777" w:rsidR="007E5A67" w:rsidRDefault="007E5A67" w:rsidP="007E5A67">
            <w:pPr>
              <w:jc w:val="both"/>
            </w:pPr>
            <w:proofErr w:type="gramStart"/>
            <w:r>
              <w:t>Р</w:t>
            </w:r>
            <w:proofErr w:type="gramEnd"/>
            <w:r>
              <w:t>/с BY33AKBB36043141228332000000 в АСБ «</w:t>
            </w:r>
            <w:proofErr w:type="spellStart"/>
            <w:r>
              <w:t>Беларусбанк</w:t>
            </w:r>
            <w:proofErr w:type="spellEnd"/>
            <w:r>
              <w:t>» г  Витебск, ул. Ленина, 10Б</w:t>
            </w:r>
          </w:p>
          <w:p w14:paraId="09D89A78" w14:textId="77777777" w:rsidR="007E5A67" w:rsidRDefault="007E5A67" w:rsidP="007E5A67">
            <w:pPr>
              <w:jc w:val="both"/>
            </w:pPr>
            <w:r>
              <w:t>Тел. 8 0212 26 74 50</w:t>
            </w:r>
          </w:p>
          <w:p w14:paraId="2425D88A" w14:textId="55AAA8B6" w:rsidR="0041364F" w:rsidRPr="008B4B75" w:rsidRDefault="007E5A67" w:rsidP="007E5A67">
            <w:pPr>
              <w:jc w:val="both"/>
            </w:pPr>
            <w:r w:rsidRPr="007E5A67">
              <w:rPr>
                <w:lang w:val="en-US"/>
              </w:rPr>
              <w:t>E</w:t>
            </w:r>
            <w:r w:rsidRPr="008B4B75">
              <w:t>-</w:t>
            </w:r>
            <w:r w:rsidRPr="007E5A67">
              <w:rPr>
                <w:lang w:val="en-US"/>
              </w:rPr>
              <w:t>mail</w:t>
            </w:r>
            <w:r w:rsidRPr="008B4B75">
              <w:t xml:space="preserve">: </w:t>
            </w:r>
            <w:proofErr w:type="spellStart"/>
            <w:r w:rsidRPr="007E5A67">
              <w:rPr>
                <w:lang w:val="en-US"/>
              </w:rPr>
              <w:t>surasz</w:t>
            </w:r>
            <w:proofErr w:type="spellEnd"/>
            <w:r w:rsidRPr="008B4B75">
              <w:t>@</w:t>
            </w:r>
            <w:proofErr w:type="spellStart"/>
            <w:r w:rsidRPr="007E5A67">
              <w:rPr>
                <w:lang w:val="en-US"/>
              </w:rPr>
              <w:t>vitebsk</w:t>
            </w:r>
            <w:proofErr w:type="spellEnd"/>
            <w:r w:rsidRPr="008B4B75">
              <w:t>-</w:t>
            </w:r>
            <w:r w:rsidRPr="007E5A67">
              <w:rPr>
                <w:lang w:val="en-US"/>
              </w:rPr>
              <w:t>region</w:t>
            </w:r>
            <w:r w:rsidRPr="008B4B75">
              <w:t>.</w:t>
            </w:r>
            <w:proofErr w:type="spellStart"/>
            <w:r w:rsidRPr="007E5A67">
              <w:rPr>
                <w:lang w:val="en-US"/>
              </w:rPr>
              <w:t>gov</w:t>
            </w:r>
            <w:proofErr w:type="spellEnd"/>
            <w:r w:rsidRPr="008B4B75">
              <w:t>.</w:t>
            </w:r>
            <w:r w:rsidRPr="007E5A67">
              <w:rPr>
                <w:lang w:val="en-US"/>
              </w:rPr>
              <w:t>by</w:t>
            </w:r>
          </w:p>
        </w:tc>
      </w:tr>
      <w:tr w:rsidR="0041364F" w:rsidRPr="002957C9" w14:paraId="4AD976F8" w14:textId="77777777" w:rsidTr="00496DB9">
        <w:trPr>
          <w:trHeight w:val="27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7C02ECAB" w14:textId="00E80B21" w:rsidR="0041364F" w:rsidRPr="002957C9" w:rsidRDefault="0041364F" w:rsidP="00496DB9">
            <w:pPr>
              <w:jc w:val="center"/>
              <w:rPr>
                <w:color w:val="000000"/>
              </w:rPr>
            </w:pPr>
            <w:r>
              <w:rPr>
                <w:color w:val="000000"/>
              </w:rPr>
              <w:t>Контактное лицо для осмотра</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173E4493" w14:textId="3AC997DB" w:rsidR="0041364F" w:rsidRDefault="007E5A67" w:rsidP="00496DB9">
            <w:pPr>
              <w:jc w:val="both"/>
            </w:pPr>
            <w:r>
              <w:t xml:space="preserve">Председатель </w:t>
            </w:r>
            <w:proofErr w:type="spellStart"/>
            <w:r>
              <w:t>Федуро</w:t>
            </w:r>
            <w:proofErr w:type="spellEnd"/>
            <w:r>
              <w:t xml:space="preserve"> Александр Александрович + 375 33 399 71 13</w:t>
            </w:r>
          </w:p>
        </w:tc>
      </w:tr>
      <w:tr w:rsidR="00F53813" w:rsidRPr="002957C9" w14:paraId="054A93A2" w14:textId="77777777" w:rsidTr="00496DB9">
        <w:trPr>
          <w:trHeight w:val="88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2957C9" w:rsidRDefault="00F53813" w:rsidP="00496DB9">
            <w:pPr>
              <w:jc w:val="center"/>
              <w:rPr>
                <w:color w:val="000000"/>
              </w:rPr>
            </w:pPr>
            <w:r w:rsidRPr="002957C9">
              <w:rPr>
                <w:color w:val="000000"/>
              </w:rPr>
              <w:t>Организатор электронных торгов и оператор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2957C9" w:rsidRDefault="00F53813" w:rsidP="00496DB9">
            <w:r w:rsidRPr="002957C9">
              <w:t xml:space="preserve">Витебский филиал РУП «Институт недвижимости и оценки», г. Витебск                         ул. Свидинского, 4, 210016, УНП </w:t>
            </w:r>
            <w:r w:rsidR="00D174FF" w:rsidRPr="002957C9">
              <w:t xml:space="preserve"> 190055182</w:t>
            </w:r>
            <w:r w:rsidRPr="002957C9">
              <w:t xml:space="preserve">,  </w:t>
            </w:r>
          </w:p>
          <w:p w14:paraId="60A06B8B" w14:textId="18F975EF" w:rsidR="00F53813" w:rsidRPr="002957C9" w:rsidRDefault="00F53813" w:rsidP="00496DB9">
            <w:pPr>
              <w:rPr>
                <w:b/>
              </w:rPr>
            </w:pPr>
            <w:r w:rsidRPr="002957C9">
              <w:t>тел. 8 0212 366-366, 365-365- 365-495, 29 591 00 02, 29 384 24 05</w:t>
            </w:r>
          </w:p>
        </w:tc>
      </w:tr>
      <w:tr w:rsidR="00F53813" w:rsidRPr="002957C9" w14:paraId="5DE80E92" w14:textId="77777777" w:rsidTr="00496DB9">
        <w:trPr>
          <w:trHeight w:val="75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2957C9" w:rsidRDefault="00F53813" w:rsidP="00496DB9">
            <w:pPr>
              <w:jc w:val="center"/>
              <w:rPr>
                <w:color w:val="000000"/>
              </w:rPr>
            </w:pPr>
            <w:r w:rsidRPr="002957C9">
              <w:rPr>
                <w:color w:val="000000"/>
              </w:rPr>
              <w:t>Электронный адрес ЭТП</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0A9081B5" w14:textId="77777777" w:rsidR="00F53813" w:rsidRDefault="008B4B75" w:rsidP="00496DB9">
            <w:pPr>
              <w:rPr>
                <w:b/>
                <w:bCs/>
              </w:rPr>
            </w:pPr>
            <w:hyperlink r:id="rId6" w:history="1">
              <w:r w:rsidR="00F53813" w:rsidRPr="002957C9">
                <w:rPr>
                  <w:b/>
                  <w:bCs/>
                </w:rPr>
                <w:t>www.gostorg.by</w:t>
              </w:r>
            </w:hyperlink>
          </w:p>
          <w:p w14:paraId="64CCAA4F" w14:textId="77777777" w:rsidR="009F3010" w:rsidRDefault="009F3010" w:rsidP="00496DB9">
            <w:pPr>
              <w:rPr>
                <w:b/>
                <w:bCs/>
              </w:rPr>
            </w:pPr>
          </w:p>
          <w:p w14:paraId="0C98D31F" w14:textId="6CB66205" w:rsidR="009F3010" w:rsidRPr="002957C9" w:rsidRDefault="009F3010" w:rsidP="00496DB9">
            <w:pPr>
              <w:rPr>
                <w:b/>
                <w:bCs/>
                <w:color w:val="000000"/>
              </w:rPr>
            </w:pPr>
          </w:p>
        </w:tc>
      </w:tr>
      <w:tr w:rsidR="009F3010" w:rsidRPr="002957C9" w14:paraId="10DDD3B2" w14:textId="77777777" w:rsidTr="00496DB9">
        <w:trPr>
          <w:trHeight w:val="345"/>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5763C7C7" w14:textId="77777777" w:rsidR="009F3010" w:rsidRPr="002957C9" w:rsidRDefault="009F3010" w:rsidP="00496DB9">
            <w:pPr>
              <w:jc w:val="center"/>
              <w:rPr>
                <w:color w:val="000000"/>
              </w:rPr>
            </w:pP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4CE399DC" w14:textId="77777777" w:rsidR="009F3010" w:rsidRPr="002957C9" w:rsidRDefault="009F3010" w:rsidP="00496DB9">
            <w:pPr>
              <w:jc w:val="both"/>
            </w:pPr>
            <w:r w:rsidRPr="002957C9">
              <w:t>Для участия в торгах необходимо пройти 3 шага: первичная регистрация, регистрация на ЭТП, подача заявления на участие в торгах.</w:t>
            </w:r>
          </w:p>
          <w:p w14:paraId="529271D9" w14:textId="77777777" w:rsidR="009F3010" w:rsidRPr="002957C9" w:rsidRDefault="009F3010" w:rsidP="00496DB9">
            <w:pPr>
              <w:jc w:val="both"/>
            </w:pPr>
            <w:r w:rsidRPr="002957C9">
              <w:t>ШАГ 1. Первичная регистрация</w:t>
            </w:r>
          </w:p>
          <w:p w14:paraId="5726855F" w14:textId="77777777" w:rsidR="009F3010" w:rsidRPr="002957C9" w:rsidRDefault="009F3010" w:rsidP="00496DB9">
            <w:pPr>
              <w:jc w:val="both"/>
            </w:pPr>
            <w:r w:rsidRPr="002957C9">
              <w:t>- кликните иконку «Мой кабинет» в верхнем правом углу (в настоящее время доступна регистрация через электронную почту);</w:t>
            </w:r>
          </w:p>
          <w:p w14:paraId="7BD76ACB" w14:textId="77777777" w:rsidR="009F3010" w:rsidRPr="002957C9" w:rsidRDefault="009F3010" w:rsidP="00496DB9">
            <w:pPr>
              <w:jc w:val="both"/>
            </w:pPr>
            <w:r w:rsidRPr="002957C9">
              <w:t>- задайте логин, пароль и электронную почту пользователя;</w:t>
            </w:r>
          </w:p>
          <w:p w14:paraId="1228F36C" w14:textId="77777777" w:rsidR="009F3010" w:rsidRPr="002957C9" w:rsidRDefault="009F3010" w:rsidP="00496DB9">
            <w:pPr>
              <w:jc w:val="both"/>
            </w:pPr>
            <w:r w:rsidRPr="002957C9">
              <w:t>- кликните по кнопке «Регистрация» и перейдите на страницу «Мой кабинет». Дополнительно к Вам на почту поступит подтверждающее письмо.</w:t>
            </w:r>
          </w:p>
          <w:p w14:paraId="480F2B82" w14:textId="77777777" w:rsidR="009F3010" w:rsidRPr="002957C9" w:rsidRDefault="009F3010" w:rsidP="00496DB9">
            <w:pPr>
              <w:jc w:val="both"/>
            </w:pPr>
            <w:r w:rsidRPr="002957C9">
              <w:lastRenderedPageBreak/>
              <w:t>ШАГ 2. Регистрация на ЭТП</w:t>
            </w:r>
          </w:p>
          <w:p w14:paraId="0904F9B0" w14:textId="77777777" w:rsidR="009F3010" w:rsidRPr="002957C9" w:rsidRDefault="009F3010" w:rsidP="00496DB9">
            <w:pPr>
              <w:jc w:val="both"/>
            </w:pPr>
            <w:r w:rsidRPr="002957C9">
              <w:t>- введите логин и пароль для входа в личный кабинет;</w:t>
            </w:r>
          </w:p>
          <w:p w14:paraId="1EEB9827" w14:textId="77777777" w:rsidR="009F3010" w:rsidRPr="002957C9" w:rsidRDefault="009F3010" w:rsidP="00496DB9">
            <w:pPr>
              <w:jc w:val="both"/>
            </w:pPr>
            <w:r w:rsidRPr="002957C9">
              <w:t>- заполните данные на вкладке «Мои данные»;</w:t>
            </w:r>
          </w:p>
          <w:p w14:paraId="4F38C105" w14:textId="77777777" w:rsidR="009F3010" w:rsidRPr="002957C9" w:rsidRDefault="009F3010" w:rsidP="00496DB9">
            <w:pPr>
              <w:jc w:val="both"/>
            </w:pPr>
            <w:r w:rsidRPr="002957C9">
              <w:t>- кликните по кнопке «Сохранить и отправить». Ваши данные отправлены оператору ЭТП;</w:t>
            </w:r>
          </w:p>
          <w:p w14:paraId="4F51C724" w14:textId="77777777" w:rsidR="009F3010" w:rsidRPr="002957C9" w:rsidRDefault="009F3010" w:rsidP="00496DB9">
            <w:pPr>
              <w:jc w:val="both"/>
            </w:pPr>
            <w:r w:rsidRPr="002957C9">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0F518041" w14:textId="77777777" w:rsidR="009F3010" w:rsidRPr="002957C9" w:rsidRDefault="009F3010" w:rsidP="00496DB9">
            <w:pPr>
              <w:jc w:val="both"/>
            </w:pPr>
            <w:r w:rsidRPr="002957C9">
              <w:t>- кликните по кнопке «Сохранить и отправить». Ваши данные отправлены оператору ЭТП;</w:t>
            </w:r>
          </w:p>
          <w:p w14:paraId="44B1FEBA" w14:textId="77777777" w:rsidR="009F3010" w:rsidRPr="002957C9" w:rsidRDefault="009F3010" w:rsidP="00496DB9">
            <w:pPr>
              <w:jc w:val="both"/>
            </w:pPr>
            <w:r w:rsidRPr="002957C9">
              <w:t xml:space="preserve">- дождитесь уведомление от оператора ЭТП о прохождении </w:t>
            </w:r>
            <w:proofErr w:type="spellStart"/>
            <w:r w:rsidRPr="002957C9">
              <w:t>модерации</w:t>
            </w:r>
            <w:proofErr w:type="spellEnd"/>
            <w:r w:rsidRPr="002957C9">
              <w:t xml:space="preserve"> после рассмотрения заявки оператором ЭТП и ее принятия в установленном Регламентом ЭТП порядке.</w:t>
            </w:r>
          </w:p>
          <w:p w14:paraId="7B85F97D" w14:textId="77777777" w:rsidR="009F3010" w:rsidRPr="002957C9" w:rsidRDefault="009F3010" w:rsidP="00496DB9">
            <w:pPr>
              <w:jc w:val="both"/>
            </w:pPr>
            <w:r w:rsidRPr="002957C9">
              <w:t>ШАГ 3. Подача заявления на участие в торгах</w:t>
            </w:r>
          </w:p>
          <w:p w14:paraId="5DC11B08" w14:textId="77777777" w:rsidR="009F3010" w:rsidRPr="002957C9" w:rsidRDefault="009F3010" w:rsidP="00496DB9">
            <w:pPr>
              <w:jc w:val="both"/>
            </w:pPr>
            <w:r w:rsidRPr="002957C9">
              <w:t>- выберите интересующие Вас торги и ознакомьтесь с информацией о них;</w:t>
            </w:r>
          </w:p>
          <w:p w14:paraId="5436EE07" w14:textId="77777777" w:rsidR="009F3010" w:rsidRPr="002957C9" w:rsidRDefault="009F3010" w:rsidP="00496DB9">
            <w:pPr>
              <w:jc w:val="both"/>
            </w:pPr>
            <w:r w:rsidRPr="002957C9">
              <w:t>- кликните по кнопке «Участвовать в аукционе»;</w:t>
            </w:r>
          </w:p>
          <w:p w14:paraId="5A566080" w14:textId="77777777" w:rsidR="009F3010" w:rsidRPr="002957C9" w:rsidRDefault="009F3010" w:rsidP="00496DB9">
            <w:pPr>
              <w:jc w:val="both"/>
            </w:pPr>
            <w:r w:rsidRPr="002957C9">
              <w:t>- заполните экранную форму заявления на участие в торгах;</w:t>
            </w:r>
          </w:p>
          <w:p w14:paraId="3EC10629" w14:textId="77777777" w:rsidR="009F3010" w:rsidRPr="002957C9" w:rsidRDefault="009F3010" w:rsidP="00496DB9">
            <w:pPr>
              <w:jc w:val="both"/>
            </w:pPr>
            <w:r w:rsidRPr="002957C9">
              <w:t>- внесите задаток и прикрепите чек об оплате;</w:t>
            </w:r>
          </w:p>
          <w:p w14:paraId="0E162FCF" w14:textId="77777777" w:rsidR="009F3010" w:rsidRPr="002957C9" w:rsidRDefault="009F3010" w:rsidP="00496DB9">
            <w:pPr>
              <w:jc w:val="both"/>
            </w:pPr>
            <w:r w:rsidRPr="002957C9">
              <w:t>- примите условия соглашения о правах и обязанностях;</w:t>
            </w:r>
          </w:p>
          <w:p w14:paraId="0434D4AC" w14:textId="77777777" w:rsidR="009F3010" w:rsidRPr="002957C9" w:rsidRDefault="009F3010" w:rsidP="00496DB9">
            <w:pPr>
              <w:jc w:val="both"/>
            </w:pPr>
            <w:r w:rsidRPr="002957C9">
              <w:t>- кликните по кнопке «Отправить заявку на участие в торгах»;</w:t>
            </w:r>
          </w:p>
          <w:p w14:paraId="79CF6DFF" w14:textId="77777777" w:rsidR="009F3010" w:rsidRPr="002957C9" w:rsidRDefault="009F3010" w:rsidP="00496DB9">
            <w:pPr>
              <w:jc w:val="both"/>
            </w:pPr>
            <w:r w:rsidRPr="002957C9">
              <w:t>- ожидайте уведомление оператора ЭТП о регистрации на торги;</w:t>
            </w:r>
          </w:p>
          <w:p w14:paraId="25BBD396" w14:textId="77777777" w:rsidR="009F3010" w:rsidRPr="002957C9" w:rsidRDefault="009F3010" w:rsidP="00496DB9">
            <w:pPr>
              <w:jc w:val="both"/>
            </w:pPr>
            <w:r w:rsidRPr="002957C9">
              <w:t>- участвуйте в торгах в назначенное время. Удачных торгов!</w:t>
            </w:r>
          </w:p>
          <w:p w14:paraId="29F4012D" w14:textId="31B0F663" w:rsidR="009F3010" w:rsidRDefault="009F3010" w:rsidP="00496DB9">
            <w:r w:rsidRPr="002957C9">
              <w:t xml:space="preserve">Перечень документов для участия в торгах и требования к их оформлению указаны в </w:t>
            </w:r>
            <w:proofErr w:type="spellStart"/>
            <w:r w:rsidRPr="002957C9">
              <w:t>п.п</w:t>
            </w:r>
            <w:proofErr w:type="spellEnd"/>
            <w:r w:rsidRPr="002957C9">
              <w:t>. 2.2.3 Регламента электронной торговой площадки «GOSTORG».</w:t>
            </w:r>
          </w:p>
        </w:tc>
      </w:tr>
      <w:tr w:rsidR="00F53813" w:rsidRPr="002957C9" w14:paraId="54BACA00" w14:textId="77777777" w:rsidTr="00496DB9">
        <w:trPr>
          <w:trHeight w:val="81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2957C9" w:rsidRDefault="00F53813" w:rsidP="00496DB9">
            <w:pPr>
              <w:jc w:val="center"/>
              <w:rPr>
                <w:color w:val="000000"/>
              </w:rPr>
            </w:pPr>
            <w:r w:rsidRPr="002957C9">
              <w:rPr>
                <w:color w:val="000000"/>
              </w:rPr>
              <w:lastRenderedPageBreak/>
              <w:t xml:space="preserve">Срок отказа от проведения торгов </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F53813" w:rsidRPr="002957C9" w:rsidRDefault="00F53813" w:rsidP="00496DB9">
            <w:pPr>
              <w:jc w:val="both"/>
            </w:pPr>
            <w:r w:rsidRPr="002957C9">
              <w:t>Организатор электронных торгов имеет право отказаться от проведения электронных торгов в любое время, но не позднее чем за 3 (три) календарных дня до наступления даты их проведения</w:t>
            </w:r>
          </w:p>
        </w:tc>
      </w:tr>
      <w:tr w:rsidR="00496DB9" w:rsidRPr="002957C9" w14:paraId="339062EB" w14:textId="77777777" w:rsidTr="00496DB9">
        <w:trPr>
          <w:trHeight w:val="15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67F70F8" w14:textId="54CAFEE9" w:rsidR="00496DB9" w:rsidRPr="002957C9" w:rsidRDefault="00496DB9" w:rsidP="00496DB9">
            <w:pPr>
              <w:jc w:val="center"/>
              <w:rPr>
                <w:color w:val="000000"/>
              </w:rPr>
            </w:pPr>
            <w:r w:rsidRPr="00211AF5">
              <w:rPr>
                <w:color w:val="000000"/>
              </w:rPr>
              <w:t xml:space="preserve">Ориентировочные затраты на организацию и проведение </w:t>
            </w:r>
            <w:r>
              <w:rPr>
                <w:color w:val="000000"/>
              </w:rPr>
              <w:t>электронных торгов,</w:t>
            </w:r>
            <w:r w:rsidRPr="00211AF5">
              <w:rPr>
                <w:color w:val="000000"/>
              </w:rPr>
              <w:t xml:space="preserve"> руб.</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21D92AA" w14:textId="0AA21FFE" w:rsidR="00496DB9" w:rsidRPr="002957C9" w:rsidRDefault="00496DB9" w:rsidP="00496DB9">
            <w:pPr>
              <w:jc w:val="both"/>
            </w:pPr>
            <w:r w:rsidRPr="003A4D11">
              <w:rPr>
                <w:color w:val="000000"/>
                <w:shd w:val="clear" w:color="auto" w:fill="FFFFFF"/>
              </w:rPr>
              <w:t>Фактические</w:t>
            </w:r>
            <w:r w:rsidRPr="00211AF5">
              <w:rPr>
                <w:color w:val="000000"/>
              </w:rPr>
              <w:t xml:space="preserve"> затраты объявляются дополнительн</w:t>
            </w:r>
            <w:r>
              <w:rPr>
                <w:color w:val="000000"/>
              </w:rPr>
              <w:t>о перед проведением торгов</w:t>
            </w:r>
          </w:p>
        </w:tc>
      </w:tr>
      <w:tr w:rsidR="00F53813" w:rsidRPr="002957C9" w14:paraId="262EA3DD" w14:textId="77777777" w:rsidTr="00496DB9">
        <w:trPr>
          <w:trHeight w:val="41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2957C9" w:rsidRDefault="00F53813" w:rsidP="00496DB9">
            <w:pPr>
              <w:jc w:val="center"/>
              <w:rPr>
                <w:color w:val="FF0000"/>
              </w:rPr>
            </w:pPr>
            <w:r w:rsidRPr="002957C9">
              <w:t xml:space="preserve">Условия </w:t>
            </w:r>
            <w:r w:rsidR="005A084B" w:rsidRPr="002957C9">
              <w:t>электронных торгов</w:t>
            </w:r>
          </w:p>
        </w:tc>
        <w:tc>
          <w:tcPr>
            <w:tcW w:w="8385" w:type="dxa"/>
            <w:tcBorders>
              <w:top w:val="single" w:sz="4" w:space="0" w:color="auto"/>
              <w:left w:val="single" w:sz="4" w:space="0" w:color="auto"/>
              <w:bottom w:val="single" w:sz="4" w:space="0" w:color="auto"/>
              <w:right w:val="single" w:sz="4" w:space="0" w:color="auto"/>
            </w:tcBorders>
            <w:shd w:val="clear" w:color="auto" w:fill="auto"/>
            <w:vAlign w:val="center"/>
          </w:tcPr>
          <w:p w14:paraId="38D8E3E0" w14:textId="368BAAD1" w:rsidR="00CC1B4D" w:rsidRDefault="00CC1B4D" w:rsidP="00496DB9">
            <w:pPr>
              <w:tabs>
                <w:tab w:val="center" w:pos="345"/>
                <w:tab w:val="right" w:pos="8306"/>
              </w:tabs>
              <w:spacing w:after="120"/>
              <w:ind w:right="30"/>
              <w:jc w:val="both"/>
            </w:pPr>
            <w:r>
              <w:t xml:space="preserve">1. </w:t>
            </w:r>
            <w:proofErr w:type="gramStart"/>
            <w:r>
              <w:t>Победитель электронных торгов либо единственный участник электронных торгов, выразивший согласие на приобретение предмета электронных торгов по начальной цене, увеличенной на пять процентов (Претендент на покупку), - обязан заключить с Продавцом договор купли-продажи предмета электронных торгов в течение 10 (десяти) рабочих дней со дня утверждения протокола о результатах электронных торгов (после предъявления Продавцу копии платежных документов об оплате Организатору электронных торгов стоимости</w:t>
            </w:r>
            <w:proofErr w:type="gramEnd"/>
            <w:r>
              <w:t xml:space="preserve"> затрат на организацию и проведение электронных торгов).</w:t>
            </w:r>
          </w:p>
          <w:p w14:paraId="73AAC79D" w14:textId="77777777" w:rsidR="00CC1B4D" w:rsidRDefault="00CC1B4D" w:rsidP="00496DB9">
            <w:pPr>
              <w:tabs>
                <w:tab w:val="center" w:pos="345"/>
                <w:tab w:val="right" w:pos="8306"/>
              </w:tabs>
              <w:spacing w:after="120"/>
              <w:ind w:right="30"/>
              <w:jc w:val="both"/>
            </w:pPr>
            <w:r>
              <w:t xml:space="preserve">2. Победитель электронных торгов (Претендент на покупку) обязан </w:t>
            </w:r>
            <w:proofErr w:type="gramStart"/>
            <w:r>
              <w:t>оплатить стоимость приобретенного</w:t>
            </w:r>
            <w:proofErr w:type="gramEnd"/>
            <w:r>
              <w:t xml:space="preserve"> имущества в течение 30 (тридцати) календарных дней с даты заключения договора купли-продажи, за исключением оплаты стоимости приобретенного имущества в рассрочку.</w:t>
            </w:r>
          </w:p>
          <w:p w14:paraId="3E66EDF3" w14:textId="2724EFB7" w:rsidR="00CC1B4D" w:rsidRDefault="00CC1B4D" w:rsidP="00496DB9">
            <w:pPr>
              <w:tabs>
                <w:tab w:val="center" w:pos="345"/>
                <w:tab w:val="right" w:pos="8306"/>
              </w:tabs>
              <w:spacing w:after="120"/>
              <w:ind w:right="30"/>
              <w:jc w:val="both"/>
            </w:pPr>
            <w:r>
              <w:t xml:space="preserve">Рассрочка оплаты стоимости приобретенного имущества предоставляется по письменному заявлению Победителя электронных торгов (Претендента на покупку) в соответствии законодательством. </w:t>
            </w:r>
          </w:p>
          <w:p w14:paraId="0DC346A4" w14:textId="77777777" w:rsidR="00CC1B4D" w:rsidRDefault="00CC1B4D" w:rsidP="00496DB9">
            <w:pPr>
              <w:tabs>
                <w:tab w:val="center" w:pos="345"/>
                <w:tab w:val="right" w:pos="8306"/>
              </w:tabs>
              <w:spacing w:after="120"/>
              <w:ind w:right="30"/>
              <w:jc w:val="both"/>
            </w:pPr>
            <w:r>
              <w:t>3. Транспортировка (погрузка) Лота производится силами и за счет покупателя</w:t>
            </w:r>
          </w:p>
          <w:p w14:paraId="1779C05F" w14:textId="71F325B3" w:rsidR="00CC1B4D" w:rsidRDefault="00CC1B4D" w:rsidP="00496DB9">
            <w:pPr>
              <w:tabs>
                <w:tab w:val="center" w:pos="345"/>
                <w:tab w:val="right" w:pos="8306"/>
              </w:tabs>
              <w:spacing w:after="120"/>
              <w:ind w:right="30"/>
              <w:jc w:val="both"/>
            </w:pPr>
            <w:r>
              <w:t xml:space="preserve">4. Победитель электронных торгов (Претендент на покупку) обязан перечислить на расчетный счет Организатора электронных торгов денежные средства в счет возмещения стоимости затрат на организацию и проведение электронных торгов на основании счета-фактуры в течение 10 (десяти) </w:t>
            </w:r>
            <w:r>
              <w:lastRenderedPageBreak/>
              <w:t>рабочих дней со дня проведения электронных торгов.</w:t>
            </w:r>
          </w:p>
          <w:p w14:paraId="74777774" w14:textId="34D5B83B" w:rsidR="00F53813" w:rsidRPr="008A2EBD" w:rsidRDefault="00CC1B4D" w:rsidP="00496DB9">
            <w:pPr>
              <w:jc w:val="both"/>
              <w:rPr>
                <w:color w:val="000000" w:themeColor="text1"/>
              </w:rPr>
            </w:pPr>
            <w:r>
              <w:t>5. На Претендента на покупку распространяются правила и условия, установленные законодательством Республики Беларусь для Победителя электронных торгов.</w:t>
            </w:r>
          </w:p>
        </w:tc>
      </w:tr>
      <w:tr w:rsidR="00F53813" w:rsidRPr="002957C9" w14:paraId="4602EECA" w14:textId="77777777" w:rsidTr="00496DB9">
        <w:trPr>
          <w:trHeight w:val="699"/>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5415260D" w:rsidR="00F53813" w:rsidRPr="00891B54" w:rsidRDefault="00B451D8" w:rsidP="00496DB9">
            <w:pPr>
              <w:pStyle w:val="newncpi0"/>
              <w:spacing w:after="0" w:line="0" w:lineRule="atLeast"/>
              <w:jc w:val="center"/>
              <w:rPr>
                <w:color w:val="000000"/>
                <w:lang w:val="ru-RU"/>
              </w:rPr>
            </w:pPr>
            <w:r w:rsidRPr="00B451D8">
              <w:rPr>
                <w:rFonts w:eastAsia="Times New Roman"/>
                <w:color w:val="000000"/>
                <w:lang w:val="ru-RU" w:eastAsia="ru-RU"/>
              </w:rPr>
              <w:lastRenderedPageBreak/>
              <w:t xml:space="preserve">Порядок проведения электронных торгов определен </w:t>
            </w:r>
            <w:r w:rsidR="00891B54" w:rsidRPr="00891B54">
              <w:rPr>
                <w:rFonts w:eastAsia="Times New Roman"/>
                <w:color w:val="000000"/>
                <w:lang w:val="ru-RU" w:eastAsia="ru-RU"/>
              </w:rPr>
              <w:t>П</w:t>
            </w:r>
            <w:r w:rsidR="00891B54">
              <w:rPr>
                <w:rFonts w:eastAsia="Times New Roman"/>
                <w:color w:val="000000"/>
                <w:lang w:val="ru-RU" w:eastAsia="ru-RU"/>
              </w:rPr>
              <w:t>остановление</w:t>
            </w:r>
            <w:r>
              <w:rPr>
                <w:rFonts w:eastAsia="Times New Roman"/>
                <w:color w:val="000000"/>
                <w:lang w:val="ru-RU" w:eastAsia="ru-RU"/>
              </w:rPr>
              <w:t>м</w:t>
            </w:r>
            <w:r w:rsidR="00891B54" w:rsidRPr="00891B54">
              <w:rPr>
                <w:rFonts w:eastAsia="Times New Roman"/>
                <w:color w:val="000000"/>
                <w:lang w:val="ru-RU" w:eastAsia="ru-RU"/>
              </w:rPr>
              <w:t> С</w:t>
            </w:r>
            <w:r w:rsidR="00891B54">
              <w:rPr>
                <w:rFonts w:eastAsia="Times New Roman"/>
                <w:color w:val="000000"/>
                <w:lang w:val="ru-RU" w:eastAsia="ru-RU"/>
              </w:rPr>
              <w:t>овета</w:t>
            </w:r>
            <w:r w:rsidR="00891B54" w:rsidRPr="00891B54">
              <w:rPr>
                <w:rFonts w:eastAsia="Times New Roman"/>
                <w:color w:val="000000"/>
                <w:lang w:val="ru-RU" w:eastAsia="ru-RU"/>
              </w:rPr>
              <w:t xml:space="preserve"> М</w:t>
            </w:r>
            <w:r w:rsidR="00891B54">
              <w:rPr>
                <w:rFonts w:eastAsia="Times New Roman"/>
                <w:color w:val="000000"/>
                <w:lang w:val="ru-RU" w:eastAsia="ru-RU"/>
              </w:rPr>
              <w:t>инистров</w:t>
            </w:r>
            <w:r w:rsidR="00891B54" w:rsidRPr="00891B54">
              <w:rPr>
                <w:rFonts w:eastAsia="Times New Roman"/>
                <w:color w:val="000000"/>
                <w:lang w:val="ru-RU" w:eastAsia="ru-RU"/>
              </w:rPr>
              <w:t xml:space="preserve"> Р</w:t>
            </w:r>
            <w:r w:rsidR="00891B54">
              <w:rPr>
                <w:rFonts w:eastAsia="Times New Roman"/>
                <w:color w:val="000000"/>
                <w:lang w:val="ru-RU" w:eastAsia="ru-RU"/>
              </w:rPr>
              <w:t>еспублики</w:t>
            </w:r>
            <w:r w:rsidR="00891B54" w:rsidRPr="00891B54">
              <w:rPr>
                <w:rFonts w:eastAsia="Times New Roman"/>
                <w:color w:val="000000"/>
                <w:lang w:val="ru-RU" w:eastAsia="ru-RU"/>
              </w:rPr>
              <w:t xml:space="preserve"> Б</w:t>
            </w:r>
            <w:r w:rsidR="00891B54">
              <w:rPr>
                <w:rFonts w:eastAsia="Times New Roman"/>
                <w:color w:val="000000"/>
                <w:lang w:val="ru-RU" w:eastAsia="ru-RU"/>
              </w:rPr>
              <w:t xml:space="preserve">еларусь от </w:t>
            </w:r>
            <w:r w:rsidR="00891B54" w:rsidRPr="00891B54">
              <w:rPr>
                <w:color w:val="000000"/>
                <w:lang w:val="ru-RU"/>
              </w:rPr>
              <w:t xml:space="preserve">12 июля 2013 г. № 608. </w:t>
            </w:r>
            <w:r w:rsidR="00F53813" w:rsidRPr="00891B54">
              <w:rPr>
                <w:color w:val="000000"/>
                <w:lang w:val="ru-RU"/>
              </w:rPr>
              <w:t>Регламентом ЭТП «</w:t>
            </w:r>
            <w:r w:rsidR="00F53813" w:rsidRPr="002957C9">
              <w:rPr>
                <w:color w:val="000000"/>
              </w:rPr>
              <w:t>GOSTORG</w:t>
            </w:r>
            <w:r w:rsidR="00F53813" w:rsidRPr="00891B54">
              <w:rPr>
                <w:color w:val="000000"/>
                <w:lang w:val="ru-RU"/>
              </w:rPr>
              <w:t>»</w:t>
            </w:r>
          </w:p>
        </w:tc>
      </w:tr>
      <w:tr w:rsidR="00F53813" w:rsidRPr="00B637F6" w14:paraId="137F2757" w14:textId="77777777" w:rsidTr="00496DB9">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25C4" w14:textId="6B0E4061" w:rsidR="00A3317F" w:rsidRPr="002957C9" w:rsidRDefault="00F53813" w:rsidP="00496DB9">
            <w:pPr>
              <w:spacing w:before="100" w:beforeAutospacing="1" w:after="100" w:afterAutospacing="1"/>
            </w:pPr>
            <w:r w:rsidRPr="002957C9">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процессе подготовки и проведения электронных </w:t>
            </w:r>
            <w:r w:rsidR="008A2EBD">
              <w:t>торгов составляет</w:t>
            </w:r>
            <w:r w:rsidR="00A3317F" w:rsidRPr="002957C9">
              <w:t xml:space="preserve">: </w:t>
            </w:r>
            <w:r w:rsidR="00684B21">
              <w:t>100</w:t>
            </w:r>
            <w:r w:rsidR="00EC1142" w:rsidRPr="00EC1142">
              <w:t xml:space="preserve"> </w:t>
            </w:r>
            <w:r w:rsidR="00684B21">
              <w:t>базовых величин</w:t>
            </w:r>
          </w:p>
          <w:p w14:paraId="47EA1336" w14:textId="73CE86F9" w:rsidR="00F53813" w:rsidRPr="002957C9" w:rsidRDefault="00F53813" w:rsidP="00496DB9">
            <w:pPr>
              <w:spacing w:before="100" w:beforeAutospacing="1" w:after="100" w:afterAutospacing="1"/>
              <w:rPr>
                <w:color w:val="000000"/>
              </w:rPr>
            </w:pPr>
            <w:r w:rsidRPr="002957C9">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496DB9">
            <w:pPr>
              <w:rPr>
                <w:color w:val="000000"/>
              </w:rPr>
            </w:pPr>
            <w:r w:rsidRPr="002957C9">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B637F6">
      <w:pgSz w:w="11906" w:h="16838" w:code="9"/>
      <w:pgMar w:top="993"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0A2A"/>
    <w:rsid w:val="00085780"/>
    <w:rsid w:val="000923F6"/>
    <w:rsid w:val="00093A9C"/>
    <w:rsid w:val="000954E6"/>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4307"/>
    <w:rsid w:val="00124416"/>
    <w:rsid w:val="0012568F"/>
    <w:rsid w:val="00127221"/>
    <w:rsid w:val="0013402E"/>
    <w:rsid w:val="00137572"/>
    <w:rsid w:val="00140C2A"/>
    <w:rsid w:val="00141AA4"/>
    <w:rsid w:val="00142636"/>
    <w:rsid w:val="00143536"/>
    <w:rsid w:val="0014752A"/>
    <w:rsid w:val="00150757"/>
    <w:rsid w:val="00157F67"/>
    <w:rsid w:val="00161ACB"/>
    <w:rsid w:val="00163B0A"/>
    <w:rsid w:val="00167F2C"/>
    <w:rsid w:val="001700EE"/>
    <w:rsid w:val="00181800"/>
    <w:rsid w:val="00182F71"/>
    <w:rsid w:val="0019024D"/>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311F"/>
    <w:rsid w:val="00252B29"/>
    <w:rsid w:val="00252B5A"/>
    <w:rsid w:val="00256B21"/>
    <w:rsid w:val="002608D1"/>
    <w:rsid w:val="002648DC"/>
    <w:rsid w:val="00265808"/>
    <w:rsid w:val="00267F40"/>
    <w:rsid w:val="002714DA"/>
    <w:rsid w:val="00276760"/>
    <w:rsid w:val="00276CB1"/>
    <w:rsid w:val="0027721A"/>
    <w:rsid w:val="00281CCD"/>
    <w:rsid w:val="002832A4"/>
    <w:rsid w:val="002837AB"/>
    <w:rsid w:val="0028396E"/>
    <w:rsid w:val="00285791"/>
    <w:rsid w:val="00286DEE"/>
    <w:rsid w:val="00293210"/>
    <w:rsid w:val="002957C9"/>
    <w:rsid w:val="00295876"/>
    <w:rsid w:val="002A337C"/>
    <w:rsid w:val="002A3974"/>
    <w:rsid w:val="002A4702"/>
    <w:rsid w:val="002A7363"/>
    <w:rsid w:val="002B1E1B"/>
    <w:rsid w:val="002B332C"/>
    <w:rsid w:val="002B3FCE"/>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718"/>
    <w:rsid w:val="0034422E"/>
    <w:rsid w:val="003451D8"/>
    <w:rsid w:val="0035325B"/>
    <w:rsid w:val="00353CF8"/>
    <w:rsid w:val="00360E01"/>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6774"/>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364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7051"/>
    <w:rsid w:val="004805EF"/>
    <w:rsid w:val="0048227B"/>
    <w:rsid w:val="004857D0"/>
    <w:rsid w:val="00485A38"/>
    <w:rsid w:val="00486EE5"/>
    <w:rsid w:val="00496B9C"/>
    <w:rsid w:val="00496DB9"/>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4E4C"/>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7E1B"/>
    <w:rsid w:val="00542EEB"/>
    <w:rsid w:val="005465B8"/>
    <w:rsid w:val="00546DC4"/>
    <w:rsid w:val="00550EAE"/>
    <w:rsid w:val="0055126F"/>
    <w:rsid w:val="005526A6"/>
    <w:rsid w:val="00553068"/>
    <w:rsid w:val="00554BF6"/>
    <w:rsid w:val="005573F3"/>
    <w:rsid w:val="00557AF5"/>
    <w:rsid w:val="005603F1"/>
    <w:rsid w:val="00560FF4"/>
    <w:rsid w:val="00561EAB"/>
    <w:rsid w:val="0056281C"/>
    <w:rsid w:val="005676E3"/>
    <w:rsid w:val="005678BD"/>
    <w:rsid w:val="005702D4"/>
    <w:rsid w:val="005702E7"/>
    <w:rsid w:val="005706AA"/>
    <w:rsid w:val="00570C63"/>
    <w:rsid w:val="00573F64"/>
    <w:rsid w:val="0057513F"/>
    <w:rsid w:val="00580A85"/>
    <w:rsid w:val="00585A9D"/>
    <w:rsid w:val="00586057"/>
    <w:rsid w:val="0059042B"/>
    <w:rsid w:val="00593C86"/>
    <w:rsid w:val="005A05E4"/>
    <w:rsid w:val="005A07C2"/>
    <w:rsid w:val="005A084B"/>
    <w:rsid w:val="005A1EA9"/>
    <w:rsid w:val="005A21D3"/>
    <w:rsid w:val="005A7BDA"/>
    <w:rsid w:val="005B2E83"/>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31713"/>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66CC6"/>
    <w:rsid w:val="00670457"/>
    <w:rsid w:val="00671E0B"/>
    <w:rsid w:val="0067281E"/>
    <w:rsid w:val="00674773"/>
    <w:rsid w:val="00674BF7"/>
    <w:rsid w:val="0068210A"/>
    <w:rsid w:val="00683185"/>
    <w:rsid w:val="00684B21"/>
    <w:rsid w:val="00694DE1"/>
    <w:rsid w:val="00695A97"/>
    <w:rsid w:val="006A3456"/>
    <w:rsid w:val="006A4920"/>
    <w:rsid w:val="006A5A7F"/>
    <w:rsid w:val="006A6608"/>
    <w:rsid w:val="006A7864"/>
    <w:rsid w:val="006B2923"/>
    <w:rsid w:val="006B45AE"/>
    <w:rsid w:val="006B7E69"/>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52F2"/>
    <w:rsid w:val="00740A2A"/>
    <w:rsid w:val="00743732"/>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6A77"/>
    <w:rsid w:val="007779E0"/>
    <w:rsid w:val="00792358"/>
    <w:rsid w:val="00793713"/>
    <w:rsid w:val="007952A8"/>
    <w:rsid w:val="00795FE1"/>
    <w:rsid w:val="007A1D92"/>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0D7"/>
    <w:rsid w:val="007E5A67"/>
    <w:rsid w:val="007E76CE"/>
    <w:rsid w:val="007F554B"/>
    <w:rsid w:val="008020C2"/>
    <w:rsid w:val="00802773"/>
    <w:rsid w:val="0081030F"/>
    <w:rsid w:val="00810729"/>
    <w:rsid w:val="00810DA6"/>
    <w:rsid w:val="00820BAD"/>
    <w:rsid w:val="00823851"/>
    <w:rsid w:val="00823CB0"/>
    <w:rsid w:val="00826B67"/>
    <w:rsid w:val="008320D9"/>
    <w:rsid w:val="00832432"/>
    <w:rsid w:val="00832C69"/>
    <w:rsid w:val="00832FE1"/>
    <w:rsid w:val="00836CFB"/>
    <w:rsid w:val="0084117C"/>
    <w:rsid w:val="008422C4"/>
    <w:rsid w:val="0085543B"/>
    <w:rsid w:val="008620EC"/>
    <w:rsid w:val="00866648"/>
    <w:rsid w:val="00867DCF"/>
    <w:rsid w:val="008703C5"/>
    <w:rsid w:val="00873F55"/>
    <w:rsid w:val="00875AA7"/>
    <w:rsid w:val="008779DC"/>
    <w:rsid w:val="00880E9F"/>
    <w:rsid w:val="0088213A"/>
    <w:rsid w:val="0089090C"/>
    <w:rsid w:val="00891B54"/>
    <w:rsid w:val="008A0754"/>
    <w:rsid w:val="008A0CBA"/>
    <w:rsid w:val="008A2EBD"/>
    <w:rsid w:val="008A3AD9"/>
    <w:rsid w:val="008B4B75"/>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76CD"/>
    <w:rsid w:val="00961364"/>
    <w:rsid w:val="00961E27"/>
    <w:rsid w:val="0096283C"/>
    <w:rsid w:val="00963834"/>
    <w:rsid w:val="009675AB"/>
    <w:rsid w:val="0096764A"/>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4F1B"/>
    <w:rsid w:val="009D53B1"/>
    <w:rsid w:val="009E0915"/>
    <w:rsid w:val="009E4C8C"/>
    <w:rsid w:val="009E5C3C"/>
    <w:rsid w:val="009F3010"/>
    <w:rsid w:val="009F7698"/>
    <w:rsid w:val="00A01B6D"/>
    <w:rsid w:val="00A033C6"/>
    <w:rsid w:val="00A04881"/>
    <w:rsid w:val="00A04890"/>
    <w:rsid w:val="00A05BA5"/>
    <w:rsid w:val="00A06BDA"/>
    <w:rsid w:val="00A125D8"/>
    <w:rsid w:val="00A21DEE"/>
    <w:rsid w:val="00A226E3"/>
    <w:rsid w:val="00A22887"/>
    <w:rsid w:val="00A301C7"/>
    <w:rsid w:val="00A32174"/>
    <w:rsid w:val="00A325EC"/>
    <w:rsid w:val="00A3317F"/>
    <w:rsid w:val="00A35F08"/>
    <w:rsid w:val="00A360F8"/>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412F"/>
    <w:rsid w:val="00AC4561"/>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451D8"/>
    <w:rsid w:val="00B47C92"/>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B7904"/>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24C6"/>
    <w:rsid w:val="00C139CF"/>
    <w:rsid w:val="00C14B03"/>
    <w:rsid w:val="00C1706C"/>
    <w:rsid w:val="00C1765E"/>
    <w:rsid w:val="00C32CA2"/>
    <w:rsid w:val="00C361C5"/>
    <w:rsid w:val="00C3647F"/>
    <w:rsid w:val="00C41714"/>
    <w:rsid w:val="00C519CC"/>
    <w:rsid w:val="00C525AF"/>
    <w:rsid w:val="00C527F2"/>
    <w:rsid w:val="00C62AF6"/>
    <w:rsid w:val="00C62F0B"/>
    <w:rsid w:val="00C67D38"/>
    <w:rsid w:val="00C716C6"/>
    <w:rsid w:val="00C75BA6"/>
    <w:rsid w:val="00C765F6"/>
    <w:rsid w:val="00C904E3"/>
    <w:rsid w:val="00C92411"/>
    <w:rsid w:val="00C97B07"/>
    <w:rsid w:val="00CA0877"/>
    <w:rsid w:val="00CA5C28"/>
    <w:rsid w:val="00CA6FFE"/>
    <w:rsid w:val="00CB6559"/>
    <w:rsid w:val="00CC1B4D"/>
    <w:rsid w:val="00CC1CC0"/>
    <w:rsid w:val="00CC289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638A"/>
    <w:rsid w:val="00D16B27"/>
    <w:rsid w:val="00D174FF"/>
    <w:rsid w:val="00D22456"/>
    <w:rsid w:val="00D244B4"/>
    <w:rsid w:val="00D2451C"/>
    <w:rsid w:val="00D33145"/>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A2D94"/>
    <w:rsid w:val="00EB1CDF"/>
    <w:rsid w:val="00EB387A"/>
    <w:rsid w:val="00EB443E"/>
    <w:rsid w:val="00EB4646"/>
    <w:rsid w:val="00EB4AAE"/>
    <w:rsid w:val="00EB5D69"/>
    <w:rsid w:val="00EB7822"/>
    <w:rsid w:val="00EC0D71"/>
    <w:rsid w:val="00EC1142"/>
    <w:rsid w:val="00EC30EE"/>
    <w:rsid w:val="00EC650C"/>
    <w:rsid w:val="00ED0048"/>
    <w:rsid w:val="00ED593C"/>
    <w:rsid w:val="00ED74A3"/>
    <w:rsid w:val="00ED75E4"/>
    <w:rsid w:val="00ED7690"/>
    <w:rsid w:val="00EE082F"/>
    <w:rsid w:val="00EE2C65"/>
    <w:rsid w:val="00EE3B47"/>
    <w:rsid w:val="00EE6C89"/>
    <w:rsid w:val="00EF2F81"/>
    <w:rsid w:val="00F042F9"/>
    <w:rsid w:val="00F049CF"/>
    <w:rsid w:val="00F06D95"/>
    <w:rsid w:val="00F11514"/>
    <w:rsid w:val="00F20655"/>
    <w:rsid w:val="00F215E8"/>
    <w:rsid w:val="00F25BBC"/>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6729"/>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B03B5"/>
    <w:rsid w:val="00FB0626"/>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 w:type="paragraph" w:styleId="af5">
    <w:name w:val="No Spacing"/>
    <w:uiPriority w:val="1"/>
    <w:qFormat/>
    <w:rsid w:val="00836CFB"/>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customStyle="1" w:styleId="newncpi0">
    <w:name w:val="newncpi0"/>
    <w:basedOn w:val="a"/>
    <w:rsid w:val="00891B54"/>
    <w:pPr>
      <w:spacing w:before="160" w:after="160"/>
      <w:jc w:val="both"/>
    </w:pPr>
    <w:rPr>
      <w:rFonts w:eastAsiaTheme="minorEastAsia"/>
      <w:lang w:val="en-US" w:eastAsia="en-US"/>
    </w:rPr>
  </w:style>
  <w:style w:type="character" w:customStyle="1" w:styleId="name">
    <w:name w:val="name"/>
    <w:basedOn w:val="a0"/>
    <w:rsid w:val="00891B54"/>
    <w:rPr>
      <w:rFonts w:ascii="Times New Roman" w:hAnsi="Times New Roman" w:cs="Times New Roman" w:hint="default"/>
      <w:b/>
      <w:bCs/>
      <w:caps/>
    </w:rPr>
  </w:style>
  <w:style w:type="character" w:customStyle="1" w:styleId="promulgator">
    <w:name w:val="promulgator"/>
    <w:basedOn w:val="a0"/>
    <w:rsid w:val="00891B54"/>
    <w:rPr>
      <w:rFonts w:ascii="Times New Roman" w:hAnsi="Times New Roman" w:cs="Times New Roman" w:hint="default"/>
      <w:b/>
      <w:bCs/>
      <w:caps/>
    </w:rPr>
  </w:style>
  <w:style w:type="character" w:customStyle="1" w:styleId="datepr">
    <w:name w:val="datepr"/>
    <w:basedOn w:val="a0"/>
    <w:rsid w:val="00891B54"/>
    <w:rPr>
      <w:rFonts w:ascii="Times New Roman" w:hAnsi="Times New Roman" w:cs="Times New Roman" w:hint="default"/>
      <w:i/>
      <w:iCs/>
    </w:rPr>
  </w:style>
  <w:style w:type="character" w:customStyle="1" w:styleId="number">
    <w:name w:val="number"/>
    <w:basedOn w:val="a0"/>
    <w:rsid w:val="00891B54"/>
    <w:rPr>
      <w:rFonts w:ascii="Times New Roman" w:hAnsi="Times New Roman" w:cs="Times New Roman" w:hint="default"/>
      <w:i/>
      <w:iCs/>
    </w:rPr>
  </w:style>
  <w:style w:type="paragraph" w:styleId="af5">
    <w:name w:val="No Spacing"/>
    <w:uiPriority w:val="1"/>
    <w:qFormat/>
    <w:rsid w:val="00836CF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torg.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3</Pages>
  <Words>983</Words>
  <Characters>5605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6575</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Shelepina_vit.in@outlook.com</cp:lastModifiedBy>
  <cp:revision>66</cp:revision>
  <cp:lastPrinted>2026-02-24T10:18:00Z</cp:lastPrinted>
  <dcterms:created xsi:type="dcterms:W3CDTF">2024-10-25T07:31:00Z</dcterms:created>
  <dcterms:modified xsi:type="dcterms:W3CDTF">2026-02-24T10:19:00Z</dcterms:modified>
</cp:coreProperties>
</file>