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EA60A1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B7F76D9" w:rsidR="00FE25B0" w:rsidRPr="00705C02" w:rsidRDefault="00615616" w:rsidP="00EA60A1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705C02" w:rsidRPr="00705C02">
              <w:rPr>
                <w:color w:val="0000FF"/>
                <w:sz w:val="28"/>
                <w:szCs w:val="28"/>
              </w:rPr>
              <w:t>первичных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50DED700" w14:textId="1DF2D1A6" w:rsidR="00583B15" w:rsidRDefault="00705C02" w:rsidP="00583B15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открытого акционерного общества </w:t>
            </w:r>
            <w:r w:rsidR="00F008CC" w:rsidRPr="00F008CC">
              <w:rPr>
                <w:sz w:val="28"/>
                <w:szCs w:val="28"/>
              </w:rPr>
              <w:t>«</w:t>
            </w:r>
            <w:proofErr w:type="spellStart"/>
            <w:r w:rsidR="00F008CC" w:rsidRPr="00F008CC">
              <w:rPr>
                <w:sz w:val="28"/>
                <w:szCs w:val="28"/>
              </w:rPr>
              <w:t>БелВитунифарм</w:t>
            </w:r>
            <w:proofErr w:type="spellEnd"/>
            <w:r w:rsidR="00F008CC" w:rsidRPr="00F008CC">
              <w:rPr>
                <w:sz w:val="28"/>
                <w:szCs w:val="28"/>
              </w:rPr>
              <w:t>»</w:t>
            </w:r>
          </w:p>
          <w:p w14:paraId="0B5BAC7E" w14:textId="6140EF1B" w:rsidR="00633767" w:rsidRPr="00705C02" w:rsidRDefault="00705C02" w:rsidP="008D07C1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8D07C1" w:rsidRPr="008D07C1">
              <w:rPr>
                <w:b/>
                <w:sz w:val="28"/>
                <w:szCs w:val="28"/>
              </w:rPr>
              <w:t>10</w:t>
            </w:r>
            <w:r w:rsidR="00564DAC" w:rsidRPr="00B27DD4">
              <w:rPr>
                <w:b/>
                <w:sz w:val="28"/>
                <w:szCs w:val="28"/>
              </w:rPr>
              <w:t xml:space="preserve"> </w:t>
            </w:r>
            <w:r w:rsidR="008D07C1">
              <w:rPr>
                <w:b/>
                <w:sz w:val="28"/>
                <w:szCs w:val="28"/>
              </w:rPr>
              <w:t>марта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27DD4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27DD4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8D07C1" w:rsidRPr="00712FE9" w14:paraId="15D42359" w14:textId="77777777" w:rsidTr="00EA60A1">
        <w:trPr>
          <w:trHeight w:val="90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A5A5BD" w14:textId="7A19A067" w:rsidR="008D07C1" w:rsidRPr="008D07C1" w:rsidRDefault="008D07C1" w:rsidP="008D07C1">
            <w:pPr>
              <w:jc w:val="center"/>
              <w:rPr>
                <w:b/>
              </w:rPr>
            </w:pPr>
            <w:r w:rsidRPr="008D07C1">
              <w:rPr>
                <w:b/>
              </w:rPr>
              <w:t>Лоты</w:t>
            </w:r>
          </w:p>
        </w:tc>
      </w:tr>
      <w:tr w:rsidR="008D07C1" w:rsidRPr="00712FE9" w14:paraId="3BE1EAA7" w14:textId="77777777" w:rsidTr="008D07C1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D133C" w14:textId="24905B11" w:rsidR="008D07C1" w:rsidRPr="00C21B43" w:rsidRDefault="008D07C1" w:rsidP="001E0AFD">
            <w:r w:rsidRPr="004F6417">
              <w:t>Состав, характеристика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07A8C2" w14:textId="442B7997" w:rsidR="008D07C1" w:rsidRPr="00063CF0" w:rsidRDefault="008D07C1" w:rsidP="008D07C1">
            <w:pPr>
              <w:jc w:val="both"/>
              <w:rPr>
                <w:b/>
                <w:spacing w:val="-4"/>
              </w:rPr>
            </w:pPr>
            <w:r w:rsidRPr="00063CF0">
              <w:rPr>
                <w:b/>
                <w:spacing w:val="-4"/>
              </w:rPr>
              <w:t xml:space="preserve">Лот </w:t>
            </w:r>
            <w:r>
              <w:rPr>
                <w:b/>
                <w:spacing w:val="-4"/>
              </w:rPr>
              <w:t>№</w:t>
            </w:r>
            <w:r w:rsidRPr="00063CF0">
              <w:rPr>
                <w:b/>
                <w:spacing w:val="-4"/>
              </w:rPr>
              <w:t>1:</w:t>
            </w:r>
            <w:r w:rsidRPr="00063CF0">
              <w:rPr>
                <w:spacing w:val="-4"/>
              </w:rPr>
              <w:t xml:space="preserve"> </w:t>
            </w:r>
            <w:r w:rsidRPr="008D07C1">
              <w:rPr>
                <w:spacing w:val="-4"/>
              </w:rPr>
              <w:t>Каркас металлическая конструкция, состоящая из 28 элементов.</w:t>
            </w:r>
          </w:p>
        </w:tc>
      </w:tr>
      <w:tr w:rsidR="008D07C1" w:rsidRPr="00712FE9" w14:paraId="45B27355" w14:textId="77777777" w:rsidTr="008D07C1">
        <w:trPr>
          <w:trHeight w:val="1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C9136" w14:textId="32201ABC" w:rsidR="008D07C1" w:rsidRPr="00C21B43" w:rsidRDefault="008D07C1" w:rsidP="001E0AFD">
            <w:r w:rsidRPr="004F6417">
              <w:t>Адрес / Местонахождение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AB6E47" w14:textId="14AE6B40" w:rsidR="008D07C1" w:rsidRPr="00063CF0" w:rsidRDefault="008D07C1" w:rsidP="008D07C1">
            <w:pPr>
              <w:jc w:val="both"/>
              <w:rPr>
                <w:b/>
                <w:spacing w:val="-4"/>
              </w:rPr>
            </w:pPr>
            <w:r w:rsidRPr="00487EEA">
              <w:rPr>
                <w:color w:val="0000FF"/>
              </w:rPr>
              <w:t xml:space="preserve">Витебская </w:t>
            </w:r>
            <w:proofErr w:type="spellStart"/>
            <w:proofErr w:type="gramStart"/>
            <w:r w:rsidRPr="00487EEA">
              <w:rPr>
                <w:color w:val="0000FF"/>
              </w:rPr>
              <w:t>обл</w:t>
            </w:r>
            <w:proofErr w:type="spellEnd"/>
            <w:proofErr w:type="gramEnd"/>
            <w:r w:rsidRPr="00487EEA">
              <w:rPr>
                <w:color w:val="0000FF"/>
              </w:rPr>
              <w:t xml:space="preserve">, </w:t>
            </w:r>
            <w:proofErr w:type="spellStart"/>
            <w:r w:rsidRPr="00487EEA">
              <w:rPr>
                <w:color w:val="0000FF"/>
              </w:rPr>
              <w:t>Браславский</w:t>
            </w:r>
            <w:proofErr w:type="spellEnd"/>
            <w:r w:rsidRPr="00487EEA">
              <w:rPr>
                <w:color w:val="0000FF"/>
              </w:rPr>
              <w:t xml:space="preserve"> р-н, </w:t>
            </w:r>
            <w:proofErr w:type="spellStart"/>
            <w:r w:rsidRPr="00487EEA">
              <w:rPr>
                <w:color w:val="0000FF"/>
              </w:rPr>
              <w:t>аг</w:t>
            </w:r>
            <w:proofErr w:type="spellEnd"/>
            <w:r w:rsidRPr="00487EEA">
              <w:rPr>
                <w:color w:val="0000FF"/>
              </w:rPr>
              <w:t>. Друя.</w:t>
            </w:r>
          </w:p>
        </w:tc>
      </w:tr>
      <w:tr w:rsidR="008D07C1" w:rsidRPr="00712FE9" w14:paraId="1E90ED95" w14:textId="77777777" w:rsidTr="008D07C1">
        <w:trPr>
          <w:trHeight w:val="2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B3FE1" w14:textId="02553EA3" w:rsidR="008D07C1" w:rsidRPr="00C21B43" w:rsidRDefault="008D07C1" w:rsidP="001E0AFD">
            <w:r w:rsidRPr="004F6417">
              <w:t>Обременения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5E813E" w14:textId="1B50922A" w:rsidR="008D07C1" w:rsidRPr="00063CF0" w:rsidRDefault="008D07C1" w:rsidP="008D07C1">
            <w:pPr>
              <w:jc w:val="both"/>
              <w:rPr>
                <w:b/>
                <w:spacing w:val="-4"/>
              </w:rPr>
            </w:pPr>
            <w:r>
              <w:t>отсутствуют</w:t>
            </w:r>
          </w:p>
        </w:tc>
      </w:tr>
      <w:tr w:rsidR="008D07C1" w:rsidRPr="00712FE9" w14:paraId="504A1676" w14:textId="77777777" w:rsidTr="00EA60A1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A540C" w14:textId="7D040968" w:rsidR="008D07C1" w:rsidRPr="00C21B43" w:rsidRDefault="008D07C1" w:rsidP="001E0AFD">
            <w:r w:rsidRPr="004F6417">
              <w:t>Начальная цена продажи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0718AA" w14:textId="1EE9DBCF" w:rsidR="008D07C1" w:rsidRPr="0038225D" w:rsidRDefault="008D07C1" w:rsidP="008D07C1">
            <w:pPr>
              <w:ind w:firstLine="426"/>
              <w:jc w:val="both"/>
              <w:rPr>
                <w:b/>
                <w:spacing w:val="-4"/>
              </w:rPr>
            </w:pPr>
            <w:r w:rsidRPr="0038225D">
              <w:rPr>
                <w:b/>
              </w:rPr>
              <w:t xml:space="preserve">29 760,00 (двадцать девять тысяч семьсот шестьдесят) белорусских рублей 00 копеек с учетом НДС 20 % </w:t>
            </w:r>
          </w:p>
        </w:tc>
      </w:tr>
      <w:tr w:rsidR="008D07C1" w:rsidRPr="00712FE9" w14:paraId="1AF849CF" w14:textId="77777777" w:rsidTr="00EA60A1">
        <w:trPr>
          <w:trHeight w:val="1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6F315" w14:textId="0CA265CD" w:rsidR="008D07C1" w:rsidRPr="00C21B43" w:rsidRDefault="008D07C1" w:rsidP="001E0AFD">
            <w:r w:rsidRPr="004F6417">
              <w:t xml:space="preserve">Задаток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B85095" w14:textId="4D281588" w:rsidR="008D07C1" w:rsidRPr="00063CF0" w:rsidRDefault="008D07C1" w:rsidP="008D07C1">
            <w:pPr>
              <w:ind w:firstLine="426"/>
              <w:jc w:val="both"/>
              <w:rPr>
                <w:b/>
                <w:spacing w:val="-4"/>
              </w:rPr>
            </w:pPr>
            <w:r>
              <w:t>2 976,00 (</w:t>
            </w:r>
            <w:r w:rsidRPr="00A773BC">
              <w:t>две тысячи девятьсот семьдесят шесть белорусских рублей 00 копеек</w:t>
            </w:r>
            <w:r>
              <w:t>)</w:t>
            </w:r>
          </w:p>
        </w:tc>
      </w:tr>
      <w:tr w:rsidR="008D07C1" w:rsidRPr="00ED44A8" w14:paraId="08759DC5" w14:textId="77777777" w:rsidTr="00EC0CF2">
        <w:trPr>
          <w:trHeight w:val="2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2DAA" w14:textId="65AC90D2" w:rsidR="008D07C1" w:rsidRPr="00C21B43" w:rsidRDefault="008D07C1" w:rsidP="001E0AFD">
            <w:r w:rsidRPr="003D1FA1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0BA20" w14:textId="7EC14938" w:rsidR="008D07C1" w:rsidRPr="00063CF0" w:rsidRDefault="008D07C1" w:rsidP="003D1FA1">
            <w:pPr>
              <w:jc w:val="both"/>
              <w:rPr>
                <w:b/>
                <w:bCs/>
              </w:rPr>
            </w:pPr>
            <w:r w:rsidRPr="00063CF0">
              <w:t>Давыденко Владимир Петрович, тел. +375 44 730 15 60</w:t>
            </w:r>
          </w:p>
          <w:p w14:paraId="0D2CBDAF" w14:textId="77777777" w:rsidR="008D07C1" w:rsidRPr="00063CF0" w:rsidRDefault="008D07C1" w:rsidP="00B27DD4">
            <w:pPr>
              <w:jc w:val="both"/>
              <w:rPr>
                <w:b/>
              </w:rPr>
            </w:pPr>
          </w:p>
        </w:tc>
      </w:tr>
      <w:tr w:rsidR="008D07C1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8D07C1" w:rsidRPr="00C21B43" w:rsidRDefault="008D07C1" w:rsidP="006A54AE">
            <w:r w:rsidRPr="00C21B43">
              <w:t xml:space="preserve">Шаг </w:t>
            </w:r>
            <w:r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8D07C1" w:rsidRPr="00063CF0" w:rsidRDefault="008D07C1" w:rsidP="001E0AFD">
            <w:r w:rsidRPr="00063CF0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8D07C1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8D07C1" w:rsidRPr="00C21B43" w:rsidRDefault="008D07C1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8D07C1" w:rsidRPr="00C21B43" w:rsidRDefault="008D07C1" w:rsidP="00C343CB">
            <w:r w:rsidRPr="00C21B43">
              <w:t xml:space="preserve">р/с BY85BAPB30127802900100000000 </w:t>
            </w:r>
          </w:p>
          <w:p w14:paraId="521A3853" w14:textId="0788A048" w:rsidR="008D07C1" w:rsidRPr="00C21B43" w:rsidRDefault="008D07C1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>», BIC BAPBBY2X, г. Минск, ул. Романовская Слобода, 8. Получатель - Витебский филиал РУП «Институт недвижимости и оценки», УНП 190055182, назначение пл</w:t>
            </w:r>
            <w:bookmarkStart w:id="0" w:name="_GoBack"/>
            <w:bookmarkEnd w:id="0"/>
            <w:r w:rsidRPr="00C21B43">
              <w:t>атежа – задаток за участие в аукционе, код платежа – 40901</w:t>
            </w:r>
          </w:p>
        </w:tc>
      </w:tr>
      <w:tr w:rsidR="008D07C1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8D07C1" w:rsidRPr="00C21B43" w:rsidRDefault="008D07C1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33B43690" w:rsidR="008D07C1" w:rsidRPr="00C21B43" w:rsidRDefault="008D07C1" w:rsidP="00EA60A1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>по 0</w:t>
            </w:r>
            <w:r w:rsidR="00EA60A1">
              <w:rPr>
                <w:b/>
                <w:bCs/>
              </w:rPr>
              <w:t>9</w:t>
            </w:r>
            <w:r>
              <w:rPr>
                <w:b/>
                <w:bCs/>
              </w:rPr>
              <w:t>.0</w:t>
            </w:r>
            <w:r w:rsidR="00EA60A1">
              <w:rPr>
                <w:b/>
                <w:bCs/>
              </w:rPr>
              <w:t>3</w:t>
            </w:r>
            <w:r w:rsidRPr="00C21B43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  <w:r w:rsidRPr="00C21B43">
              <w:rPr>
                <w:b/>
                <w:bCs/>
              </w:rPr>
              <w:t xml:space="preserve"> до 1</w:t>
            </w:r>
            <w:r>
              <w:rPr>
                <w:b/>
                <w:bCs/>
              </w:rPr>
              <w:t>2</w:t>
            </w:r>
            <w:r w:rsidRPr="00C21B43">
              <w:rPr>
                <w:b/>
                <w:bCs/>
              </w:rPr>
              <w:t>.00</w:t>
            </w:r>
          </w:p>
        </w:tc>
      </w:tr>
      <w:tr w:rsidR="008D07C1" w:rsidRPr="008D07C1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8D07C1" w:rsidRPr="00C21B43" w:rsidRDefault="008D07C1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93D909" w14:textId="77777777" w:rsidR="00EA60A1" w:rsidRPr="00EA60A1" w:rsidRDefault="00EA60A1" w:rsidP="00EA60A1">
            <w:pPr>
              <w:jc w:val="both"/>
            </w:pPr>
            <w:r w:rsidRPr="00EA60A1">
              <w:t>ОАО «</w:t>
            </w:r>
            <w:proofErr w:type="spellStart"/>
            <w:r w:rsidRPr="00EA60A1">
              <w:t>БелВитунифарм</w:t>
            </w:r>
            <w:proofErr w:type="spellEnd"/>
            <w:r w:rsidRPr="00EA60A1">
              <w:t>», ул. Советская, 26А, 211309, д. Должа Витебского района Витебской области, расчетный счет BY08BLBB30120811001710001001 в ОАО «</w:t>
            </w:r>
            <w:proofErr w:type="spellStart"/>
            <w:r w:rsidRPr="00EA60A1">
              <w:t>Белинвестбанк</w:t>
            </w:r>
            <w:proofErr w:type="spellEnd"/>
            <w:r w:rsidRPr="00EA60A1">
              <w:t xml:space="preserve">», BIC BLBBBY2X, УНП 811001710, ОКПО 296546332000, контактное лицо: </w:t>
            </w:r>
            <w:proofErr w:type="spellStart"/>
            <w:r w:rsidRPr="00EA60A1">
              <w:t>Шалюта</w:t>
            </w:r>
            <w:proofErr w:type="spellEnd"/>
            <w:r w:rsidRPr="00EA60A1">
              <w:t xml:space="preserve"> Анатолий Александрович, МТС + 375 29812 21 58, </w:t>
            </w:r>
          </w:p>
          <w:p w14:paraId="31723E67" w14:textId="22FA12E6" w:rsidR="008D07C1" w:rsidRPr="00B27DD4" w:rsidRDefault="00EA60A1" w:rsidP="00EA60A1">
            <w:pPr>
              <w:rPr>
                <w:color w:val="2C2D2E"/>
                <w:lang w:val="en-US"/>
              </w:rPr>
            </w:pPr>
            <w:r w:rsidRPr="00EA60A1">
              <w:t>E-mail: Dinvit@tut.by.</w:t>
            </w:r>
          </w:p>
        </w:tc>
      </w:tr>
      <w:tr w:rsidR="008D07C1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8D07C1" w:rsidRPr="00C21B43" w:rsidRDefault="008D07C1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8D07C1" w:rsidRPr="00C21B43" w:rsidRDefault="008D07C1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8D07C1" w:rsidRPr="00C21B43" w:rsidRDefault="008D07C1" w:rsidP="00EB2E90">
            <w:r w:rsidRPr="00C21B43">
              <w:t>тел. 8 0212 366-366, 365-365- 365-495, 29 591 00 02, 29 384 24 05</w:t>
            </w:r>
          </w:p>
        </w:tc>
      </w:tr>
      <w:tr w:rsidR="008D07C1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D07C1" w:rsidRPr="00C21B43" w:rsidRDefault="008D07C1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D07C1" w:rsidRPr="00C21B43" w:rsidRDefault="008D07C1" w:rsidP="00872F7F">
            <w:hyperlink r:id="rId6" w:history="1">
              <w:r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8D07C1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D07C1" w:rsidRPr="00C21B43" w:rsidRDefault="008D07C1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D07C1" w:rsidRPr="00C21B43" w:rsidRDefault="008D07C1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D07C1" w:rsidRPr="00C21B43" w:rsidRDefault="008D07C1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D07C1" w:rsidRPr="00C21B43" w:rsidRDefault="008D07C1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D07C1" w:rsidRPr="00C21B43" w:rsidRDefault="008D07C1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D07C1" w:rsidRPr="00C21B43" w:rsidRDefault="008D07C1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D07C1" w:rsidRPr="00C21B43" w:rsidRDefault="008D07C1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D07C1" w:rsidRPr="00C21B43" w:rsidRDefault="008D07C1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D07C1" w:rsidRPr="00C21B43" w:rsidRDefault="008D07C1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D07C1" w:rsidRPr="00C21B43" w:rsidRDefault="008D07C1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D07C1" w:rsidRPr="00C21B43" w:rsidRDefault="008D07C1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D07C1" w:rsidRPr="00C21B43" w:rsidRDefault="008D07C1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D07C1" w:rsidRPr="00C21B43" w:rsidRDefault="008D07C1" w:rsidP="00872F7F">
            <w:pPr>
              <w:jc w:val="both"/>
            </w:pPr>
            <w:r w:rsidRPr="00C21B43">
              <w:lastRenderedPageBreak/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D07C1" w:rsidRPr="00C21B43" w:rsidRDefault="008D07C1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D07C1" w:rsidRPr="00C21B43" w:rsidRDefault="008D07C1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D07C1" w:rsidRPr="00C21B43" w:rsidRDefault="008D07C1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D07C1" w:rsidRPr="00C21B43" w:rsidRDefault="008D07C1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D07C1" w:rsidRPr="00C21B43" w:rsidRDefault="008D07C1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D07C1" w:rsidRPr="00C21B43" w:rsidRDefault="008D07C1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D07C1" w:rsidRPr="00C21B43" w:rsidRDefault="008D07C1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D07C1" w:rsidRPr="00C21B43" w:rsidRDefault="008D07C1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D07C1" w:rsidRPr="00C21B43" w:rsidRDefault="008D07C1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05F7B8AB" w:rsidR="008D07C1" w:rsidRPr="00C21B43" w:rsidRDefault="008D07C1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D07C1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D07C1" w:rsidRPr="00C21B43" w:rsidRDefault="008D07C1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D07C1" w:rsidRPr="00C21B43" w:rsidRDefault="008D07C1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8D07C1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D07C1" w:rsidRPr="00C21B43" w:rsidRDefault="008D07C1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F8C3D3" w14:textId="77777777" w:rsidR="00EA60A1" w:rsidRPr="009E0522" w:rsidRDefault="00EA60A1" w:rsidP="00EA60A1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 w:rsidRPr="009E0522">
              <w:t xml:space="preserve">Победитель электронных торгов либо единственный участник электронных торгов, выразивший согласие на приобретение предмета электронных торгов по </w:t>
            </w:r>
            <w:proofErr w:type="gramStart"/>
            <w:r w:rsidRPr="009E0522">
              <w:t>начальной цене, увеличенной на пять</w:t>
            </w:r>
            <w:proofErr w:type="gramEnd"/>
            <w:r w:rsidRPr="009E0522">
              <w:t xml:space="preserve"> процентов (Претендент на покупку) обязан:</w:t>
            </w:r>
          </w:p>
          <w:p w14:paraId="007D55A4" w14:textId="77777777" w:rsidR="00EA60A1" w:rsidRPr="009E0522" w:rsidRDefault="00EA60A1" w:rsidP="00EA60A1">
            <w:pPr>
              <w:pStyle w:val="af"/>
              <w:numPr>
                <w:ilvl w:val="0"/>
                <w:numId w:val="6"/>
              </w:numPr>
              <w:tabs>
                <w:tab w:val="center" w:pos="345"/>
                <w:tab w:val="right" w:pos="8306"/>
              </w:tabs>
              <w:spacing w:after="120"/>
              <w:ind w:left="34" w:right="30" w:firstLine="0"/>
              <w:jc w:val="both"/>
              <w:rPr>
                <w:sz w:val="24"/>
                <w:szCs w:val="24"/>
              </w:rPr>
            </w:pPr>
            <w:r w:rsidRPr="009E0522">
              <w:rPr>
                <w:sz w:val="24"/>
                <w:szCs w:val="24"/>
              </w:rPr>
              <w:t>подписать с договор купли-продажи предмета электронных торгов в течение 3 (трех) рабочих дней со дня утверждения протокола о результатах электронных торгов (после предъявления Доверителю копии платежных документов об опл</w:t>
            </w:r>
            <w:r>
              <w:rPr>
                <w:sz w:val="24"/>
                <w:szCs w:val="24"/>
              </w:rPr>
              <w:t>ате Поверенному вознаграждения)</w:t>
            </w:r>
          </w:p>
          <w:p w14:paraId="634B1BD7" w14:textId="77777777" w:rsidR="00EA60A1" w:rsidRPr="00940FB2" w:rsidRDefault="00EA60A1" w:rsidP="00EA60A1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 w:rsidRPr="00940FB2">
              <w:t xml:space="preserve">2. </w:t>
            </w:r>
            <w:r w:rsidRPr="0085558B">
              <w:rPr>
                <w:color w:val="000000" w:themeColor="text1"/>
              </w:rPr>
              <w:t xml:space="preserve">оплатить предмет электронных торгов в течение 10 (десяти) календарных дней </w:t>
            </w:r>
            <w:proofErr w:type="gramStart"/>
            <w:r w:rsidRPr="0085558B">
              <w:rPr>
                <w:color w:val="000000" w:themeColor="text1"/>
              </w:rPr>
              <w:t>с даты заключения</w:t>
            </w:r>
            <w:proofErr w:type="gramEnd"/>
            <w:r w:rsidRPr="0085558B">
              <w:rPr>
                <w:color w:val="000000" w:themeColor="text1"/>
              </w:rPr>
              <w:t xml:space="preserve"> договора купли-продажи</w:t>
            </w:r>
          </w:p>
          <w:p w14:paraId="5377E7D7" w14:textId="77777777" w:rsidR="00EA60A1" w:rsidRDefault="00EA60A1" w:rsidP="00EA60A1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 w:rsidRPr="00940FB2">
              <w:t xml:space="preserve">3. оплатить </w:t>
            </w:r>
            <w:r w:rsidRPr="009E0522">
              <w:t>Организатор</w:t>
            </w:r>
            <w:r>
              <w:t>у</w:t>
            </w:r>
            <w:r w:rsidRPr="009E0522">
              <w:t xml:space="preserve"> электронных торгов </w:t>
            </w:r>
            <w:r w:rsidRPr="00940FB2">
              <w:t xml:space="preserve">вознаграждение в размере </w:t>
            </w:r>
            <w:r>
              <w:t>9</w:t>
            </w:r>
            <w:r w:rsidRPr="00940FB2">
              <w:t xml:space="preserve"> % от цены продажи предмета электронных торгов в течение 3 (трех) </w:t>
            </w:r>
            <w:r>
              <w:t>рабочих</w:t>
            </w:r>
            <w:r w:rsidRPr="00940FB2">
              <w:t xml:space="preserve"> дней со дня утверждения протокола о</w:t>
            </w:r>
            <w:r>
              <w:t xml:space="preserve"> результатах электронных торгов.</w:t>
            </w:r>
            <w:r w:rsidRPr="003C3F97">
              <w:t xml:space="preserve"> Вознаграждение </w:t>
            </w:r>
            <w:r w:rsidRPr="009E0522">
              <w:t>Организатор</w:t>
            </w:r>
            <w:r>
              <w:t>у</w:t>
            </w:r>
            <w:r w:rsidRPr="009E0522">
              <w:t xml:space="preserve"> электронных торгов </w:t>
            </w:r>
            <w:r w:rsidRPr="003C3F97">
              <w:t>включает затраты на организацию и проведение электронных торгов</w:t>
            </w:r>
          </w:p>
          <w:p w14:paraId="3A05F527" w14:textId="77777777" w:rsidR="00EA60A1" w:rsidRPr="00487EEA" w:rsidRDefault="00EA60A1" w:rsidP="00EA60A1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  <w:rPr>
                <w:color w:val="0000FF"/>
              </w:rPr>
            </w:pPr>
            <w:r w:rsidRPr="00487EEA">
              <w:rPr>
                <w:color w:val="0000FF"/>
              </w:rPr>
              <w:t>4. демонтаж, транспортировка (погрузка) предмета электронных торгов производится силами и за счет покупателя</w:t>
            </w:r>
          </w:p>
          <w:p w14:paraId="1FA3CEDF" w14:textId="119AAF0A" w:rsidR="008D07C1" w:rsidRPr="00C21B43" w:rsidRDefault="00EA60A1" w:rsidP="00EA60A1">
            <w:pPr>
              <w:ind w:right="-30"/>
              <w:contextualSpacing/>
              <w:jc w:val="both"/>
              <w:rPr>
                <w:color w:val="000000" w:themeColor="text1"/>
              </w:rPr>
            </w:pPr>
            <w:r>
              <w:t>5. н</w:t>
            </w:r>
            <w:r w:rsidRPr="00940FB2">
              <w:t>а Претендента на покупку распространяются правила и условия, установленные законодательством Республики Беларусь для Победителя электронных торгов.</w:t>
            </w:r>
          </w:p>
        </w:tc>
      </w:tr>
      <w:tr w:rsidR="008D07C1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8D07C1" w:rsidRPr="00C21B43" w:rsidRDefault="008D07C1" w:rsidP="00915213">
            <w:pPr>
              <w:jc w:val="both"/>
            </w:pPr>
            <w:r w:rsidRPr="00C21B43">
              <w:t xml:space="preserve">Порядок проведения </w:t>
            </w:r>
            <w:r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8D07C1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8D07C1" w:rsidRPr="00B637F6" w:rsidRDefault="008D07C1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>
              <w:rPr>
                <w:color w:val="0000FF"/>
              </w:rPr>
              <w:t>20%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8D07C1" w:rsidRPr="00B637F6" w:rsidRDefault="008D07C1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8D07C1" w:rsidRPr="00C21B43" w:rsidRDefault="008D07C1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14883"/>
    <w:multiLevelType w:val="hybridMultilevel"/>
    <w:tmpl w:val="2D74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5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63CF0"/>
    <w:rsid w:val="0007097B"/>
    <w:rsid w:val="00071178"/>
    <w:rsid w:val="000724CC"/>
    <w:rsid w:val="00077D04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89A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225D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1FA1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1FCD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34F42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7C1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4ACB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27DD4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A60A1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08CC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List Paragraph"/>
    <w:basedOn w:val="a"/>
    <w:uiPriority w:val="34"/>
    <w:qFormat/>
    <w:rsid w:val="00EA60A1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List Paragraph"/>
    <w:basedOn w:val="a"/>
    <w:uiPriority w:val="34"/>
    <w:qFormat/>
    <w:rsid w:val="00EA60A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763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5796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User</cp:lastModifiedBy>
  <cp:revision>31</cp:revision>
  <cp:lastPrinted>2025-12-03T05:04:00Z</cp:lastPrinted>
  <dcterms:created xsi:type="dcterms:W3CDTF">2024-11-27T14:22:00Z</dcterms:created>
  <dcterms:modified xsi:type="dcterms:W3CDTF">2026-02-03T09:13:00Z</dcterms:modified>
</cp:coreProperties>
</file>