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C475EE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C475EE">
              <w:t>Гагарина  вблизи дома №109</w:t>
            </w:r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C475EE">
              <w:t>8</w:t>
            </w:r>
            <w:r w:rsidR="007656A5">
              <w:t>,0</w:t>
            </w:r>
            <w:r w:rsidRPr="00055203">
              <w:t xml:space="preserve"> кв. м., </w:t>
            </w:r>
            <w:r w:rsidR="00C475EE">
              <w:t xml:space="preserve"> по 31 октября 2026, торговый объект  по продаже овощей и фруктов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475EE" w:rsidRPr="00872609" w:rsidRDefault="00C475EE" w:rsidP="00C475EE">
            <w:pPr>
              <w:jc w:val="both"/>
            </w:pPr>
            <w:r w:rsidRPr="00872609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C475EE" w:rsidRPr="00872609" w:rsidRDefault="00C475EE" w:rsidP="00C475EE">
            <w:pPr>
              <w:jc w:val="both"/>
            </w:pPr>
            <w:r w:rsidRPr="00872609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C475EE" w:rsidRPr="00872609" w:rsidRDefault="00C475EE" w:rsidP="00C475EE">
            <w:pPr>
              <w:jc w:val="both"/>
            </w:pPr>
            <w:r w:rsidRPr="00872609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C475EE" w:rsidRPr="00872609" w:rsidRDefault="00C475EE" w:rsidP="00C475EE">
            <w:pPr>
              <w:jc w:val="both"/>
            </w:pPr>
            <w:r w:rsidRPr="00872609">
              <w:t>4.Предоставления площади под размещение объекта с учетом зоны обслуживание покупателей;</w:t>
            </w:r>
          </w:p>
          <w:p w:rsidR="00C475EE" w:rsidRPr="00872609" w:rsidRDefault="00C475EE" w:rsidP="00C475EE">
            <w:pPr>
              <w:jc w:val="both"/>
            </w:pPr>
            <w:r w:rsidRPr="00872609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C475EE" w:rsidRPr="00872609" w:rsidRDefault="00C475EE" w:rsidP="00C475EE">
            <w:pPr>
              <w:jc w:val="both"/>
            </w:pPr>
            <w:r w:rsidRPr="00872609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03C22" w:rsidRDefault="00C475EE" w:rsidP="00C475EE">
            <w:pPr>
              <w:jc w:val="both"/>
            </w:pPr>
            <w:proofErr w:type="gramStart"/>
            <w:r w:rsidRPr="00872609">
              <w:t>7.расторжение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r w:rsidR="00203C22">
              <w:t xml:space="preserve"> </w:t>
            </w:r>
            <w:proofErr w:type="gramEnd"/>
          </w:p>
          <w:p w:rsidR="0057597C" w:rsidRPr="00CA254F" w:rsidRDefault="0057597C" w:rsidP="00C475EE">
            <w:pPr>
              <w:jc w:val="both"/>
            </w:pPr>
            <w:r>
              <w:t xml:space="preserve">8. Арендная плата в  месяц </w:t>
            </w:r>
            <w:r w:rsidR="00C475EE">
              <w:t xml:space="preserve">15 </w:t>
            </w:r>
            <w:r>
              <w:t>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C475EE">
            <w:pPr>
              <w:jc w:val="center"/>
            </w:pPr>
            <w:r>
              <w:t xml:space="preserve"> </w:t>
            </w:r>
            <w:r w:rsidR="00C475EE">
              <w:t>Торговый объект по продаже овощей и фруктов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C475EE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C475EE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75,11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:rsidR="00C475EE" w:rsidRDefault="006B609E" w:rsidP="00C475EE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C475EE">
        <w:t>я универсальная товарная биржа».</w:t>
      </w:r>
    </w:p>
    <w:p w:rsidR="00C475EE" w:rsidRDefault="006B609E" w:rsidP="00C475EE">
      <w:pPr>
        <w:ind w:left="-426" w:firstLine="709"/>
        <w:contextualSpacing/>
        <w:jc w:val="both"/>
      </w:pPr>
      <w:r w:rsidRPr="005B71AB">
        <w:rPr>
          <w:b/>
          <w:color w:val="000000"/>
        </w:rPr>
        <w:t xml:space="preserve">Обязательные условия электронных </w:t>
      </w:r>
      <w:proofErr w:type="spellStart"/>
      <w:r w:rsidRPr="005B71AB">
        <w:rPr>
          <w:b/>
          <w:color w:val="000000"/>
        </w:rPr>
        <w:t>торгов</w:t>
      </w:r>
      <w:proofErr w:type="gramStart"/>
      <w:r w:rsidR="00C475EE">
        <w:rPr>
          <w:bCs/>
          <w:color w:val="000000"/>
        </w:rPr>
        <w:t>:</w:t>
      </w:r>
      <w:r w:rsidR="00C475EE" w:rsidRPr="00872609">
        <w:t>С</w:t>
      </w:r>
      <w:proofErr w:type="gramEnd"/>
      <w:r w:rsidR="00C475EE" w:rsidRPr="00872609">
        <w:t>облюдение</w:t>
      </w:r>
      <w:proofErr w:type="spellEnd"/>
      <w:r w:rsidR="00C475EE" w:rsidRPr="00872609">
        <w:t xml:space="preserve">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</w:r>
      <w:r w:rsidR="00C475EE">
        <w:t xml:space="preserve"> </w:t>
      </w:r>
      <w:r w:rsidR="00C475EE" w:rsidRPr="00872609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</w:r>
      <w:r w:rsidR="00C475EE">
        <w:t xml:space="preserve"> </w:t>
      </w:r>
      <w:proofErr w:type="gramStart"/>
      <w:r w:rsidR="00C475EE" w:rsidRPr="00872609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Предоставления площади под размещение объекта с учетом зоны обслуживание покупателей;</w:t>
      </w:r>
      <w:r w:rsidR="00C475EE">
        <w:t xml:space="preserve"> </w:t>
      </w:r>
      <w:r w:rsidR="00C475EE" w:rsidRPr="00872609">
        <w:t>Заключения договоров  с обслуживающей организацией на снабжение электроэнергией, уборку прилегающей территории и вывоз мусора;</w:t>
      </w:r>
      <w:r w:rsidR="00C475EE">
        <w:t xml:space="preserve"> </w:t>
      </w:r>
      <w:r w:rsidR="00C475EE" w:rsidRPr="00872609">
        <w:t>Демонтаж установленного нестационарного торгового объекта и освобождение площадки по окончании срока действий договоров аренды;</w:t>
      </w:r>
      <w:proofErr w:type="gramEnd"/>
      <w:r w:rsidR="00C475EE">
        <w:t xml:space="preserve"> </w:t>
      </w:r>
      <w:proofErr w:type="gramStart"/>
      <w:r w:rsidR="00C475EE">
        <w:t>Р</w:t>
      </w:r>
      <w:r w:rsidR="00C475EE" w:rsidRPr="00872609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C475EE">
        <w:t>.</w:t>
      </w:r>
      <w:proofErr w:type="gramEnd"/>
      <w:r w:rsidR="00C475EE">
        <w:t xml:space="preserve"> </w:t>
      </w:r>
      <w:r w:rsidR="00C475EE">
        <w:t>Арендная плата в  месяц 15 базовых арендных величин за объект</w:t>
      </w:r>
      <w:bookmarkStart w:id="1" w:name="_GoBack"/>
      <w:bookmarkEnd w:id="1"/>
    </w:p>
    <w:p w:rsidR="00203C22" w:rsidRPr="00203C22" w:rsidRDefault="00203C22" w:rsidP="00203C22">
      <w:pPr>
        <w:ind w:left="-426" w:firstLine="709"/>
        <w:contextualSpacing/>
        <w:jc w:val="both"/>
      </w:pPr>
      <w:r w:rsidRPr="00872609">
        <w:t>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</w:t>
      </w:r>
      <w:r>
        <w:t xml:space="preserve">. </w:t>
      </w:r>
      <w:r w:rsidRPr="00872609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>
        <w:t xml:space="preserve">ка, установленных решением №346. </w:t>
      </w:r>
      <w:r w:rsidRPr="00872609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>
        <w:t xml:space="preserve">ности до момента его установки. </w:t>
      </w:r>
      <w:r w:rsidRPr="00872609">
        <w:t>Предоставления площади под размещение объекта с учетом зоны обслуживание покупа</w:t>
      </w:r>
      <w:r>
        <w:t xml:space="preserve">телей. </w:t>
      </w:r>
      <w:r w:rsidRPr="00872609">
        <w:t>Заключения договоров  с обслуживающей организацией на снабжение электроэнергией, уборку прилег</w:t>
      </w:r>
      <w:r>
        <w:t xml:space="preserve">ающей территории и вывоз мусора. </w:t>
      </w:r>
      <w:r w:rsidRPr="00872609">
        <w:t>Демонтаж установленного нестационарного торгового объекта и освобождение площадки по окончании срока действий договоро</w:t>
      </w:r>
      <w:r>
        <w:t xml:space="preserve">в аренды. </w:t>
      </w:r>
      <w:proofErr w:type="gramStart"/>
      <w:r>
        <w:t>Р</w:t>
      </w:r>
      <w:r w:rsidRPr="00872609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>
        <w:t>.</w:t>
      </w:r>
      <w:proofErr w:type="gramEnd"/>
      <w:r>
        <w:t xml:space="preserve"> Арендная плата в  месяц 20 базовых арендных величин за объект</w:t>
      </w:r>
    </w:p>
    <w:p w:rsidR="006B609E" w:rsidRPr="007324D1" w:rsidRDefault="006B609E" w:rsidP="00203C22">
      <w:pPr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lastRenderedPageBreak/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="00203C22">
        <w:rPr>
          <w:color w:val="000000"/>
        </w:rPr>
        <w:t>на 3 (три) года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03C22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5EE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EC60-131B-4D19-988C-74EF23BB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4</cp:revision>
  <cp:lastPrinted>2026-04-29T10:25:00Z</cp:lastPrinted>
  <dcterms:created xsi:type="dcterms:W3CDTF">2026-05-12T13:54:00Z</dcterms:created>
  <dcterms:modified xsi:type="dcterms:W3CDTF">2026-05-13T08:43:00Z</dcterms:modified>
</cp:coreProperties>
</file>