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C2B0" w14:textId="1095D38D" w:rsidR="00A36778" w:rsidRDefault="00A36778" w:rsidP="00A36778">
      <w:pPr>
        <w:pStyle w:val="a3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22847EA1" w14:textId="0E849FC8" w:rsidR="00A36778" w:rsidRDefault="00A36778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Информация о наличии свободного арендного жилья жилищного фонда Витебской области для работников Витебского областного исполнительного комитета</w:t>
      </w:r>
      <w:r w:rsidR="00577DE1">
        <w:rPr>
          <w:rFonts w:ascii="Times New Roman" w:hAnsi="Times New Roman" w:cs="Times New Roman"/>
          <w:sz w:val="30"/>
          <w:szCs w:val="30"/>
          <w:lang w:val="ru-RU"/>
        </w:rPr>
        <w:t xml:space="preserve">, в том числе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имеющих </w:t>
      </w:r>
      <w:r w:rsidR="00577DE1">
        <w:rPr>
          <w:rFonts w:ascii="Times New Roman" w:hAnsi="Times New Roman" w:cs="Times New Roman"/>
          <w:sz w:val="30"/>
          <w:szCs w:val="30"/>
          <w:lang w:val="ru-RU"/>
        </w:rPr>
        <w:t>первоочередное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право на предоставление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арендного  по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состоянию на </w:t>
      </w:r>
      <w:r w:rsidR="0017344F">
        <w:rPr>
          <w:rFonts w:ascii="Times New Roman" w:hAnsi="Times New Roman" w:cs="Times New Roman"/>
          <w:sz w:val="30"/>
          <w:szCs w:val="30"/>
          <w:lang w:val="ru-RU"/>
        </w:rPr>
        <w:t>13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E7027">
        <w:rPr>
          <w:rFonts w:ascii="Times New Roman" w:hAnsi="Times New Roman" w:cs="Times New Roman"/>
          <w:sz w:val="30"/>
          <w:szCs w:val="30"/>
          <w:lang w:val="ru-RU"/>
        </w:rPr>
        <w:t>мая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202</w:t>
      </w:r>
      <w:r w:rsidR="00AF29B6"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</w:p>
    <w:p w14:paraId="105EDD9B" w14:textId="226840FA" w:rsidR="00A36778" w:rsidRDefault="00A36778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4917D1B" w14:textId="40E14F8A" w:rsidR="00A36778" w:rsidRDefault="0017344F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13</w:t>
      </w:r>
      <w:r w:rsidR="00A36778">
        <w:rPr>
          <w:rFonts w:ascii="Times New Roman" w:hAnsi="Times New Roman" w:cs="Times New Roman"/>
          <w:sz w:val="30"/>
          <w:szCs w:val="30"/>
          <w:lang w:val="ru-RU"/>
        </w:rPr>
        <w:t>.0</w:t>
      </w:r>
      <w:r w:rsidR="008D3159">
        <w:rPr>
          <w:rFonts w:ascii="Times New Roman" w:hAnsi="Times New Roman" w:cs="Times New Roman"/>
          <w:sz w:val="30"/>
          <w:szCs w:val="30"/>
          <w:lang w:val="ru-RU"/>
        </w:rPr>
        <w:t>5</w:t>
      </w:r>
      <w:r w:rsidR="00A36778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AF29B6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577DE1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</w:p>
    <w:p w14:paraId="4C38407A" w14:textId="250E630F" w:rsidR="00A36778" w:rsidRDefault="00A36778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2066"/>
        <w:gridCol w:w="1862"/>
        <w:gridCol w:w="1914"/>
        <w:gridCol w:w="1779"/>
        <w:gridCol w:w="1986"/>
      </w:tblGrid>
      <w:tr w:rsidR="00577DE1" w14:paraId="1714A169" w14:textId="77777777" w:rsidTr="00577DE1">
        <w:tc>
          <w:tcPr>
            <w:tcW w:w="2009" w:type="dxa"/>
          </w:tcPr>
          <w:p w14:paraId="5EFA6347" w14:textId="0929FB8C" w:rsidR="00A36778" w:rsidRPr="00A36778" w:rsidRDefault="00A36778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нахождения жилого помещения (квартиры)</w:t>
            </w:r>
          </w:p>
        </w:tc>
        <w:tc>
          <w:tcPr>
            <w:tcW w:w="1811" w:type="dxa"/>
          </w:tcPr>
          <w:p w14:paraId="46BF8078" w14:textId="4E69FA4B" w:rsidR="00A36778" w:rsidRPr="00A36778" w:rsidRDefault="00A36778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жилого помещения (квартиры)</w:t>
            </w:r>
          </w:p>
        </w:tc>
        <w:tc>
          <w:tcPr>
            <w:tcW w:w="1862" w:type="dxa"/>
          </w:tcPr>
          <w:p w14:paraId="3BB06817" w14:textId="39B3EAF9" w:rsidR="00A36778" w:rsidRPr="00A36778" w:rsidRDefault="00A36778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благоустройства</w:t>
            </w:r>
          </w:p>
        </w:tc>
        <w:tc>
          <w:tcPr>
            <w:tcW w:w="1968" w:type="dxa"/>
          </w:tcPr>
          <w:p w14:paraId="799614CA" w14:textId="29EC937D" w:rsidR="00A36778" w:rsidRPr="00A36778" w:rsidRDefault="00A36778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платы за пользование</w:t>
            </w:r>
          </w:p>
        </w:tc>
        <w:tc>
          <w:tcPr>
            <w:tcW w:w="1932" w:type="dxa"/>
          </w:tcPr>
          <w:p w14:paraId="0DA892CE" w14:textId="181F6E63" w:rsidR="00A36778" w:rsidRPr="00A36778" w:rsidRDefault="00A36778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обращения за предоставлением арендного жилья</w:t>
            </w:r>
          </w:p>
        </w:tc>
      </w:tr>
      <w:tr w:rsidR="00577DE1" w14:paraId="52EA568F" w14:textId="77777777" w:rsidTr="00577DE1">
        <w:tc>
          <w:tcPr>
            <w:tcW w:w="2009" w:type="dxa"/>
          </w:tcPr>
          <w:p w14:paraId="0D80F1F2" w14:textId="43D40943" w:rsidR="00A36778" w:rsidRPr="00A36778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г.Витебск,улица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Медицинская,дом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№4, квартира 71</w:t>
            </w:r>
          </w:p>
        </w:tc>
        <w:tc>
          <w:tcPr>
            <w:tcW w:w="1811" w:type="dxa"/>
          </w:tcPr>
          <w:p w14:paraId="185CCAD6" w14:textId="77777777" w:rsidR="00A36778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68,70 кв.м.</w:t>
            </w:r>
          </w:p>
          <w:p w14:paraId="025776CC" w14:textId="77777777" w:rsidR="00577DE1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комнаты</w:t>
            </w:r>
          </w:p>
          <w:p w14:paraId="0BD1F9D2" w14:textId="77777777" w:rsidR="00577DE1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Этаж 8 (из 10)</w:t>
            </w:r>
          </w:p>
          <w:p w14:paraId="26CE7841" w14:textId="213B8538" w:rsidR="00577DE1" w:rsidRPr="00A36778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удобства</w:t>
            </w:r>
          </w:p>
        </w:tc>
        <w:tc>
          <w:tcPr>
            <w:tcW w:w="1862" w:type="dxa"/>
          </w:tcPr>
          <w:p w14:paraId="2D58C11D" w14:textId="77777777" w:rsidR="00A36778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Готова к заселению</w:t>
            </w:r>
          </w:p>
          <w:p w14:paraId="59E816F3" w14:textId="03340184" w:rsidR="00577DE1" w:rsidRPr="00A36778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горячего, холодного водоснабжения,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водоответдения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(канализации),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цетрального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отопления, газификации</w:t>
            </w:r>
          </w:p>
        </w:tc>
        <w:tc>
          <w:tcPr>
            <w:tcW w:w="1968" w:type="dxa"/>
          </w:tcPr>
          <w:p w14:paraId="37C5511A" w14:textId="285D520D" w:rsidR="00A36778" w:rsidRPr="00A36778" w:rsidRDefault="00AF29B6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="00577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рублей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="00577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копеек+ коммунальные услуги (без учета понижающего коэффициента)</w:t>
            </w:r>
          </w:p>
        </w:tc>
        <w:tc>
          <w:tcPr>
            <w:tcW w:w="1932" w:type="dxa"/>
          </w:tcPr>
          <w:p w14:paraId="27C530B5" w14:textId="34FC54A8" w:rsidR="00A36778" w:rsidRPr="00A36778" w:rsidRDefault="00577DE1" w:rsidP="00A36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="00173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8D3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AF2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по </w:t>
            </w:r>
            <w:r w:rsidR="00173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173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AF2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14:paraId="33FB0F04" w14:textId="7DDAA5C3" w:rsidR="00A36778" w:rsidRDefault="00A36778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8161510" w14:textId="1232DDF5" w:rsidR="00577DE1" w:rsidRDefault="00577DE1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479BCFF" w14:textId="59914CC1" w:rsidR="00577DE1" w:rsidRPr="00A36778" w:rsidRDefault="00577DE1" w:rsidP="00A3677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Работник Витебского областного исполнительного комитета, желающий получить такое жилое помещение, обращается с заявлением в управление по работе с обращениями граждан и юридических лиц Витебского областного исполнительного комитета (г.Витебск,ул.Гоголя,6,вход,тел. 8 (0212) </w:t>
      </w:r>
      <w:r w:rsidR="00AF29B6">
        <w:rPr>
          <w:rFonts w:ascii="Times New Roman" w:hAnsi="Times New Roman" w:cs="Times New Roman"/>
          <w:sz w:val="30"/>
          <w:szCs w:val="30"/>
          <w:lang w:val="ru-RU"/>
        </w:rPr>
        <w:t>37 40 35</w:t>
      </w:r>
      <w:r w:rsidR="008D3159">
        <w:rPr>
          <w:rFonts w:ascii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sectPr w:rsidR="00577DE1" w:rsidRPr="00A3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B7"/>
    <w:rsid w:val="00051A2F"/>
    <w:rsid w:val="0017344F"/>
    <w:rsid w:val="00466BB7"/>
    <w:rsid w:val="004B723C"/>
    <w:rsid w:val="00577DE1"/>
    <w:rsid w:val="008D3159"/>
    <w:rsid w:val="00A36778"/>
    <w:rsid w:val="00AE7027"/>
    <w:rsid w:val="00A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847A"/>
  <w15:chartTrackingRefBased/>
  <w15:docId w15:val="{5C979570-8666-47B6-A5EB-982D1C38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778"/>
    <w:pPr>
      <w:spacing w:after="0" w:line="240" w:lineRule="auto"/>
    </w:pPr>
  </w:style>
  <w:style w:type="table" w:styleId="a4">
    <w:name w:val="Table Grid"/>
    <w:basedOn w:val="a1"/>
    <w:uiPriority w:val="39"/>
    <w:rsid w:val="00A3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Юрий Чеботарёв</cp:lastModifiedBy>
  <cp:revision>2</cp:revision>
  <cp:lastPrinted>2026-05-21T08:26:00Z</cp:lastPrinted>
  <dcterms:created xsi:type="dcterms:W3CDTF">2026-05-21T09:53:00Z</dcterms:created>
  <dcterms:modified xsi:type="dcterms:W3CDTF">2026-05-21T09:53:00Z</dcterms:modified>
</cp:coreProperties>
</file>