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85F97" w14:textId="77777777" w:rsidR="003F7518" w:rsidRPr="007E26A7" w:rsidRDefault="003F7518" w:rsidP="001756FE">
      <w:pPr>
        <w:jc w:val="center"/>
        <w:rPr>
          <w:szCs w:val="30"/>
        </w:rPr>
      </w:pPr>
      <w:r w:rsidRPr="007E26A7">
        <w:rPr>
          <w:b/>
          <w:szCs w:val="30"/>
        </w:rPr>
        <w:t>Титульный слайд №1</w:t>
      </w:r>
      <w:r w:rsidRPr="007E26A7">
        <w:rPr>
          <w:szCs w:val="30"/>
        </w:rPr>
        <w:t xml:space="preserve"> </w:t>
      </w:r>
    </w:p>
    <w:p w14:paraId="0F18008C" w14:textId="77777777" w:rsidR="003F7518" w:rsidRPr="007E26A7" w:rsidRDefault="003F7518" w:rsidP="001756FE">
      <w:pPr>
        <w:jc w:val="center"/>
        <w:rPr>
          <w:szCs w:val="30"/>
        </w:rPr>
      </w:pPr>
    </w:p>
    <w:p w14:paraId="26D9A26C" w14:textId="77777777" w:rsidR="003F7518" w:rsidRPr="007E26A7" w:rsidRDefault="003F7518" w:rsidP="001E40D3">
      <w:pPr>
        <w:autoSpaceDE w:val="0"/>
        <w:autoSpaceDN w:val="0"/>
        <w:adjustRightInd w:val="0"/>
        <w:ind w:firstLine="708"/>
        <w:rPr>
          <w:szCs w:val="30"/>
        </w:rPr>
      </w:pPr>
      <w:r w:rsidRPr="007E26A7">
        <w:rPr>
          <w:rFonts w:cs="Times New Roman"/>
          <w:b/>
          <w:szCs w:val="30"/>
        </w:rPr>
        <w:t>СЛАЙД № </w:t>
      </w:r>
      <w:r w:rsidR="001E40D3" w:rsidRPr="007E26A7">
        <w:rPr>
          <w:rFonts w:cs="Times New Roman"/>
          <w:b/>
          <w:szCs w:val="30"/>
        </w:rPr>
        <w:t>2</w:t>
      </w:r>
      <w:r w:rsidR="005019C4" w:rsidRPr="007E26A7">
        <w:rPr>
          <w:rFonts w:cs="Times New Roman"/>
          <w:b/>
          <w:szCs w:val="30"/>
        </w:rPr>
        <w:t xml:space="preserve">. </w:t>
      </w:r>
      <w:r w:rsidR="005019C4" w:rsidRPr="007E26A7">
        <w:rPr>
          <w:rFonts w:cs="Times New Roman"/>
          <w:szCs w:val="30"/>
        </w:rPr>
        <w:t>Произошедшие в Республике Беларусь</w:t>
      </w:r>
      <w:r w:rsidR="005019C4" w:rsidRPr="007E26A7">
        <w:rPr>
          <w:rFonts w:cs="Times New Roman"/>
          <w:b/>
          <w:szCs w:val="30"/>
        </w:rPr>
        <w:t xml:space="preserve"> </w:t>
      </w:r>
      <w:r w:rsidR="001E40D3" w:rsidRPr="007E26A7">
        <w:rPr>
          <w:rFonts w:cs="Times New Roman"/>
          <w:szCs w:val="30"/>
        </w:rPr>
        <w:t>в</w:t>
      </w:r>
      <w:r w:rsidR="005019C4" w:rsidRPr="007E26A7">
        <w:rPr>
          <w:rFonts w:cs="Times New Roman"/>
          <w:szCs w:val="30"/>
        </w:rPr>
        <w:t xml:space="preserve"> август</w:t>
      </w:r>
      <w:r w:rsidR="001E40D3" w:rsidRPr="007E26A7">
        <w:rPr>
          <w:rFonts w:cs="Times New Roman"/>
          <w:szCs w:val="30"/>
        </w:rPr>
        <w:t>е</w:t>
      </w:r>
      <w:r w:rsidR="005019C4" w:rsidRPr="007E26A7">
        <w:rPr>
          <w:rFonts w:cs="Times New Roman"/>
          <w:szCs w:val="30"/>
        </w:rPr>
        <w:t xml:space="preserve"> 2020 года антиобщественные и антипатриотические события явились факторами, способствовавшими принятию Генеральным прокурором Республики Беларусь в апреле 2021 года решения о возбуждении уголовного дела по факту геноцида белорусского народа в годы Великой Отечественной войны</w:t>
      </w:r>
      <w:r w:rsidR="005019C4" w:rsidRPr="007E26A7">
        <w:rPr>
          <w:szCs w:val="30"/>
        </w:rPr>
        <w:t xml:space="preserve"> и послевоенный период</w:t>
      </w:r>
      <w:r w:rsidRPr="007E26A7">
        <w:rPr>
          <w:szCs w:val="30"/>
        </w:rPr>
        <w:t xml:space="preserve">. </w:t>
      </w:r>
    </w:p>
    <w:p w14:paraId="0638DF7B" w14:textId="77777777" w:rsidR="005019C4" w:rsidRPr="007E26A7" w:rsidRDefault="005019C4" w:rsidP="001756FE">
      <w:pPr>
        <w:autoSpaceDE w:val="0"/>
        <w:autoSpaceDN w:val="0"/>
        <w:adjustRightInd w:val="0"/>
        <w:rPr>
          <w:szCs w:val="30"/>
        </w:rPr>
      </w:pPr>
      <w:r w:rsidRPr="007E26A7">
        <w:rPr>
          <w:szCs w:val="30"/>
        </w:rPr>
        <w:t xml:space="preserve">В ходе продолжающегося более </w:t>
      </w:r>
      <w:r w:rsidR="001E40D3" w:rsidRPr="007E26A7">
        <w:rPr>
          <w:szCs w:val="30"/>
        </w:rPr>
        <w:t>5</w:t>
      </w:r>
      <w:r w:rsidRPr="007E26A7">
        <w:rPr>
          <w:szCs w:val="30"/>
        </w:rPr>
        <w:t xml:space="preserve"> лет следствия устанавливают</w:t>
      </w:r>
      <w:r w:rsidR="006756D8" w:rsidRPr="007E26A7">
        <w:rPr>
          <w:szCs w:val="30"/>
        </w:rPr>
        <w:t>ся</w:t>
      </w:r>
      <w:r w:rsidRPr="007E26A7">
        <w:rPr>
          <w:szCs w:val="30"/>
        </w:rPr>
        <w:t xml:space="preserve"> новые и новые факты ужасающих преступлений нацистов на белорусской земле. </w:t>
      </w:r>
    </w:p>
    <w:p w14:paraId="4EE227C8" w14:textId="77777777" w:rsidR="002E6973" w:rsidRPr="007E26A7" w:rsidRDefault="002E6973" w:rsidP="001756FE">
      <w:pPr>
        <w:rPr>
          <w:szCs w:val="30"/>
        </w:rPr>
      </w:pPr>
      <w:r w:rsidRPr="007E26A7">
        <w:rPr>
          <w:szCs w:val="30"/>
        </w:rPr>
        <w:t xml:space="preserve">Беларусь подверглась всем формам геноцида, предусмотренным Конвенцией ООН «О предупреждении преступления геноцида и наказании за него». </w:t>
      </w:r>
    </w:p>
    <w:p w14:paraId="551D030A" w14:textId="77777777" w:rsidR="002E6973" w:rsidRPr="007E26A7" w:rsidRDefault="003F7518" w:rsidP="001756FE">
      <w:pPr>
        <w:autoSpaceDE w:val="0"/>
        <w:autoSpaceDN w:val="0"/>
        <w:adjustRightInd w:val="0"/>
        <w:rPr>
          <w:rFonts w:cs="Times New Roman"/>
          <w:b/>
          <w:szCs w:val="30"/>
        </w:rPr>
      </w:pPr>
      <w:r w:rsidRPr="007E26A7">
        <w:rPr>
          <w:rFonts w:cs="Times New Roman"/>
          <w:b/>
          <w:spacing w:val="-10"/>
          <w:szCs w:val="30"/>
        </w:rPr>
        <w:t>СЛАЙД № </w:t>
      </w:r>
      <w:r w:rsidR="001E40D3" w:rsidRPr="007E26A7">
        <w:rPr>
          <w:rFonts w:cs="Times New Roman"/>
          <w:b/>
          <w:spacing w:val="-10"/>
          <w:szCs w:val="30"/>
        </w:rPr>
        <w:t>3</w:t>
      </w:r>
      <w:r w:rsidRPr="007E26A7">
        <w:rPr>
          <w:rFonts w:cs="Times New Roman"/>
          <w:b/>
          <w:spacing w:val="-10"/>
          <w:szCs w:val="30"/>
        </w:rPr>
        <w:t>.</w:t>
      </w:r>
      <w:r w:rsidR="002E6973" w:rsidRPr="007E26A7">
        <w:rPr>
          <w:rFonts w:cs="Times New Roman"/>
          <w:b/>
          <w:spacing w:val="-10"/>
          <w:szCs w:val="30"/>
        </w:rPr>
        <w:t xml:space="preserve"> </w:t>
      </w:r>
      <w:r w:rsidR="006756D8" w:rsidRPr="007E26A7">
        <w:rPr>
          <w:rFonts w:cs="Times New Roman"/>
          <w:spacing w:val="-10"/>
          <w:szCs w:val="30"/>
        </w:rPr>
        <w:t>Руководством нацистской Германии</w:t>
      </w:r>
      <w:r w:rsidR="002E6973" w:rsidRPr="007E26A7">
        <w:rPr>
          <w:rFonts w:cs="Times New Roman"/>
          <w:spacing w:val="-10"/>
          <w:szCs w:val="30"/>
        </w:rPr>
        <w:t xml:space="preserve"> разрешалось уничтожение мирного населения и обеспечивалась неподсудность военнослужащих за действия по отношению к гражданскому населению</w:t>
      </w:r>
      <w:r w:rsidR="002E6973" w:rsidRPr="007E26A7">
        <w:rPr>
          <w:rFonts w:cs="Times New Roman"/>
          <w:b/>
          <w:spacing w:val="-10"/>
          <w:szCs w:val="30"/>
        </w:rPr>
        <w:t>.</w:t>
      </w:r>
      <w:r w:rsidR="001E40D3" w:rsidRPr="007E26A7">
        <w:rPr>
          <w:rFonts w:cs="Times New Roman"/>
          <w:b/>
          <w:spacing w:val="-10"/>
          <w:szCs w:val="30"/>
        </w:rPr>
        <w:t xml:space="preserve"> </w:t>
      </w:r>
      <w:r w:rsidR="002E6973" w:rsidRPr="007E26A7">
        <w:rPr>
          <w:rFonts w:cs="Times New Roman"/>
          <w:szCs w:val="30"/>
        </w:rPr>
        <w:t xml:space="preserve">Массовое </w:t>
      </w:r>
      <w:r w:rsidR="001E40D3" w:rsidRPr="007E26A7">
        <w:rPr>
          <w:rFonts w:cs="Times New Roman"/>
          <w:szCs w:val="30"/>
        </w:rPr>
        <w:t>истребление</w:t>
      </w:r>
      <w:r w:rsidR="002E6973" w:rsidRPr="007E26A7">
        <w:rPr>
          <w:rFonts w:cs="Times New Roman"/>
          <w:szCs w:val="30"/>
        </w:rPr>
        <w:t xml:space="preserve"> людей было поставлено на поток и велось варварскими методами и средствами: применялись расстрелы и виселицы, газовые камеры и сжигание, голод и распространение эпидемий. Это должно было навести страх, подавить попытки сопротивления оккупационному режиму</w:t>
      </w:r>
      <w:r w:rsidR="002E6973" w:rsidRPr="007E26A7">
        <w:rPr>
          <w:rFonts w:cs="Times New Roman"/>
          <w:b/>
          <w:szCs w:val="30"/>
        </w:rPr>
        <w:t>.</w:t>
      </w:r>
    </w:p>
    <w:p w14:paraId="550A793D" w14:textId="77777777" w:rsidR="002E6973" w:rsidRPr="007E26A7" w:rsidRDefault="003F7518" w:rsidP="001756FE">
      <w:pPr>
        <w:autoSpaceDE w:val="0"/>
        <w:autoSpaceDN w:val="0"/>
        <w:adjustRightInd w:val="0"/>
        <w:rPr>
          <w:rFonts w:cs="Times New Roman"/>
          <w:b/>
          <w:szCs w:val="30"/>
        </w:rPr>
      </w:pPr>
      <w:r w:rsidRPr="007E26A7">
        <w:rPr>
          <w:rFonts w:cs="Times New Roman"/>
          <w:b/>
          <w:szCs w:val="30"/>
        </w:rPr>
        <w:t>СЛАЙД № </w:t>
      </w:r>
      <w:r w:rsidR="001E40D3" w:rsidRPr="007E26A7">
        <w:rPr>
          <w:rFonts w:cs="Times New Roman"/>
          <w:b/>
          <w:szCs w:val="30"/>
        </w:rPr>
        <w:t>4</w:t>
      </w:r>
      <w:r w:rsidRPr="007E26A7">
        <w:rPr>
          <w:rFonts w:cs="Times New Roman"/>
          <w:b/>
          <w:szCs w:val="30"/>
        </w:rPr>
        <w:t>.</w:t>
      </w:r>
      <w:r w:rsidR="002E6973" w:rsidRPr="007E26A7">
        <w:rPr>
          <w:rFonts w:cs="Times New Roman"/>
          <w:b/>
          <w:szCs w:val="30"/>
        </w:rPr>
        <w:t xml:space="preserve"> </w:t>
      </w:r>
      <w:r w:rsidR="002E6973" w:rsidRPr="007E26A7">
        <w:rPr>
          <w:rFonts w:cs="Times New Roman"/>
          <w:szCs w:val="30"/>
        </w:rPr>
        <w:t xml:space="preserve">На территории Беларуси было организовано свыше </w:t>
      </w:r>
      <w:r w:rsidR="001E40D3" w:rsidRPr="007E26A7">
        <w:rPr>
          <w:rFonts w:cs="Times New Roman"/>
          <w:b/>
          <w:szCs w:val="30"/>
        </w:rPr>
        <w:t>560</w:t>
      </w:r>
      <w:r w:rsidR="002E6973" w:rsidRPr="007E26A7">
        <w:rPr>
          <w:rFonts w:cs="Times New Roman"/>
          <w:szCs w:val="30"/>
        </w:rPr>
        <w:t xml:space="preserve"> лагерей смерти, где путем создания невыносимых условий уничтожено значительное количество людей.</w:t>
      </w:r>
    </w:p>
    <w:p w14:paraId="0DD9F480" w14:textId="77777777" w:rsidR="001E40D3" w:rsidRPr="007E26A7" w:rsidRDefault="001E40D3" w:rsidP="001E40D3">
      <w:pPr>
        <w:autoSpaceDE w:val="0"/>
        <w:autoSpaceDN w:val="0"/>
        <w:adjustRightInd w:val="0"/>
        <w:rPr>
          <w:szCs w:val="30"/>
        </w:rPr>
      </w:pPr>
      <w:r w:rsidRPr="007E26A7">
        <w:rPr>
          <w:rFonts w:cs="Times New Roman"/>
          <w:b/>
          <w:szCs w:val="30"/>
        </w:rPr>
        <w:t xml:space="preserve">СЛАЙД № 5-6. </w:t>
      </w:r>
      <w:r w:rsidRPr="007E26A7">
        <w:rPr>
          <w:szCs w:val="30"/>
        </w:rPr>
        <w:t xml:space="preserve">На территории Витебской области в годы войны создано не менее </w:t>
      </w:r>
      <w:r w:rsidRPr="007E26A7">
        <w:rPr>
          <w:b/>
          <w:bCs/>
          <w:szCs w:val="30"/>
        </w:rPr>
        <w:t>105</w:t>
      </w:r>
      <w:r w:rsidRPr="007E26A7">
        <w:rPr>
          <w:szCs w:val="30"/>
        </w:rPr>
        <w:t xml:space="preserve"> мест принудительного содержания мирных граждан и военнопленных. Через горнила «Шталага-313» именуемого «5-й Полк», расположенного на окраине г. Витебска прошли не менее 150 тысяч человек, не менее 80 тысяч из них погибли. Подобные машины смерти работали и в других регионах области.</w:t>
      </w:r>
    </w:p>
    <w:p w14:paraId="7D859615" w14:textId="77777777" w:rsidR="000F6EE2" w:rsidRPr="007E26A7" w:rsidRDefault="000F6EE2" w:rsidP="001756FE">
      <w:pPr>
        <w:autoSpaceDE w:val="0"/>
        <w:autoSpaceDN w:val="0"/>
        <w:adjustRightInd w:val="0"/>
        <w:rPr>
          <w:rFonts w:cs="Times New Roman"/>
          <w:szCs w:val="30"/>
        </w:rPr>
      </w:pPr>
      <w:r w:rsidRPr="007E26A7">
        <w:rPr>
          <w:rFonts w:cs="Times New Roman"/>
          <w:b/>
          <w:szCs w:val="30"/>
        </w:rPr>
        <w:t>СЛАЙД № </w:t>
      </w:r>
      <w:r w:rsidR="001E40D3" w:rsidRPr="007E26A7">
        <w:rPr>
          <w:rFonts w:cs="Times New Roman"/>
          <w:b/>
          <w:szCs w:val="30"/>
        </w:rPr>
        <w:t>7</w:t>
      </w:r>
      <w:r w:rsidRPr="007E26A7">
        <w:rPr>
          <w:rFonts w:cs="Times New Roman"/>
          <w:b/>
          <w:szCs w:val="30"/>
        </w:rPr>
        <w:t xml:space="preserve">. </w:t>
      </w:r>
      <w:r w:rsidRPr="007E26A7">
        <w:rPr>
          <w:rFonts w:cs="Times New Roman"/>
          <w:szCs w:val="30"/>
        </w:rPr>
        <w:t xml:space="preserve">Проводится кропотливая работа по фиксации информации от очевидцев тех событий и их родственников. В ходе предварительного следствия </w:t>
      </w:r>
      <w:r w:rsidR="001E40D3" w:rsidRPr="007E26A7">
        <w:rPr>
          <w:rFonts w:cs="Times New Roman"/>
          <w:szCs w:val="30"/>
        </w:rPr>
        <w:t xml:space="preserve">только в Витебской области </w:t>
      </w:r>
      <w:r w:rsidRPr="007E26A7">
        <w:rPr>
          <w:rFonts w:cs="Times New Roman"/>
          <w:szCs w:val="30"/>
        </w:rPr>
        <w:t xml:space="preserve">допрошено свыше </w:t>
      </w:r>
      <w:r w:rsidR="001E40D3" w:rsidRPr="007E26A7">
        <w:rPr>
          <w:rFonts w:cs="Times New Roman"/>
          <w:szCs w:val="30"/>
        </w:rPr>
        <w:t xml:space="preserve">3 000 </w:t>
      </w:r>
      <w:r w:rsidRPr="007E26A7">
        <w:rPr>
          <w:rFonts w:cs="Times New Roman"/>
          <w:szCs w:val="30"/>
        </w:rPr>
        <w:t xml:space="preserve">человек, </w:t>
      </w:r>
      <w:r w:rsidR="001E40D3" w:rsidRPr="007E26A7">
        <w:rPr>
          <w:rFonts w:cs="Times New Roman"/>
          <w:szCs w:val="30"/>
        </w:rPr>
        <w:t xml:space="preserve">в том числе </w:t>
      </w:r>
      <w:r w:rsidRPr="007E26A7">
        <w:rPr>
          <w:rFonts w:cs="Times New Roman"/>
          <w:szCs w:val="30"/>
        </w:rPr>
        <w:t xml:space="preserve">бывшие узники лагерей смерти. </w:t>
      </w:r>
    </w:p>
    <w:p w14:paraId="08DB9DB1" w14:textId="77777777" w:rsidR="000F6EE2" w:rsidRPr="007E26A7" w:rsidRDefault="001E40D3" w:rsidP="001E40D3">
      <w:pPr>
        <w:autoSpaceDE w:val="0"/>
        <w:autoSpaceDN w:val="0"/>
        <w:adjustRightInd w:val="0"/>
        <w:rPr>
          <w:szCs w:val="30"/>
        </w:rPr>
      </w:pPr>
      <w:r w:rsidRPr="007E26A7">
        <w:rPr>
          <w:rFonts w:cs="Times New Roman"/>
          <w:szCs w:val="30"/>
        </w:rPr>
        <w:t xml:space="preserve">Проведено более </w:t>
      </w:r>
      <w:r w:rsidRPr="007E26A7">
        <w:rPr>
          <w:rFonts w:cs="Times New Roman"/>
          <w:bCs/>
          <w:szCs w:val="30"/>
        </w:rPr>
        <w:t xml:space="preserve">5 000 </w:t>
      </w:r>
      <w:r w:rsidRPr="007E26A7">
        <w:rPr>
          <w:rFonts w:cs="Times New Roman"/>
          <w:szCs w:val="30"/>
        </w:rPr>
        <w:t xml:space="preserve">осмотров участков местности предполагаемых мест уничтожения и захоронения мирного населения, что говорит нам о том, что </w:t>
      </w:r>
      <w:r w:rsidRPr="007E26A7">
        <w:rPr>
          <w:szCs w:val="30"/>
        </w:rPr>
        <w:t>м</w:t>
      </w:r>
      <w:r w:rsidR="000F6EE2" w:rsidRPr="007E26A7">
        <w:rPr>
          <w:szCs w:val="30"/>
        </w:rPr>
        <w:t xml:space="preserve">асштабы трагедии </w:t>
      </w:r>
      <w:r w:rsidRPr="007E26A7">
        <w:rPr>
          <w:szCs w:val="30"/>
        </w:rPr>
        <w:t xml:space="preserve">нашего </w:t>
      </w:r>
      <w:r w:rsidR="000F6EE2" w:rsidRPr="007E26A7">
        <w:rPr>
          <w:szCs w:val="30"/>
        </w:rPr>
        <w:t>народа значительно больше, чем предполагалось ранее.</w:t>
      </w:r>
    </w:p>
    <w:p w14:paraId="6C3D3EBA" w14:textId="77777777" w:rsidR="002E6973" w:rsidRPr="007E26A7" w:rsidRDefault="003F7518" w:rsidP="001756FE">
      <w:pPr>
        <w:autoSpaceDE w:val="0"/>
        <w:autoSpaceDN w:val="0"/>
        <w:adjustRightInd w:val="0"/>
        <w:rPr>
          <w:rFonts w:cs="Times New Roman"/>
          <w:szCs w:val="30"/>
        </w:rPr>
      </w:pPr>
      <w:r w:rsidRPr="007E26A7">
        <w:rPr>
          <w:rFonts w:cs="Times New Roman"/>
          <w:b/>
          <w:szCs w:val="30"/>
        </w:rPr>
        <w:t>СЛАЙД № </w:t>
      </w:r>
      <w:r w:rsidR="001E40D3" w:rsidRPr="007E26A7">
        <w:rPr>
          <w:rFonts w:cs="Times New Roman"/>
          <w:b/>
          <w:szCs w:val="30"/>
        </w:rPr>
        <w:t>8</w:t>
      </w:r>
      <w:r w:rsidRPr="007E26A7">
        <w:rPr>
          <w:rFonts w:cs="Times New Roman"/>
          <w:b/>
          <w:szCs w:val="30"/>
        </w:rPr>
        <w:t>.</w:t>
      </w:r>
      <w:r w:rsidR="002E6973" w:rsidRPr="007E26A7">
        <w:rPr>
          <w:rFonts w:cs="Times New Roman"/>
          <w:b/>
          <w:szCs w:val="30"/>
        </w:rPr>
        <w:t xml:space="preserve"> </w:t>
      </w:r>
      <w:r w:rsidR="002E6973" w:rsidRPr="007E26A7">
        <w:rPr>
          <w:rFonts w:cs="Times New Roman"/>
          <w:szCs w:val="30"/>
        </w:rPr>
        <w:t>Стандартным сценарием, взятым на вооружение нацистскими военными преступниками и их пособниками, стал</w:t>
      </w:r>
      <w:r w:rsidRPr="007E26A7">
        <w:rPr>
          <w:rFonts w:cs="Times New Roman"/>
          <w:szCs w:val="30"/>
        </w:rPr>
        <w:t>о уничтожение деревень вместе с </w:t>
      </w:r>
      <w:r w:rsidR="002E6973" w:rsidRPr="007E26A7">
        <w:rPr>
          <w:rFonts w:cs="Times New Roman"/>
          <w:szCs w:val="30"/>
        </w:rPr>
        <w:t xml:space="preserve">жителями в рамках так называемых </w:t>
      </w:r>
      <w:r w:rsidR="002E6973" w:rsidRPr="007E26A7">
        <w:rPr>
          <w:rFonts w:cs="Times New Roman"/>
          <w:szCs w:val="30"/>
        </w:rPr>
        <w:lastRenderedPageBreak/>
        <w:t xml:space="preserve">«усмирительных» акций, а именно </w:t>
      </w:r>
      <w:r w:rsidR="002E6973" w:rsidRPr="007E26A7">
        <w:rPr>
          <w:rFonts w:cs="Times New Roman"/>
          <w:szCs w:val="30"/>
          <w:u w:val="single"/>
        </w:rPr>
        <w:t>карательных операций</w:t>
      </w:r>
      <w:r w:rsidR="002E6973" w:rsidRPr="007E26A7">
        <w:rPr>
          <w:rFonts w:cs="Times New Roman"/>
          <w:szCs w:val="30"/>
        </w:rPr>
        <w:t>.</w:t>
      </w:r>
      <w:r w:rsidRPr="007E26A7">
        <w:rPr>
          <w:rFonts w:cs="Times New Roman"/>
          <w:szCs w:val="30"/>
        </w:rPr>
        <w:t xml:space="preserve"> До </w:t>
      </w:r>
      <w:r w:rsidR="002E6973" w:rsidRPr="007E26A7">
        <w:rPr>
          <w:rFonts w:cs="Times New Roman"/>
          <w:szCs w:val="30"/>
        </w:rPr>
        <w:t>расследования уголовного дела считалось, что таких операций бы</w:t>
      </w:r>
      <w:r w:rsidRPr="007E26A7">
        <w:rPr>
          <w:rFonts w:cs="Times New Roman"/>
          <w:szCs w:val="30"/>
        </w:rPr>
        <w:t>ло 140, мы же установили, что в </w:t>
      </w:r>
      <w:r w:rsidR="002E6973" w:rsidRPr="007E26A7">
        <w:rPr>
          <w:rFonts w:cs="Times New Roman"/>
          <w:szCs w:val="30"/>
        </w:rPr>
        <w:t>действ</w:t>
      </w:r>
      <w:r w:rsidR="001E40D3" w:rsidRPr="007E26A7">
        <w:rPr>
          <w:rFonts w:cs="Times New Roman"/>
          <w:szCs w:val="30"/>
        </w:rPr>
        <w:t>ительности их было не менее 180, на территории Витебской области таких операций проведено 60.</w:t>
      </w:r>
    </w:p>
    <w:p w14:paraId="049C64F4" w14:textId="77777777" w:rsidR="002E6973" w:rsidRPr="007E26A7" w:rsidRDefault="001E40D3" w:rsidP="001756FE">
      <w:pPr>
        <w:autoSpaceDE w:val="0"/>
        <w:autoSpaceDN w:val="0"/>
        <w:adjustRightInd w:val="0"/>
        <w:rPr>
          <w:rFonts w:cs="Times New Roman"/>
          <w:szCs w:val="30"/>
        </w:rPr>
      </w:pPr>
      <w:r w:rsidRPr="007E26A7">
        <w:rPr>
          <w:rFonts w:cs="Times New Roman"/>
          <w:b/>
          <w:spacing w:val="-2"/>
          <w:szCs w:val="30"/>
        </w:rPr>
        <w:t xml:space="preserve">СЛАЙД № 9. </w:t>
      </w:r>
      <w:r w:rsidR="002E6973" w:rsidRPr="007E26A7">
        <w:rPr>
          <w:rFonts w:cs="Times New Roman"/>
          <w:szCs w:val="30"/>
        </w:rPr>
        <w:t>Следственной группой изучен большой массив архивных документов и тысячи уголовных дел в отношении нацистских преступников.</w:t>
      </w:r>
    </w:p>
    <w:p w14:paraId="7ED99005" w14:textId="77777777" w:rsidR="002E6973" w:rsidRPr="007E26A7" w:rsidRDefault="002E6973" w:rsidP="001756FE">
      <w:pPr>
        <w:autoSpaceDE w:val="0"/>
        <w:autoSpaceDN w:val="0"/>
        <w:adjustRightInd w:val="0"/>
        <w:rPr>
          <w:rFonts w:cs="Times New Roman"/>
          <w:szCs w:val="30"/>
        </w:rPr>
      </w:pPr>
      <w:r w:rsidRPr="007E26A7">
        <w:rPr>
          <w:rFonts w:cs="Times New Roman"/>
          <w:szCs w:val="30"/>
        </w:rPr>
        <w:t>Установлены многочисленные не известные ранее места массового уничтожения и захоронения мирных граждан и военнопленных.</w:t>
      </w:r>
    </w:p>
    <w:p w14:paraId="7B771689" w14:textId="77777777" w:rsidR="00161683" w:rsidRPr="007E26A7" w:rsidRDefault="00161683" w:rsidP="00161683">
      <w:pPr>
        <w:autoSpaceDE w:val="0"/>
        <w:autoSpaceDN w:val="0"/>
        <w:adjustRightInd w:val="0"/>
        <w:rPr>
          <w:rFonts w:cs="Times New Roman"/>
          <w:szCs w:val="30"/>
        </w:rPr>
      </w:pPr>
      <w:r w:rsidRPr="007E26A7">
        <w:rPr>
          <w:rFonts w:cs="Times New Roman"/>
          <w:szCs w:val="30"/>
        </w:rPr>
        <w:t xml:space="preserve">Поисковые работы на территории области проведены в </w:t>
      </w:r>
      <w:r w:rsidRPr="007E26A7">
        <w:rPr>
          <w:rFonts w:cs="Times New Roman"/>
          <w:b/>
          <w:bCs/>
          <w:szCs w:val="30"/>
        </w:rPr>
        <w:t>24</w:t>
      </w:r>
      <w:r w:rsidRPr="007E26A7">
        <w:rPr>
          <w:rFonts w:cs="Times New Roman"/>
          <w:szCs w:val="30"/>
        </w:rPr>
        <w:t xml:space="preserve"> местах и в настоящее время ведутся еще в 2.</w:t>
      </w:r>
    </w:p>
    <w:p w14:paraId="22A87664" w14:textId="77777777" w:rsidR="00161683" w:rsidRPr="007E26A7" w:rsidRDefault="002E6973" w:rsidP="001756FE">
      <w:pPr>
        <w:autoSpaceDE w:val="0"/>
        <w:autoSpaceDN w:val="0"/>
        <w:adjustRightInd w:val="0"/>
        <w:rPr>
          <w:rFonts w:cs="Times New Roman"/>
          <w:spacing w:val="-2"/>
          <w:szCs w:val="30"/>
        </w:rPr>
      </w:pPr>
      <w:r w:rsidRPr="007E26A7">
        <w:rPr>
          <w:rFonts w:cs="Times New Roman"/>
          <w:b/>
          <w:spacing w:val="-2"/>
          <w:szCs w:val="30"/>
        </w:rPr>
        <w:t>СЛАЙД</w:t>
      </w:r>
      <w:r w:rsidR="003F7518" w:rsidRPr="007E26A7">
        <w:rPr>
          <w:rFonts w:cs="Times New Roman"/>
          <w:b/>
          <w:spacing w:val="-2"/>
          <w:szCs w:val="30"/>
        </w:rPr>
        <w:t xml:space="preserve"> </w:t>
      </w:r>
      <w:r w:rsidR="000F6EE2" w:rsidRPr="007E26A7">
        <w:rPr>
          <w:rFonts w:cs="Times New Roman"/>
          <w:b/>
          <w:spacing w:val="-2"/>
          <w:szCs w:val="30"/>
        </w:rPr>
        <w:t>№ 1</w:t>
      </w:r>
      <w:r w:rsidR="00161683" w:rsidRPr="007E26A7">
        <w:rPr>
          <w:rFonts w:cs="Times New Roman"/>
          <w:b/>
          <w:spacing w:val="-2"/>
          <w:szCs w:val="30"/>
        </w:rPr>
        <w:t>0</w:t>
      </w:r>
      <w:r w:rsidR="003F7518" w:rsidRPr="007E26A7">
        <w:rPr>
          <w:rFonts w:cs="Times New Roman"/>
          <w:b/>
          <w:spacing w:val="-2"/>
          <w:szCs w:val="30"/>
        </w:rPr>
        <w:t>.</w:t>
      </w:r>
      <w:r w:rsidRPr="007E26A7">
        <w:rPr>
          <w:rFonts w:cs="Times New Roman"/>
          <w:spacing w:val="-2"/>
          <w:szCs w:val="30"/>
        </w:rPr>
        <w:t xml:space="preserve"> </w:t>
      </w:r>
      <w:r w:rsidR="00161683" w:rsidRPr="007E26A7">
        <w:rPr>
          <w:rFonts w:cs="Times New Roman"/>
          <w:spacing w:val="-2"/>
          <w:szCs w:val="30"/>
        </w:rPr>
        <w:t>Так, в прошлом году осмотрено установленное под Лепелем место уничтожения и захоронения жертв геноцида, где обнаружены останки 358 мирных жителей</w:t>
      </w:r>
      <w:r w:rsidR="006734CF" w:rsidRPr="007E26A7">
        <w:rPr>
          <w:rFonts w:cs="Times New Roman"/>
          <w:spacing w:val="-2"/>
          <w:szCs w:val="30"/>
        </w:rPr>
        <w:t>, из которых 57 женщин и 7 детей</w:t>
      </w:r>
      <w:r w:rsidR="00161683" w:rsidRPr="007E26A7">
        <w:rPr>
          <w:rFonts w:cs="Times New Roman"/>
          <w:spacing w:val="-2"/>
          <w:szCs w:val="30"/>
        </w:rPr>
        <w:t>.</w:t>
      </w:r>
    </w:p>
    <w:p w14:paraId="33D28E1B" w14:textId="77777777" w:rsidR="00CC5068" w:rsidRPr="007E26A7" w:rsidRDefault="009063FF" w:rsidP="00CC5068">
      <w:pPr>
        <w:rPr>
          <w:szCs w:val="30"/>
        </w:rPr>
      </w:pPr>
      <w:r w:rsidRPr="007E26A7">
        <w:rPr>
          <w:rFonts w:cs="Times New Roman"/>
          <w:b/>
          <w:szCs w:val="30"/>
        </w:rPr>
        <w:t>СЛАЙД</w:t>
      </w:r>
      <w:r w:rsidR="000F6EE2" w:rsidRPr="007E26A7">
        <w:rPr>
          <w:rFonts w:cs="Times New Roman"/>
          <w:b/>
          <w:szCs w:val="30"/>
        </w:rPr>
        <w:t xml:space="preserve"> № 1</w:t>
      </w:r>
      <w:r w:rsidR="00CC5068" w:rsidRPr="007E26A7">
        <w:rPr>
          <w:rFonts w:cs="Times New Roman"/>
          <w:b/>
          <w:szCs w:val="30"/>
        </w:rPr>
        <w:t>1</w:t>
      </w:r>
      <w:r w:rsidR="000F6EE2" w:rsidRPr="007E26A7">
        <w:rPr>
          <w:rFonts w:cs="Times New Roman"/>
          <w:b/>
          <w:szCs w:val="30"/>
        </w:rPr>
        <w:t>.</w:t>
      </w:r>
      <w:r w:rsidRPr="007E26A7">
        <w:rPr>
          <w:rFonts w:cs="Times New Roman"/>
          <w:b/>
          <w:szCs w:val="30"/>
        </w:rPr>
        <w:t xml:space="preserve"> </w:t>
      </w:r>
      <w:r w:rsidRPr="007E26A7">
        <w:rPr>
          <w:spacing w:val="-2"/>
          <w:szCs w:val="30"/>
        </w:rPr>
        <w:t>Расследованием устанавливаются обстоятельства массового сожжения населенных пунктов, которое производилось нередко вместе с их жителями</w:t>
      </w:r>
      <w:r w:rsidRPr="007E26A7">
        <w:rPr>
          <w:rFonts w:cs="Times New Roman"/>
          <w:b/>
          <w:szCs w:val="30"/>
        </w:rPr>
        <w:t xml:space="preserve">. </w:t>
      </w:r>
      <w:r w:rsidRPr="007E26A7">
        <w:rPr>
          <w:rFonts w:cs="Times New Roman"/>
          <w:szCs w:val="30"/>
        </w:rPr>
        <w:t>Нами установлено</w:t>
      </w:r>
      <w:r w:rsidR="000D5D6D" w:rsidRPr="007E26A7">
        <w:rPr>
          <w:rFonts w:cs="Times New Roman"/>
          <w:szCs w:val="30"/>
        </w:rPr>
        <w:t>, что нацистскими оккупантами в </w:t>
      </w:r>
      <w:r w:rsidRPr="007E26A7">
        <w:rPr>
          <w:rFonts w:cs="Times New Roman"/>
          <w:szCs w:val="30"/>
        </w:rPr>
        <w:t xml:space="preserve">годы войны </w:t>
      </w:r>
      <w:r w:rsidRPr="007E26A7">
        <w:rPr>
          <w:szCs w:val="30"/>
        </w:rPr>
        <w:t xml:space="preserve">сожжено свыше </w:t>
      </w:r>
      <w:r w:rsidR="00A87BD2" w:rsidRPr="007E26A7">
        <w:rPr>
          <w:szCs w:val="30"/>
        </w:rPr>
        <w:t>12,</w:t>
      </w:r>
      <w:r w:rsidR="00CC5068" w:rsidRPr="007E26A7">
        <w:rPr>
          <w:szCs w:val="30"/>
        </w:rPr>
        <w:t>8</w:t>
      </w:r>
      <w:r w:rsidR="00A87BD2" w:rsidRPr="007E26A7">
        <w:rPr>
          <w:szCs w:val="30"/>
        </w:rPr>
        <w:t xml:space="preserve"> тыс.</w:t>
      </w:r>
      <w:r w:rsidRPr="007E26A7">
        <w:rPr>
          <w:szCs w:val="30"/>
        </w:rPr>
        <w:t xml:space="preserve"> сел и деревень</w:t>
      </w:r>
      <w:r w:rsidR="003754E0" w:rsidRPr="007E26A7">
        <w:rPr>
          <w:szCs w:val="30"/>
        </w:rPr>
        <w:t xml:space="preserve">, сведения о свыше чем </w:t>
      </w:r>
      <w:r w:rsidR="00CC5068" w:rsidRPr="007E26A7">
        <w:rPr>
          <w:szCs w:val="30"/>
        </w:rPr>
        <w:t>3</w:t>
      </w:r>
      <w:r w:rsidRPr="007E26A7">
        <w:rPr>
          <w:szCs w:val="30"/>
        </w:rPr>
        <w:t xml:space="preserve"> тысяч из которых установлены именно прокурорами.</w:t>
      </w:r>
      <w:r w:rsidR="00CC5068" w:rsidRPr="007E26A7">
        <w:rPr>
          <w:szCs w:val="30"/>
        </w:rPr>
        <w:t xml:space="preserve"> </w:t>
      </w:r>
      <w:r w:rsidR="00CC5068" w:rsidRPr="007E26A7">
        <w:rPr>
          <w:b/>
          <w:bCs/>
          <w:szCs w:val="30"/>
        </w:rPr>
        <w:t>В Витебской области полностью либо частично уничтожено 5 596 населенных пунктов, включая ранее неизвестные</w:t>
      </w:r>
    </w:p>
    <w:p w14:paraId="2FA268FE" w14:textId="77777777" w:rsidR="00C52395" w:rsidRPr="007E26A7" w:rsidRDefault="00C52395" w:rsidP="001756FE">
      <w:pPr>
        <w:autoSpaceDE w:val="0"/>
        <w:autoSpaceDN w:val="0"/>
        <w:adjustRightInd w:val="0"/>
        <w:rPr>
          <w:szCs w:val="30"/>
        </w:rPr>
      </w:pPr>
      <w:r w:rsidRPr="007E26A7">
        <w:rPr>
          <w:rFonts w:cs="Times New Roman"/>
          <w:b/>
          <w:szCs w:val="30"/>
        </w:rPr>
        <w:t>СЛАЙД</w:t>
      </w:r>
      <w:r w:rsidR="00C54349" w:rsidRPr="007E26A7">
        <w:rPr>
          <w:rFonts w:cs="Times New Roman"/>
          <w:b/>
          <w:szCs w:val="30"/>
        </w:rPr>
        <w:t xml:space="preserve"> № </w:t>
      </w:r>
      <w:r w:rsidR="00CC5068" w:rsidRPr="007E26A7">
        <w:rPr>
          <w:rFonts w:cs="Times New Roman"/>
          <w:b/>
          <w:szCs w:val="30"/>
        </w:rPr>
        <w:t>12</w:t>
      </w:r>
      <w:r w:rsidRPr="007E26A7">
        <w:rPr>
          <w:rFonts w:cs="Times New Roman"/>
          <w:b/>
          <w:szCs w:val="30"/>
        </w:rPr>
        <w:t xml:space="preserve">. </w:t>
      </w:r>
      <w:r w:rsidR="00753F49" w:rsidRPr="007E26A7">
        <w:rPr>
          <w:szCs w:val="30"/>
        </w:rPr>
        <w:t>В</w:t>
      </w:r>
      <w:r w:rsidRPr="007E26A7">
        <w:rPr>
          <w:szCs w:val="30"/>
        </w:rPr>
        <w:t xml:space="preserve"> мае 2021 года по инициативе Генеральной прокуратуры Республики Беларусь принят Закон «О недопущении реабилитации нацизма»,</w:t>
      </w:r>
      <w:r w:rsidRPr="007E26A7">
        <w:rPr>
          <w:b/>
          <w:szCs w:val="30"/>
        </w:rPr>
        <w:t xml:space="preserve"> </w:t>
      </w:r>
      <w:r w:rsidRPr="007E26A7">
        <w:rPr>
          <w:szCs w:val="30"/>
        </w:rPr>
        <w:t>направленный на недопущение всех форм и проявлений нацизма, оправдания его доктрины и практики, героизации нацистских преступников и их пособников.</w:t>
      </w:r>
    </w:p>
    <w:p w14:paraId="04A2A12F" w14:textId="77777777" w:rsidR="00C52395" w:rsidRPr="007E26A7" w:rsidRDefault="00C52395" w:rsidP="001756FE">
      <w:pPr>
        <w:autoSpaceDE w:val="0"/>
        <w:autoSpaceDN w:val="0"/>
        <w:adjustRightInd w:val="0"/>
        <w:rPr>
          <w:szCs w:val="30"/>
        </w:rPr>
      </w:pPr>
      <w:r w:rsidRPr="007E26A7">
        <w:rPr>
          <w:szCs w:val="30"/>
        </w:rPr>
        <w:t>В январе 2022 года принят Закон «О геноциде белорусского народа», которым предусмотрено юридическое признание геноцида белорусского народа и одновременно установлена уголовная ответственность за его отрицание.</w:t>
      </w:r>
    </w:p>
    <w:p w14:paraId="6E0E316F" w14:textId="77777777" w:rsidR="00C52395" w:rsidRPr="007E26A7" w:rsidRDefault="00C52395" w:rsidP="001756FE">
      <w:pPr>
        <w:rPr>
          <w:szCs w:val="30"/>
        </w:rPr>
      </w:pPr>
      <w:r w:rsidRPr="007E26A7">
        <w:rPr>
          <w:szCs w:val="30"/>
        </w:rPr>
        <w:t>В статье 15 новой редакции</w:t>
      </w:r>
      <w:r w:rsidRPr="007E26A7">
        <w:rPr>
          <w:b/>
          <w:szCs w:val="30"/>
        </w:rPr>
        <w:t xml:space="preserve"> </w:t>
      </w:r>
      <w:r w:rsidRPr="007E26A7">
        <w:rPr>
          <w:szCs w:val="30"/>
        </w:rPr>
        <w:t>Конституции Республики Беларусь закреплено, что государство обеспечивает сохранение исторической правды и памяти о героическом подвиге белорусского народа в годы Великой Отечественной войны.</w:t>
      </w:r>
    </w:p>
    <w:p w14:paraId="318B535B" w14:textId="77777777" w:rsidR="00C52395" w:rsidRPr="007E26A7" w:rsidRDefault="00C52395" w:rsidP="001756FE">
      <w:pPr>
        <w:rPr>
          <w:szCs w:val="30"/>
        </w:rPr>
      </w:pPr>
      <w:r w:rsidRPr="007E26A7">
        <w:rPr>
          <w:szCs w:val="30"/>
        </w:rPr>
        <w:t>Принятые меры – это правовой барьер на пути попыток фальсификации событий и итогов Великой Отечественной войны.</w:t>
      </w:r>
    </w:p>
    <w:p w14:paraId="4909906B" w14:textId="77777777" w:rsidR="00CC5068" w:rsidRPr="007E26A7" w:rsidRDefault="00C54349" w:rsidP="00CC5068">
      <w:pPr>
        <w:rPr>
          <w:rFonts w:cs="Times New Roman"/>
          <w:szCs w:val="30"/>
        </w:rPr>
      </w:pPr>
      <w:r w:rsidRPr="007E26A7">
        <w:rPr>
          <w:rFonts w:cs="Times New Roman"/>
          <w:b/>
          <w:szCs w:val="30"/>
        </w:rPr>
        <w:t>СЛАЙД № </w:t>
      </w:r>
      <w:r w:rsidR="00CC5068" w:rsidRPr="007E26A7">
        <w:rPr>
          <w:rFonts w:cs="Times New Roman"/>
          <w:b/>
          <w:szCs w:val="30"/>
        </w:rPr>
        <w:t>13</w:t>
      </w:r>
      <w:r w:rsidRPr="007E26A7">
        <w:rPr>
          <w:rFonts w:cs="Times New Roman"/>
          <w:b/>
          <w:szCs w:val="30"/>
        </w:rPr>
        <w:t>.</w:t>
      </w:r>
      <w:r w:rsidR="00C52395" w:rsidRPr="007E26A7">
        <w:rPr>
          <w:rFonts w:cs="Times New Roman"/>
          <w:b/>
          <w:szCs w:val="30"/>
        </w:rPr>
        <w:t xml:space="preserve"> </w:t>
      </w:r>
      <w:r w:rsidR="00CC5068" w:rsidRPr="007E26A7">
        <w:rPr>
          <w:rFonts w:cs="Times New Roman"/>
          <w:szCs w:val="30"/>
        </w:rPr>
        <w:t xml:space="preserve">По инициативе Генеральной прокуратуры в Уголовно-процессуальный кодекс внесены изменения, позволяющие вести производство по уголовным делам о преступлениях, не имеющих срока давности, в отношении умерших лиц. </w:t>
      </w:r>
    </w:p>
    <w:p w14:paraId="0EF621DB" w14:textId="77777777" w:rsidR="00CC5068" w:rsidRPr="007E26A7" w:rsidRDefault="00CC5068" w:rsidP="00CC5068">
      <w:pPr>
        <w:rPr>
          <w:szCs w:val="30"/>
        </w:rPr>
      </w:pPr>
      <w:r w:rsidRPr="007E26A7">
        <w:rPr>
          <w:rFonts w:cs="Times New Roman"/>
          <w:b/>
          <w:szCs w:val="30"/>
        </w:rPr>
        <w:lastRenderedPageBreak/>
        <w:t xml:space="preserve">СЛАЙД № 14. </w:t>
      </w:r>
      <w:r w:rsidRPr="007E26A7">
        <w:rPr>
          <w:rFonts w:cs="Times New Roman"/>
          <w:szCs w:val="30"/>
        </w:rPr>
        <w:t xml:space="preserve">На сегодняшний день </w:t>
      </w:r>
      <w:r w:rsidRPr="007E26A7">
        <w:rPr>
          <w:szCs w:val="30"/>
        </w:rPr>
        <w:t xml:space="preserve">Верховным Судом постановлены обвинительные приговоры в отношении </w:t>
      </w:r>
      <w:r w:rsidRPr="007E26A7">
        <w:rPr>
          <w:bCs/>
          <w:szCs w:val="30"/>
        </w:rPr>
        <w:t>7</w:t>
      </w:r>
      <w:r w:rsidRPr="007E26A7">
        <w:rPr>
          <w:szCs w:val="30"/>
        </w:rPr>
        <w:t xml:space="preserve"> карателей. Работа по установлению лиц для их предания правосудию ведется и в Витебской области. </w:t>
      </w:r>
    </w:p>
    <w:p w14:paraId="137D7EE4" w14:textId="77777777" w:rsidR="00CC5068" w:rsidRPr="007E26A7" w:rsidRDefault="00CC5068" w:rsidP="00CC5068">
      <w:pPr>
        <w:rPr>
          <w:rFonts w:cs="Times New Roman"/>
          <w:szCs w:val="30"/>
        </w:rPr>
      </w:pPr>
      <w:r w:rsidRPr="007E26A7">
        <w:rPr>
          <w:rFonts w:cs="Times New Roman"/>
          <w:szCs w:val="30"/>
        </w:rPr>
        <w:t>Привлечение лиц, скрывшихся ранее от следствия, за совершение преступлений на территории Республики Беларусь в годы Великой Отечественной войны –  это одна из важнейших целей расследования. Кроме того, судебные процессы – неотъемлемая часть идеологической работы по сохранению исторической памяти и недопущению героизации в глазах всего прогрессивного человечества фашистских приспешников и продвижению их идеологии.</w:t>
      </w:r>
    </w:p>
    <w:p w14:paraId="5079AA5F" w14:textId="77777777" w:rsidR="00CC5068" w:rsidRPr="007E26A7" w:rsidRDefault="00CC5068" w:rsidP="001756FE">
      <w:pPr>
        <w:rPr>
          <w:rFonts w:cs="Times New Roman"/>
          <w:szCs w:val="30"/>
        </w:rPr>
      </w:pPr>
      <w:r w:rsidRPr="007E26A7">
        <w:rPr>
          <w:rFonts w:cs="Times New Roman"/>
          <w:b/>
          <w:szCs w:val="30"/>
        </w:rPr>
        <w:t xml:space="preserve">СЛАЙД № 15. </w:t>
      </w:r>
      <w:r w:rsidRPr="007E26A7">
        <w:rPr>
          <w:rFonts w:cs="Times New Roman"/>
          <w:szCs w:val="30"/>
        </w:rPr>
        <w:t>Активно ведется работа по увековечиванию памяти жертв геноцида.</w:t>
      </w:r>
    </w:p>
    <w:p w14:paraId="6689EB88" w14:textId="77777777" w:rsidR="00C52395" w:rsidRPr="007E26A7" w:rsidRDefault="00C52395" w:rsidP="001756FE">
      <w:pPr>
        <w:rPr>
          <w:rFonts w:cs="Times New Roman"/>
          <w:b/>
          <w:szCs w:val="30"/>
        </w:rPr>
      </w:pPr>
      <w:r w:rsidRPr="007E26A7">
        <w:rPr>
          <w:rFonts w:cs="Times New Roman"/>
          <w:szCs w:val="30"/>
        </w:rPr>
        <w:t xml:space="preserve">Абсолютно в каждом районе Беларуси на базе </w:t>
      </w:r>
      <w:r w:rsidRPr="007E26A7">
        <w:rPr>
          <w:szCs w:val="30"/>
        </w:rPr>
        <w:t>музеев, библиотек, учреждений образования и культуры созданы экспозиции, посвященные памяти жертв геноцида, обязательное посещ</w:t>
      </w:r>
      <w:r w:rsidR="00C54349" w:rsidRPr="007E26A7">
        <w:rPr>
          <w:szCs w:val="30"/>
        </w:rPr>
        <w:t>ение которых имплементировано в </w:t>
      </w:r>
      <w:r w:rsidRPr="007E26A7">
        <w:rPr>
          <w:szCs w:val="30"/>
        </w:rPr>
        <w:t>образовательный процесс.</w:t>
      </w:r>
    </w:p>
    <w:p w14:paraId="541DA542" w14:textId="77777777" w:rsidR="00C52395" w:rsidRPr="007E26A7" w:rsidRDefault="00C54349" w:rsidP="001756FE">
      <w:pPr>
        <w:rPr>
          <w:b/>
          <w:szCs w:val="30"/>
        </w:rPr>
      </w:pPr>
      <w:r w:rsidRPr="007E26A7">
        <w:rPr>
          <w:rFonts w:cs="Times New Roman"/>
          <w:b/>
          <w:szCs w:val="30"/>
        </w:rPr>
        <w:t>СЛАЙД № </w:t>
      </w:r>
      <w:r w:rsidR="00CC5068" w:rsidRPr="007E26A7">
        <w:rPr>
          <w:rFonts w:cs="Times New Roman"/>
          <w:b/>
          <w:szCs w:val="30"/>
        </w:rPr>
        <w:t>16</w:t>
      </w:r>
      <w:r w:rsidRPr="007E26A7">
        <w:rPr>
          <w:rFonts w:cs="Times New Roman"/>
          <w:b/>
          <w:szCs w:val="30"/>
        </w:rPr>
        <w:t>.</w:t>
      </w:r>
      <w:r w:rsidR="00C52395" w:rsidRPr="007E26A7">
        <w:rPr>
          <w:b/>
          <w:szCs w:val="30"/>
        </w:rPr>
        <w:t xml:space="preserve"> </w:t>
      </w:r>
      <w:r w:rsidR="00C52395" w:rsidRPr="007E26A7">
        <w:rPr>
          <w:szCs w:val="30"/>
        </w:rPr>
        <w:t>Реформируются и сами образовательные программы. Например. На основании результатов расследования при участии Генеральной прокуратуры изданы</w:t>
      </w:r>
      <w:r w:rsidR="00C52395" w:rsidRPr="007E26A7">
        <w:rPr>
          <w:b/>
          <w:szCs w:val="30"/>
        </w:rPr>
        <w:t xml:space="preserve"> </w:t>
      </w:r>
      <w:r w:rsidR="00C52395" w:rsidRPr="007E26A7">
        <w:rPr>
          <w:szCs w:val="30"/>
        </w:rPr>
        <w:t>и переданы в учреждения образования</w:t>
      </w:r>
      <w:r w:rsidR="00C52395" w:rsidRPr="007E26A7">
        <w:rPr>
          <w:b/>
          <w:szCs w:val="30"/>
        </w:rPr>
        <w:t xml:space="preserve"> </w:t>
      </w:r>
      <w:r w:rsidR="00C52395" w:rsidRPr="007E26A7">
        <w:rPr>
          <w:szCs w:val="30"/>
        </w:rPr>
        <w:t xml:space="preserve">учебные пособия для школьников всех возрастных категории – (1-4, 5-9 и 10-11 классов). </w:t>
      </w:r>
    </w:p>
    <w:p w14:paraId="1059C18D" w14:textId="77777777" w:rsidR="00C52395" w:rsidRPr="007E26A7" w:rsidRDefault="00C54349" w:rsidP="001756FE">
      <w:pPr>
        <w:rPr>
          <w:rFonts w:eastAsia="Times New Roman" w:cs="Times New Roman"/>
          <w:color w:val="111111"/>
          <w:szCs w:val="30"/>
          <w:lang w:eastAsia="ru-RU"/>
        </w:rPr>
      </w:pPr>
      <w:r w:rsidRPr="007E26A7">
        <w:rPr>
          <w:rFonts w:cs="Times New Roman"/>
          <w:b/>
          <w:szCs w:val="30"/>
        </w:rPr>
        <w:t>СЛАЙД №</w:t>
      </w:r>
      <w:r w:rsidR="00CC5068" w:rsidRPr="007E26A7">
        <w:rPr>
          <w:rFonts w:cs="Times New Roman"/>
          <w:b/>
          <w:szCs w:val="30"/>
        </w:rPr>
        <w:t xml:space="preserve"> 17</w:t>
      </w:r>
      <w:r w:rsidRPr="007E26A7">
        <w:rPr>
          <w:rFonts w:cs="Times New Roman"/>
          <w:b/>
          <w:szCs w:val="30"/>
        </w:rPr>
        <w:t>.</w:t>
      </w:r>
      <w:r w:rsidR="00C52395" w:rsidRPr="007E26A7">
        <w:rPr>
          <w:b/>
          <w:szCs w:val="30"/>
        </w:rPr>
        <w:t xml:space="preserve"> </w:t>
      </w:r>
      <w:r w:rsidR="00CC5068" w:rsidRPr="007E26A7">
        <w:rPr>
          <w:b/>
          <w:szCs w:val="30"/>
        </w:rPr>
        <w:t>В</w:t>
      </w:r>
      <w:r w:rsidRPr="007E26A7">
        <w:rPr>
          <w:szCs w:val="30"/>
        </w:rPr>
        <w:t> </w:t>
      </w:r>
      <w:r w:rsidR="00C52395" w:rsidRPr="007E26A7">
        <w:rPr>
          <w:szCs w:val="30"/>
        </w:rPr>
        <w:t>старших группах всех учреждений дошкольного образования (дети 5-6 лет) на систематической основе</w:t>
      </w:r>
      <w:r w:rsidR="00C52395" w:rsidRPr="007E26A7">
        <w:rPr>
          <w:b/>
          <w:szCs w:val="30"/>
        </w:rPr>
        <w:t xml:space="preserve"> </w:t>
      </w:r>
      <w:r w:rsidR="00C52395" w:rsidRPr="007E26A7">
        <w:rPr>
          <w:szCs w:val="30"/>
        </w:rPr>
        <w:t>проводятся адаптированные под возраст</w:t>
      </w:r>
      <w:r w:rsidR="00C52395" w:rsidRPr="007E26A7">
        <w:rPr>
          <w:b/>
          <w:szCs w:val="30"/>
        </w:rPr>
        <w:t xml:space="preserve"> </w:t>
      </w:r>
      <w:r w:rsidR="00C52395" w:rsidRPr="007E26A7">
        <w:rPr>
          <w:szCs w:val="30"/>
        </w:rPr>
        <w:t xml:space="preserve">воспитательно-патриотические мероприятия «Письмо о Беларуси», целью которых является </w:t>
      </w:r>
      <w:r w:rsidR="00C52395" w:rsidRPr="007E26A7">
        <w:rPr>
          <w:rFonts w:eastAsia="Times New Roman" w:cs="Times New Roman"/>
          <w:bCs/>
          <w:color w:val="111111"/>
          <w:szCs w:val="30"/>
          <w:bdr w:val="none" w:sz="0" w:space="0" w:color="auto" w:frame="1"/>
          <w:lang w:eastAsia="ru-RU"/>
        </w:rPr>
        <w:t xml:space="preserve">расширение детского представления об историческом прошлом нашей страны, воспитание чувства </w:t>
      </w:r>
      <w:r w:rsidR="00CC5068" w:rsidRPr="007E26A7">
        <w:rPr>
          <w:rFonts w:eastAsia="Times New Roman" w:cs="Times New Roman"/>
          <w:bCs/>
          <w:color w:val="111111"/>
          <w:szCs w:val="30"/>
          <w:bdr w:val="none" w:sz="0" w:space="0" w:color="auto" w:frame="1"/>
          <w:lang w:eastAsia="ru-RU"/>
        </w:rPr>
        <w:t>патриотизма</w:t>
      </w:r>
      <w:r w:rsidR="00C52395" w:rsidRPr="007E26A7">
        <w:rPr>
          <w:rFonts w:eastAsia="Times New Roman" w:cs="Times New Roman"/>
          <w:bCs/>
          <w:color w:val="111111"/>
          <w:szCs w:val="30"/>
          <w:bdr w:val="none" w:sz="0" w:space="0" w:color="auto" w:frame="1"/>
          <w:lang w:eastAsia="ru-RU"/>
        </w:rPr>
        <w:t>.</w:t>
      </w:r>
    </w:p>
    <w:p w14:paraId="5E62F944" w14:textId="77777777" w:rsidR="00C52395" w:rsidRPr="007E26A7" w:rsidRDefault="00C54349" w:rsidP="001756FE">
      <w:pPr>
        <w:rPr>
          <w:rFonts w:eastAsia="Times New Roman" w:cs="Times New Roman"/>
          <w:szCs w:val="30"/>
          <w:lang w:eastAsia="ru-RU"/>
        </w:rPr>
      </w:pPr>
      <w:r w:rsidRPr="007E26A7">
        <w:rPr>
          <w:rFonts w:cs="Times New Roman"/>
          <w:b/>
          <w:szCs w:val="30"/>
        </w:rPr>
        <w:t>СЛАЙД № </w:t>
      </w:r>
      <w:r w:rsidR="0070359F" w:rsidRPr="007E26A7">
        <w:rPr>
          <w:rFonts w:cs="Times New Roman"/>
          <w:b/>
          <w:szCs w:val="30"/>
        </w:rPr>
        <w:t>18</w:t>
      </w:r>
      <w:r w:rsidRPr="007E26A7">
        <w:rPr>
          <w:rFonts w:cs="Times New Roman"/>
          <w:b/>
          <w:szCs w:val="30"/>
        </w:rPr>
        <w:t>.</w:t>
      </w:r>
      <w:r w:rsidR="00C52395" w:rsidRPr="007E26A7">
        <w:rPr>
          <w:szCs w:val="30"/>
        </w:rPr>
        <w:t xml:space="preserve"> В рамках </w:t>
      </w:r>
      <w:r w:rsidR="00C52395" w:rsidRPr="007E26A7">
        <w:rPr>
          <w:rFonts w:eastAsia="Times New Roman" w:cs="Times New Roman"/>
          <w:szCs w:val="30"/>
          <w:lang w:eastAsia="ru-RU"/>
        </w:rPr>
        <w:t>работы по воспитанию гражданского общества Республики Беларус</w:t>
      </w:r>
      <w:r w:rsidR="000D5D6D" w:rsidRPr="007E26A7">
        <w:rPr>
          <w:rFonts w:eastAsia="Times New Roman" w:cs="Times New Roman"/>
          <w:szCs w:val="30"/>
          <w:lang w:eastAsia="ru-RU"/>
        </w:rPr>
        <w:t>ь, в первую очередь молодежи, в </w:t>
      </w:r>
      <w:r w:rsidR="00C52395" w:rsidRPr="007E26A7">
        <w:rPr>
          <w:rFonts w:eastAsia="Times New Roman" w:cs="Times New Roman"/>
          <w:szCs w:val="30"/>
          <w:lang w:eastAsia="ru-RU"/>
        </w:rPr>
        <w:t xml:space="preserve">духе патриотизма, организовываются посещения мест проведения поисковых мероприятий (раскопок). </w:t>
      </w:r>
    </w:p>
    <w:p w14:paraId="160184A4" w14:textId="77777777" w:rsidR="0070359F" w:rsidRPr="007E26A7" w:rsidRDefault="0070359F" w:rsidP="0070359F">
      <w:pPr>
        <w:rPr>
          <w:rFonts w:eastAsia="Times New Roman" w:cs="Times New Roman"/>
          <w:szCs w:val="30"/>
          <w:lang w:eastAsia="ru-RU"/>
        </w:rPr>
      </w:pPr>
      <w:r w:rsidRPr="007E26A7">
        <w:rPr>
          <w:rFonts w:eastAsia="Times New Roman" w:cs="Times New Roman"/>
          <w:szCs w:val="30"/>
          <w:lang w:eastAsia="ru-RU"/>
        </w:rPr>
        <w:t xml:space="preserve">В </w:t>
      </w:r>
      <w:proofErr w:type="spellStart"/>
      <w:r w:rsidRPr="007E26A7">
        <w:rPr>
          <w:rFonts w:eastAsia="Times New Roman" w:cs="Times New Roman"/>
          <w:szCs w:val="30"/>
          <w:lang w:eastAsia="ru-RU"/>
        </w:rPr>
        <w:t>прошлог</w:t>
      </w:r>
      <w:proofErr w:type="spellEnd"/>
      <w:r w:rsidRPr="007E26A7">
        <w:rPr>
          <w:rFonts w:eastAsia="Times New Roman" w:cs="Times New Roman"/>
          <w:szCs w:val="30"/>
          <w:lang w:eastAsia="ru-RU"/>
        </w:rPr>
        <w:t xml:space="preserve"> году установленное под Лепелем место уничтожения и </w:t>
      </w:r>
      <w:proofErr w:type="gramStart"/>
      <w:r w:rsidRPr="007E26A7">
        <w:rPr>
          <w:rFonts w:eastAsia="Times New Roman" w:cs="Times New Roman"/>
          <w:szCs w:val="30"/>
          <w:lang w:eastAsia="ru-RU"/>
        </w:rPr>
        <w:t>захоронения  жертв</w:t>
      </w:r>
      <w:proofErr w:type="gramEnd"/>
      <w:r w:rsidRPr="007E26A7">
        <w:rPr>
          <w:rFonts w:eastAsia="Times New Roman" w:cs="Times New Roman"/>
          <w:szCs w:val="30"/>
          <w:lang w:eastAsia="ru-RU"/>
        </w:rPr>
        <w:t xml:space="preserve"> геноцида  посетило не менее 2 тыс. человек, в том числе школьники, студенты, актив и члены молодежных организаций, работники правоохранительных, иных государственных органов, предприятий, организаций, а также несовершеннолетние, в отношении которых ведется индивидуальная профилактическая работа (трудные подростки).</w:t>
      </w:r>
    </w:p>
    <w:p w14:paraId="534A405F" w14:textId="77777777" w:rsidR="0070359F" w:rsidRPr="007E26A7" w:rsidRDefault="0070359F" w:rsidP="0070359F">
      <w:pPr>
        <w:rPr>
          <w:rFonts w:eastAsia="Times New Roman" w:cs="Times New Roman"/>
          <w:szCs w:val="30"/>
          <w:lang w:eastAsia="ru-RU"/>
        </w:rPr>
      </w:pPr>
      <w:r w:rsidRPr="007E26A7">
        <w:rPr>
          <w:rFonts w:eastAsia="Times New Roman" w:cs="Times New Roman"/>
          <w:szCs w:val="30"/>
          <w:lang w:eastAsia="ru-RU"/>
        </w:rPr>
        <w:t>Поверьте, принцип «лучше один раз увидеть, чем несколько раз услышать» реально действует!</w:t>
      </w:r>
    </w:p>
    <w:p w14:paraId="62947093" w14:textId="77777777" w:rsidR="00C52395" w:rsidRPr="007E26A7" w:rsidRDefault="00C52395" w:rsidP="0070359F">
      <w:pPr>
        <w:rPr>
          <w:szCs w:val="30"/>
        </w:rPr>
      </w:pPr>
      <w:r w:rsidRPr="007E26A7">
        <w:rPr>
          <w:b/>
          <w:szCs w:val="30"/>
        </w:rPr>
        <w:lastRenderedPageBreak/>
        <w:t>СЛАЙД</w:t>
      </w:r>
      <w:r w:rsidR="00C54349" w:rsidRPr="007E26A7">
        <w:rPr>
          <w:b/>
          <w:szCs w:val="30"/>
        </w:rPr>
        <w:t xml:space="preserve"> № </w:t>
      </w:r>
      <w:r w:rsidR="00F250B9" w:rsidRPr="007E26A7">
        <w:rPr>
          <w:b/>
          <w:szCs w:val="30"/>
        </w:rPr>
        <w:t>19</w:t>
      </w:r>
      <w:r w:rsidRPr="007E26A7">
        <w:rPr>
          <w:b/>
          <w:szCs w:val="30"/>
        </w:rPr>
        <w:t xml:space="preserve">. </w:t>
      </w:r>
      <w:r w:rsidRPr="007E26A7">
        <w:rPr>
          <w:szCs w:val="30"/>
        </w:rPr>
        <w:t>Проводится работа и по увековечению памяти о погибших мирных жителях и защитниках Отечества, сохранению исторической правды, недопущению героизации нацистских преступников и их пособников.</w:t>
      </w:r>
    </w:p>
    <w:p w14:paraId="73AF9F1A" w14:textId="77777777" w:rsidR="00C52395" w:rsidRPr="007E26A7" w:rsidRDefault="00C52395" w:rsidP="001756FE">
      <w:pPr>
        <w:rPr>
          <w:szCs w:val="30"/>
        </w:rPr>
      </w:pPr>
      <w:r w:rsidRPr="007E26A7">
        <w:rPr>
          <w:szCs w:val="30"/>
        </w:rPr>
        <w:t xml:space="preserve">Обнаруженные костные останки после эксгумации перезахораниваются с соблюдением всех национальных и религиозных традиций, при участии представителей власти, молодежных и трудовых коллективов, представителей конфессий. </w:t>
      </w:r>
    </w:p>
    <w:p w14:paraId="33779145" w14:textId="77777777" w:rsidR="00F250B9" w:rsidRPr="007E26A7" w:rsidRDefault="00C54349" w:rsidP="001756FE">
      <w:pPr>
        <w:rPr>
          <w:szCs w:val="30"/>
        </w:rPr>
      </w:pPr>
      <w:r w:rsidRPr="007E26A7">
        <w:rPr>
          <w:rFonts w:cs="Times New Roman"/>
          <w:b/>
          <w:szCs w:val="30"/>
        </w:rPr>
        <w:t>СЛАЙД № </w:t>
      </w:r>
      <w:r w:rsidR="00F250B9" w:rsidRPr="007E26A7">
        <w:rPr>
          <w:rFonts w:cs="Times New Roman"/>
          <w:b/>
          <w:szCs w:val="30"/>
        </w:rPr>
        <w:t>20</w:t>
      </w:r>
      <w:r w:rsidRPr="007E26A7">
        <w:rPr>
          <w:rFonts w:cs="Times New Roman"/>
          <w:b/>
          <w:szCs w:val="30"/>
        </w:rPr>
        <w:t>.</w:t>
      </w:r>
      <w:r w:rsidR="00C52395" w:rsidRPr="007E26A7">
        <w:rPr>
          <w:b/>
          <w:szCs w:val="30"/>
        </w:rPr>
        <w:t xml:space="preserve"> </w:t>
      </w:r>
      <w:r w:rsidR="00C52395" w:rsidRPr="007E26A7">
        <w:rPr>
          <w:szCs w:val="30"/>
        </w:rPr>
        <w:t>Под редакцией Генеральной прокуратуры Республики Беларусь опубликованы сборники информационно-аналитических материалов и документов</w:t>
      </w:r>
      <w:r w:rsidR="00F250B9" w:rsidRPr="007E26A7">
        <w:rPr>
          <w:szCs w:val="30"/>
        </w:rPr>
        <w:t>,</w:t>
      </w:r>
      <w:r w:rsidR="00C52395" w:rsidRPr="007E26A7">
        <w:rPr>
          <w:szCs w:val="30"/>
        </w:rPr>
        <w:t xml:space="preserve"> </w:t>
      </w:r>
      <w:r w:rsidR="00F250B9" w:rsidRPr="007E26A7">
        <w:rPr>
          <w:szCs w:val="30"/>
        </w:rPr>
        <w:t>повещенные расследованию уголовного дела о геноциде белорусского народа.</w:t>
      </w:r>
    </w:p>
    <w:p w14:paraId="0D0CE268" w14:textId="77777777" w:rsidR="00C52395" w:rsidRPr="007E26A7" w:rsidRDefault="00C52395" w:rsidP="001756FE">
      <w:pPr>
        <w:autoSpaceDE w:val="0"/>
        <w:autoSpaceDN w:val="0"/>
        <w:adjustRightInd w:val="0"/>
        <w:rPr>
          <w:rFonts w:cs="Times New Roman"/>
          <w:szCs w:val="30"/>
        </w:rPr>
      </w:pPr>
      <w:r w:rsidRPr="007E26A7">
        <w:rPr>
          <w:b/>
          <w:szCs w:val="30"/>
        </w:rPr>
        <w:t>СЛАЙД</w:t>
      </w:r>
      <w:r w:rsidR="00C54349" w:rsidRPr="007E26A7">
        <w:rPr>
          <w:b/>
          <w:szCs w:val="30"/>
        </w:rPr>
        <w:t xml:space="preserve"> № </w:t>
      </w:r>
      <w:r w:rsidR="00F250B9" w:rsidRPr="007E26A7">
        <w:rPr>
          <w:b/>
          <w:szCs w:val="30"/>
        </w:rPr>
        <w:t>21</w:t>
      </w:r>
      <w:r w:rsidRPr="007E26A7">
        <w:rPr>
          <w:b/>
          <w:szCs w:val="30"/>
        </w:rPr>
        <w:t xml:space="preserve">. </w:t>
      </w:r>
      <w:r w:rsidRPr="007E26A7">
        <w:rPr>
          <w:rFonts w:cs="Times New Roman"/>
          <w:szCs w:val="30"/>
        </w:rPr>
        <w:t>На публичной кадастровой карте Республики Беларусь в сети Интернет опубликованы общедоступный пространственный слой «Сожженные деревни» с указанием географических координат и кратким описанием истории пострадавших от действий нацистов сел и деревень.</w:t>
      </w:r>
    </w:p>
    <w:p w14:paraId="42565732" w14:textId="77777777" w:rsidR="00C52395" w:rsidRPr="007E26A7" w:rsidRDefault="00C52395" w:rsidP="001756FE">
      <w:pPr>
        <w:autoSpaceDE w:val="0"/>
        <w:autoSpaceDN w:val="0"/>
        <w:adjustRightInd w:val="0"/>
        <w:rPr>
          <w:rFonts w:cs="Times New Roman"/>
          <w:szCs w:val="30"/>
        </w:rPr>
      </w:pPr>
      <w:r w:rsidRPr="007E26A7">
        <w:rPr>
          <w:b/>
          <w:szCs w:val="30"/>
        </w:rPr>
        <w:t>СЛАЙД</w:t>
      </w:r>
      <w:r w:rsidR="00C54349" w:rsidRPr="007E26A7">
        <w:rPr>
          <w:b/>
          <w:szCs w:val="30"/>
        </w:rPr>
        <w:t xml:space="preserve"> № </w:t>
      </w:r>
      <w:r w:rsidR="00F250B9" w:rsidRPr="007E26A7">
        <w:rPr>
          <w:b/>
          <w:szCs w:val="30"/>
        </w:rPr>
        <w:t>22</w:t>
      </w:r>
      <w:r w:rsidRPr="007E26A7">
        <w:rPr>
          <w:b/>
          <w:szCs w:val="30"/>
        </w:rPr>
        <w:t xml:space="preserve">. </w:t>
      </w:r>
      <w:r w:rsidRPr="007E26A7">
        <w:rPr>
          <w:szCs w:val="30"/>
        </w:rPr>
        <w:t>… а также</w:t>
      </w:r>
      <w:r w:rsidRPr="007E26A7">
        <w:rPr>
          <w:b/>
          <w:szCs w:val="30"/>
        </w:rPr>
        <w:t xml:space="preserve"> </w:t>
      </w:r>
      <w:r w:rsidRPr="007E26A7">
        <w:rPr>
          <w:rFonts w:cs="Times New Roman"/>
          <w:szCs w:val="30"/>
        </w:rPr>
        <w:t xml:space="preserve">пространственный слой о местоположении лагерей смерти на оккупированной территории БССР в годы Великой Отечественной войны. </w:t>
      </w:r>
    </w:p>
    <w:p w14:paraId="055BE179" w14:textId="77777777" w:rsidR="00F250B9" w:rsidRPr="007E26A7" w:rsidRDefault="00F250B9" w:rsidP="00F250B9">
      <w:pPr>
        <w:autoSpaceDE w:val="0"/>
        <w:autoSpaceDN w:val="0"/>
        <w:adjustRightInd w:val="0"/>
        <w:rPr>
          <w:rFonts w:cs="Times New Roman"/>
          <w:szCs w:val="30"/>
        </w:rPr>
      </w:pPr>
      <w:r w:rsidRPr="007E26A7">
        <w:rPr>
          <w:rFonts w:cs="Times New Roman"/>
          <w:b/>
          <w:szCs w:val="30"/>
        </w:rPr>
        <w:t>СЛАЙД № 23.</w:t>
      </w:r>
      <w:r w:rsidRPr="007E26A7">
        <w:rPr>
          <w:rFonts w:cs="Times New Roman"/>
          <w:szCs w:val="30"/>
        </w:rPr>
        <w:t xml:space="preserve"> … пространственный слой об установленных в ходе следствия ранее неизвестных местах уничтожения и захоронения жертв геноцида, более половины из которых – это массовые.</w:t>
      </w:r>
    </w:p>
    <w:p w14:paraId="30E59D4C" w14:textId="77777777" w:rsidR="00C52395" w:rsidRPr="007E26A7" w:rsidRDefault="00C52395" w:rsidP="001756FE">
      <w:pPr>
        <w:autoSpaceDE w:val="0"/>
        <w:autoSpaceDN w:val="0"/>
        <w:adjustRightInd w:val="0"/>
        <w:rPr>
          <w:szCs w:val="30"/>
        </w:rPr>
      </w:pPr>
      <w:r w:rsidRPr="007E26A7">
        <w:rPr>
          <w:rFonts w:cs="Times New Roman"/>
          <w:b/>
          <w:szCs w:val="30"/>
        </w:rPr>
        <w:t>СЛАЙД</w:t>
      </w:r>
      <w:r w:rsidR="00C54349" w:rsidRPr="007E26A7">
        <w:rPr>
          <w:rFonts w:cs="Times New Roman"/>
          <w:b/>
          <w:szCs w:val="30"/>
        </w:rPr>
        <w:t xml:space="preserve"> № </w:t>
      </w:r>
      <w:r w:rsidR="00F250B9" w:rsidRPr="007E26A7">
        <w:rPr>
          <w:rFonts w:cs="Times New Roman"/>
          <w:b/>
          <w:szCs w:val="30"/>
        </w:rPr>
        <w:t>24</w:t>
      </w:r>
      <w:r w:rsidRPr="007E26A7">
        <w:rPr>
          <w:rFonts w:cs="Times New Roman"/>
          <w:b/>
          <w:szCs w:val="30"/>
        </w:rPr>
        <w:t xml:space="preserve">. </w:t>
      </w:r>
      <w:r w:rsidR="003F7518" w:rsidRPr="007E26A7">
        <w:rPr>
          <w:rFonts w:cs="Times New Roman"/>
          <w:szCs w:val="30"/>
        </w:rPr>
        <w:t>Н</w:t>
      </w:r>
      <w:r w:rsidRPr="007E26A7">
        <w:rPr>
          <w:szCs w:val="30"/>
        </w:rPr>
        <w:t>а официальном сайте Генеральной прокуратуры Республики Беларусь в разделе «Расследование уголовного дела о геноциде» размещаются актуальные сведения о ходе расследования, публикуются материалы уголовного дела (показания свидетелей и очевидцев, архивные документы), совместные со средствами массовой информации проекты.</w:t>
      </w:r>
    </w:p>
    <w:p w14:paraId="73D04B3E" w14:textId="77777777" w:rsidR="0048092D" w:rsidRPr="007E26A7" w:rsidRDefault="0048092D" w:rsidP="001756FE">
      <w:pPr>
        <w:autoSpaceDE w:val="0"/>
        <w:autoSpaceDN w:val="0"/>
        <w:adjustRightInd w:val="0"/>
        <w:rPr>
          <w:rFonts w:cs="Times New Roman"/>
          <w:b/>
          <w:szCs w:val="30"/>
        </w:rPr>
      </w:pPr>
      <w:r w:rsidRPr="007E26A7">
        <w:rPr>
          <w:rFonts w:cs="Times New Roman"/>
          <w:b/>
          <w:szCs w:val="30"/>
        </w:rPr>
        <w:t>СЛАЙД № </w:t>
      </w:r>
      <w:r w:rsidR="00F250B9" w:rsidRPr="007E26A7">
        <w:rPr>
          <w:rFonts w:cs="Times New Roman"/>
          <w:b/>
          <w:szCs w:val="30"/>
        </w:rPr>
        <w:t>25</w:t>
      </w:r>
      <w:r w:rsidRPr="007E26A7">
        <w:rPr>
          <w:rFonts w:cs="Times New Roman"/>
          <w:b/>
          <w:szCs w:val="30"/>
        </w:rPr>
        <w:t xml:space="preserve"> </w:t>
      </w:r>
      <w:r w:rsidRPr="007E26A7">
        <w:rPr>
          <w:rFonts w:cs="Times New Roman"/>
          <w:szCs w:val="30"/>
        </w:rPr>
        <w:t>Расследование геноцида белорусского народа в годы Великой Отечественной войны является данью памяти погибших и способствует установлению и сохранению исторической справедливости, служит реализации антифашистского принципа: «Никогда больше!»</w:t>
      </w:r>
      <w:r w:rsidRPr="007E26A7">
        <w:rPr>
          <w:rFonts w:cs="Times New Roman"/>
          <w:b/>
          <w:szCs w:val="30"/>
        </w:rPr>
        <w:t>.</w:t>
      </w:r>
    </w:p>
    <w:sectPr w:rsidR="0048092D" w:rsidRPr="007E26A7" w:rsidSect="00805BC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F74BA" w14:textId="77777777" w:rsidR="00BC0FBA" w:rsidRDefault="00BC0FBA" w:rsidP="00805BC0">
      <w:r>
        <w:separator/>
      </w:r>
    </w:p>
  </w:endnote>
  <w:endnote w:type="continuationSeparator" w:id="0">
    <w:p w14:paraId="66712CDB" w14:textId="77777777" w:rsidR="00BC0FBA" w:rsidRDefault="00BC0FBA" w:rsidP="0080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04F04" w14:textId="77777777" w:rsidR="00BC0FBA" w:rsidRDefault="00BC0FBA" w:rsidP="00805BC0">
      <w:r>
        <w:separator/>
      </w:r>
    </w:p>
  </w:footnote>
  <w:footnote w:type="continuationSeparator" w:id="0">
    <w:p w14:paraId="4560C131" w14:textId="77777777" w:rsidR="00BC0FBA" w:rsidRDefault="00BC0FBA" w:rsidP="00805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6214666"/>
      <w:docPartObj>
        <w:docPartGallery w:val="Page Numbers (Top of Page)"/>
        <w:docPartUnique/>
      </w:docPartObj>
    </w:sdtPr>
    <w:sdtContent>
      <w:p w14:paraId="16C764FF" w14:textId="77777777" w:rsidR="00805BC0" w:rsidRDefault="00805BC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6A7">
          <w:rPr>
            <w:noProof/>
          </w:rPr>
          <w:t>3</w:t>
        </w:r>
        <w:r>
          <w:fldChar w:fldCharType="end"/>
        </w:r>
      </w:p>
    </w:sdtContent>
  </w:sdt>
  <w:p w14:paraId="7A7A4839" w14:textId="77777777" w:rsidR="00805BC0" w:rsidRDefault="00805B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C38"/>
    <w:rsid w:val="000D5D6D"/>
    <w:rsid w:val="000E0E98"/>
    <w:rsid w:val="000F6EE2"/>
    <w:rsid w:val="00161683"/>
    <w:rsid w:val="001756FE"/>
    <w:rsid w:val="001E2644"/>
    <w:rsid w:val="001E40D3"/>
    <w:rsid w:val="00201B2D"/>
    <w:rsid w:val="002D5F3A"/>
    <w:rsid w:val="002E6973"/>
    <w:rsid w:val="003754E0"/>
    <w:rsid w:val="003A6C38"/>
    <w:rsid w:val="003F7518"/>
    <w:rsid w:val="0048092D"/>
    <w:rsid w:val="005019C4"/>
    <w:rsid w:val="00574586"/>
    <w:rsid w:val="005C2F7B"/>
    <w:rsid w:val="006734CF"/>
    <w:rsid w:val="006756D8"/>
    <w:rsid w:val="0070359F"/>
    <w:rsid w:val="00753F49"/>
    <w:rsid w:val="007B114F"/>
    <w:rsid w:val="007E26A7"/>
    <w:rsid w:val="00805BC0"/>
    <w:rsid w:val="00816F0C"/>
    <w:rsid w:val="009063FF"/>
    <w:rsid w:val="00A87BD2"/>
    <w:rsid w:val="00BC0FBA"/>
    <w:rsid w:val="00BF1139"/>
    <w:rsid w:val="00C52395"/>
    <w:rsid w:val="00C52BE1"/>
    <w:rsid w:val="00C54349"/>
    <w:rsid w:val="00CC5068"/>
    <w:rsid w:val="00E11B80"/>
    <w:rsid w:val="00EF0FF8"/>
    <w:rsid w:val="00F250B9"/>
    <w:rsid w:val="00F54F59"/>
    <w:rsid w:val="00FB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6AC14"/>
  <w15:chartTrackingRefBased/>
  <w15:docId w15:val="{D45A61C2-6342-4B3F-8884-A06807CE9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5B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5BC0"/>
  </w:style>
  <w:style w:type="paragraph" w:styleId="a5">
    <w:name w:val="footer"/>
    <w:basedOn w:val="a"/>
    <w:link w:val="a6"/>
    <w:uiPriority w:val="99"/>
    <w:unhideWhenUsed/>
    <w:rsid w:val="00805B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5BC0"/>
  </w:style>
  <w:style w:type="paragraph" w:styleId="a7">
    <w:name w:val="Normal (Web)"/>
    <w:basedOn w:val="a"/>
    <w:uiPriority w:val="99"/>
    <w:semiHidden/>
    <w:unhideWhenUsed/>
    <w:rsid w:val="001E40D3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Таратынко Валерия Валерьевна</dc:creator>
  <cp:keywords/>
  <dc:description/>
  <cp:lastModifiedBy>User</cp:lastModifiedBy>
  <cp:revision>2</cp:revision>
  <cp:lastPrinted>2026-06-17T13:43:00Z</cp:lastPrinted>
  <dcterms:created xsi:type="dcterms:W3CDTF">2026-06-17T13:44:00Z</dcterms:created>
  <dcterms:modified xsi:type="dcterms:W3CDTF">2026-06-17T13:44:00Z</dcterms:modified>
</cp:coreProperties>
</file>