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FE7" w:rsidRPr="001A3F46" w:rsidRDefault="002C04BB" w:rsidP="00073FE7">
      <w:pPr>
        <w:tabs>
          <w:tab w:val="left" w:pos="33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sz w:val="24"/>
          <w:szCs w:val="24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ИЗВЕЩЕНИЕ:</w:t>
      </w:r>
    </w:p>
    <w:p w:rsidR="00D24DA3" w:rsidRPr="001A3F46" w:rsidRDefault="00CE528A" w:rsidP="001B08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576490" w:rsidRPr="0057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АВГУСТА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 в 11.</w:t>
      </w:r>
      <w:r w:rsidR="00BA2A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 состоится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ОТКРЫТЫЙ АУКЦИОН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D24DA3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</w:t>
      </w:r>
      <w:r w:rsidR="008C2566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продаже 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ТРАНСПОРТН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</w:t>
      </w:r>
      <w:r w:rsidR="00EC5EE8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7454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!</w:t>
      </w:r>
    </w:p>
    <w:p w:rsidR="00073FE7" w:rsidRPr="001A3F46" w:rsidRDefault="008E2E01" w:rsidP="006A1B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1864B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Государственное учреждение «Центр по обеспечению деятельности бюджетных организаций </w:t>
      </w:r>
      <w:proofErr w:type="spellStart"/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Верхнедвинского</w:t>
      </w:r>
      <w:proofErr w:type="spellEnd"/>
      <w:r w:rsidR="0040588A" w:rsidRP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="00341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Верхнедвинск, ул. Кооперативная, д.1, тел.: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(02151) 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6-32-58</w:t>
      </w:r>
      <w:r w:rsidR="001A3F46" w:rsidRPr="0040588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</w:t>
      </w:r>
      <w:r w:rsidR="00C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528A" w:rsidRPr="00C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сектора культуры </w:t>
      </w:r>
      <w:proofErr w:type="spellStart"/>
      <w:r w:rsidR="00CE528A" w:rsidRPr="00CE5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Верхнедвинского</w:t>
      </w:r>
      <w:proofErr w:type="spellEnd"/>
      <w:r w:rsidR="00CE528A" w:rsidRPr="00CE5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исполнительного комитета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</w:p>
    <w:p w:rsidR="00073FE7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КУП «Новопол</w:t>
      </w:r>
      <w:r w:rsid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оцкий центр предпринимательства </w:t>
      </w:r>
      <w:r w:rsidR="00357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недвижимости», Витебская обл., г. Новополоцк, ул. Ктаторова, 21, тел.: 8 (0214) </w:t>
      </w:r>
      <w:r w:rsidR="008C2566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8789"/>
      </w:tblGrid>
      <w:tr w:rsidR="00CE528A" w:rsidRPr="00BA2AE4" w:rsidTr="00CE528A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8A" w:rsidRPr="00BA2AE4" w:rsidRDefault="00CE528A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bookmarkStart w:id="0" w:name="_GoBack"/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№ </w:t>
            </w:r>
          </w:p>
          <w:p w:rsidR="00CE528A" w:rsidRPr="00BA2AE4" w:rsidRDefault="00CE528A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лота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</w:tcPr>
          <w:p w:rsidR="00CE528A" w:rsidRPr="00BA2AE4" w:rsidRDefault="00CE528A" w:rsidP="003570A2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объекта</w:t>
            </w:r>
          </w:p>
          <w:p w:rsidR="00CE528A" w:rsidRPr="00BA2AE4" w:rsidRDefault="00CE528A" w:rsidP="003570A2">
            <w:pPr>
              <w:ind w:right="130"/>
              <w:jc w:val="both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</w:tr>
      <w:tr w:rsidR="00CE528A" w:rsidRPr="00BA2AE4" w:rsidTr="00CE528A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28A" w:rsidRPr="00BA2AE4" w:rsidRDefault="00CE528A" w:rsidP="001D5E9C">
            <w:pPr>
              <w:ind w:right="-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A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 №1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7" w:type="dxa"/>
              <w:bottom w:w="0" w:type="dxa"/>
              <w:right w:w="0" w:type="dxa"/>
            </w:tcMar>
            <w:hideMark/>
          </w:tcPr>
          <w:p w:rsidR="00CE528A" w:rsidRPr="00CE528A" w:rsidRDefault="00CE528A" w:rsidP="00CE528A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Автобус (вагон) </w:t>
            </w:r>
            <w:r w:rsidRPr="00CE528A">
              <w:rPr>
                <w:rFonts w:ascii="Times New Roman" w:eastAsia="Times New Roman" w:hAnsi="Times New Roman" w:cs="Times New Roman"/>
                <w:lang w:val="en-US" w:eastAsia="ru-RU"/>
              </w:rPr>
              <w:t>GAZ</w:t>
            </w:r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 32213, 2006 года выпуска, цвет белый, регистрационный №АА6569-2, номер кузова (рамы) </w:t>
            </w:r>
            <w:r w:rsidRPr="00CE528A">
              <w:rPr>
                <w:rFonts w:ascii="Times New Roman" w:eastAsia="Times New Roman" w:hAnsi="Times New Roman" w:cs="Times New Roman"/>
                <w:lang w:val="en-US" w:eastAsia="ru-RU"/>
              </w:rPr>
              <w:t>VIN</w:t>
            </w:r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E528A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9632213070515234/32210070290478, инвентарный номер по бухгалтерскому учёту 01500003а. Аптечка тип АТ (автомобильная), знак аварийной остановки, коврик </w:t>
            </w:r>
            <w:proofErr w:type="spellStart"/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>внутрисалонный</w:t>
            </w:r>
            <w:proofErr w:type="spellEnd"/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, воронка для бензина, чехлы на сидения, </w:t>
            </w:r>
            <w:proofErr w:type="spellStart"/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>внутрисалонные</w:t>
            </w:r>
            <w:proofErr w:type="spellEnd"/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 xml:space="preserve"> шторки.  </w:t>
            </w:r>
          </w:p>
          <w:p w:rsidR="00CE528A" w:rsidRDefault="00CE528A" w:rsidP="00CE528A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528A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E528A">
              <w:rPr>
                <w:rFonts w:ascii="Times New Roman" w:eastAsia="Times New Roman" w:hAnsi="Times New Roman" w:cs="Times New Roman"/>
                <w:lang w:eastAsia="ru-RU"/>
              </w:rPr>
              <w:t>– 3619,27 белорусского рубля (три тысячи шестьсот девятнадцать рублей двадцать семь копеек).</w:t>
            </w:r>
          </w:p>
          <w:p w:rsidR="00576490" w:rsidRPr="00576490" w:rsidRDefault="00576490" w:rsidP="00CE528A">
            <w:pPr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Задаток – 361,93 белорусского рубля (триста шестьдесят один белорусский рубль девяносто три копейки).</w:t>
            </w:r>
          </w:p>
        </w:tc>
      </w:tr>
    </w:tbl>
    <w:bookmarkEnd w:id="0"/>
    <w:p w:rsidR="00CE528A" w:rsidRPr="00CE528A" w:rsidRDefault="00CE528A" w:rsidP="00CE528A">
      <w:pPr>
        <w:ind w:right="13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E528A">
        <w:rPr>
          <w:rFonts w:ascii="Times New Roman" w:eastAsia="Times New Roman" w:hAnsi="Times New Roman" w:cs="Times New Roman"/>
          <w:b/>
          <w:lang w:eastAsia="ru-RU"/>
        </w:rPr>
        <w:t>Особое условие:</w:t>
      </w:r>
    </w:p>
    <w:p w:rsidR="00CE528A" w:rsidRPr="00CE528A" w:rsidRDefault="00CE528A" w:rsidP="00CE528A">
      <w:pPr>
        <w:numPr>
          <w:ilvl w:val="0"/>
          <w:numId w:val="3"/>
        </w:numPr>
        <w:ind w:left="0" w:right="13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E528A">
        <w:rPr>
          <w:rFonts w:ascii="Times New Roman" w:eastAsia="Times New Roman" w:hAnsi="Times New Roman" w:cs="Times New Roman"/>
          <w:lang w:eastAsia="ru-RU"/>
        </w:rPr>
        <w:t>возмещение расходов, связанных с подготовкой имущества к продаже, в размере – 269,40 белорусских рублей.</w:t>
      </w:r>
    </w:p>
    <w:p w:rsidR="00CE528A" w:rsidRPr="00CE528A" w:rsidRDefault="00CE528A" w:rsidP="00CE528A">
      <w:pPr>
        <w:numPr>
          <w:ilvl w:val="0"/>
          <w:numId w:val="3"/>
        </w:numPr>
        <w:ind w:left="0" w:right="13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E528A">
        <w:rPr>
          <w:rFonts w:ascii="Times New Roman" w:eastAsia="Times New Roman" w:hAnsi="Times New Roman" w:cs="Times New Roman"/>
          <w:lang w:eastAsia="ru-RU"/>
        </w:rPr>
        <w:t xml:space="preserve">возмещение стоимости 40,10 литров бензина АИ-92 – 100,25 </w:t>
      </w:r>
      <w:r w:rsidR="00576490">
        <w:rPr>
          <w:rFonts w:ascii="Times New Roman" w:eastAsia="Times New Roman" w:hAnsi="Times New Roman" w:cs="Times New Roman"/>
          <w:lang w:eastAsia="ru-RU"/>
        </w:rPr>
        <w:t xml:space="preserve">белорусских </w:t>
      </w:r>
      <w:r w:rsidRPr="00CE528A">
        <w:rPr>
          <w:rFonts w:ascii="Times New Roman" w:eastAsia="Times New Roman" w:hAnsi="Times New Roman" w:cs="Times New Roman"/>
          <w:lang w:eastAsia="ru-RU"/>
        </w:rPr>
        <w:t>рублей.</w:t>
      </w:r>
    </w:p>
    <w:p w:rsidR="00EC5EE8" w:rsidRPr="001A3F46" w:rsidRDefault="00EC5EE8" w:rsidP="00EC5EE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Транспортное средство находится в г.</w:t>
      </w:r>
      <w:r w:rsidR="00895ED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Верхнедвинске.</w:t>
      </w:r>
    </w:p>
    <w:p w:rsidR="007915DA" w:rsidRPr="001A3F46" w:rsidRDefault="00D24DA3" w:rsidP="007915DA">
      <w:pPr>
        <w:jc w:val="both"/>
        <w:rPr>
          <w:rFonts w:ascii="Times New Roman" w:hAnsi="Times New Roman" w:cs="Times New Roman"/>
          <w:sz w:val="24"/>
          <w:szCs w:val="24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 проводится в порядке, установленном 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Положением о порядке </w:t>
      </w:r>
      <w:r w:rsidR="00E26608" w:rsidRPr="001A3F46">
        <w:rPr>
          <w:rFonts w:ascii="Times New Roman" w:hAnsi="Times New Roman" w:cs="Times New Roman"/>
          <w:sz w:val="24"/>
          <w:szCs w:val="24"/>
        </w:rPr>
        <w:t xml:space="preserve">организации и проведения аукционов (конкурсов) по </w:t>
      </w:r>
      <w:r w:rsidR="007915DA" w:rsidRPr="001A3F46">
        <w:rPr>
          <w:rFonts w:ascii="Times New Roman" w:hAnsi="Times New Roman" w:cs="Times New Roman"/>
          <w:sz w:val="24"/>
          <w:szCs w:val="24"/>
        </w:rPr>
        <w:t>продаж</w:t>
      </w:r>
      <w:r w:rsidR="00E26608" w:rsidRPr="001A3F46">
        <w:rPr>
          <w:rFonts w:ascii="Times New Roman" w:hAnsi="Times New Roman" w:cs="Times New Roman"/>
          <w:sz w:val="24"/>
          <w:szCs w:val="24"/>
        </w:rPr>
        <w:t>е отдельных объектов, находящихся в государственной собственности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Совета Министров Республики Беларусь от </w:t>
      </w:r>
      <w:r w:rsidR="00E26608" w:rsidRPr="001A3F46">
        <w:rPr>
          <w:rFonts w:ascii="Times New Roman" w:hAnsi="Times New Roman" w:cs="Times New Roman"/>
          <w:sz w:val="24"/>
          <w:szCs w:val="24"/>
        </w:rPr>
        <w:t>12 июля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20</w:t>
      </w:r>
      <w:r w:rsidR="00E26608" w:rsidRPr="001A3F46">
        <w:rPr>
          <w:rFonts w:ascii="Times New Roman" w:hAnsi="Times New Roman" w:cs="Times New Roman"/>
          <w:sz w:val="24"/>
          <w:szCs w:val="24"/>
        </w:rPr>
        <w:t>13</w:t>
      </w:r>
      <w:r w:rsidR="007915DA" w:rsidRPr="001A3F46">
        <w:rPr>
          <w:rFonts w:ascii="Times New Roman" w:hAnsi="Times New Roman" w:cs="Times New Roman"/>
          <w:sz w:val="24"/>
          <w:szCs w:val="24"/>
        </w:rPr>
        <w:t xml:space="preserve"> г. №</w:t>
      </w:r>
      <w:r w:rsidR="00E26608" w:rsidRPr="001A3F46">
        <w:rPr>
          <w:rFonts w:ascii="Times New Roman" w:hAnsi="Times New Roman" w:cs="Times New Roman"/>
          <w:sz w:val="24"/>
          <w:szCs w:val="24"/>
        </w:rPr>
        <w:t>609</w:t>
      </w:r>
    </w:p>
    <w:p w:rsidR="00073FE7" w:rsidRPr="001A3F46" w:rsidRDefault="00CA6A88" w:rsidP="007915DA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 адресу: г. </w:t>
      </w:r>
      <w:r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Новополоцк, ул.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Ктаторова, 21 (актовый зал)</w:t>
      </w:r>
    </w:p>
    <w:p w:rsidR="00073FE7" w:rsidRPr="001A3F46" w:rsidRDefault="00430E47" w:rsidP="00F86A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документов, консультации по вопросам участия в аукционе и ознакомление с имеющейся документацией осуществляется с </w:t>
      </w:r>
      <w:r w:rsidR="005764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15</w:t>
      </w:r>
      <w:r w:rsidR="001D5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E5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июля</w:t>
      </w:r>
      <w:r w:rsidR="000B35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202</w:t>
      </w:r>
      <w:r w:rsidR="00CE52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r w:rsidR="00F86A41" w:rsidRPr="001A3F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 и далее в рабочие дни с 0</w:t>
      </w:r>
      <w:r w:rsidR="00D24DA3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до </w:t>
      </w:r>
      <w:r w:rsidR="000B35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16.30. (пятница – 15.30</w:t>
      </w:r>
      <w:r w:rsidR="006A1B72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A6A88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73FE7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г. Новополоцк, ул. Ктаторова, д. 21. 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Последний день приема документов – </w:t>
      </w:r>
      <w:r w:rsidR="00576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C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</w:t>
      </w:r>
      <w:r w:rsidR="001D5E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E52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до </w:t>
      </w:r>
      <w:r w:rsidR="00E26608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73FE7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70028C" w:rsidRPr="001A3F46" w:rsidRDefault="0070028C" w:rsidP="00F86A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торгов могут быть юридические лица и индивидуальные предприниматели Республики Беларусь, а также иностранные юридические лица, граждане Республики Беларусь, иностранные граждане, лица без гражданства.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желающие участвовать в аукционе, обязаны подать организатору аукциона в указанные в извещении время и срок заявление на участие в аукционе, к которому прилагаются: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суммы задатка (задатков) на текущий (расчетный) банковский счет, указанный в извещении, с отметкой банка;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лицом или индивидуальным предпринимателем Республики Беларусь – копия документа, подтверждающего государственную регистрацию этого юридического лица или индивидуального предпринимателя, без нотариального засвидетельствования;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юридическим лицом – легализованные в установленном порядке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торгах)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юридического лица Республики Беларусь – доверенность, выданная в установленном законодательством порядке (кроме случаев, когда юридическое лицо представляет его руководитель);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представителем гражданина или индивидуального предпринимателя Республики Беларусь – нотариально удостоверенная доверенность;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представителем иностранного юридического лица, иностранного физического лица – доверенность, легализованная в установленном законодательством порядке, с нотариально засвидетельствованным переводом на белорусский или русский язык;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 (приказ о назначении на должность руководителя, или заверенная выписка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 в соответствии с законодательством).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аукциона будет признано лицо, предложившее наиболее высокую цену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аукционе оформляется протоколом. Лицам, не выигравшим торги, задаток возвращается.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купли–продажи заключается с победителем (единственным участником) аукциона в течение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подписания протокола аукциона.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предмет торгов производится в соответствии с заключённым договором купли-продажи.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предоставление рассрочки.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BB1E20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аукциона (единственный участник) обязан оплатить затраты на организацию и проведение аукциона в течение 10 (десяти) рабочих дней со дня проведения аукциона в порядке и размере, указанном в протоколе аукцион</w:t>
      </w:r>
      <w:r w:rsidR="00CD5409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1E20" w:rsidRPr="001A3F46" w:rsidRDefault="0070028C" w:rsidP="00BB1E2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имеет</w:t>
      </w:r>
      <w:r w:rsidR="00BB1E20" w:rsidRPr="001A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отказаться от проведения торгов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любое время, но не позднее, чем за 3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(три) календарных </w:t>
      </w:r>
      <w:r w:rsidR="00BB1E20"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до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наступления даты проведения аукциона. </w:t>
      </w:r>
    </w:p>
    <w:p w:rsidR="00EC5EE8" w:rsidRPr="003411BA" w:rsidRDefault="00073FE7" w:rsidP="00EC5EE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перечисляется 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срок с</w:t>
      </w:r>
      <w:r w:rsidR="007D66B4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76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E52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CE52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по </w:t>
      </w:r>
      <w:r w:rsidR="00576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ED5CBB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CE52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="00BF595F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</w:t>
      </w:r>
      <w:r w:rsidR="00CE52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B30681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до </w:t>
      </w:r>
      <w:r w:rsidR="00EC5EE8" w:rsidRPr="001A3F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7422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3.00</w:t>
      </w:r>
      <w:r w:rsidR="00E242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E24202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0B3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р/с 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по обеспечению деятельности бюджетных организаций </w:t>
      </w:r>
      <w:proofErr w:type="spellStart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Верхнедвинского</w:t>
      </w:r>
      <w:proofErr w:type="spellEnd"/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72АКВВ36043130001322300000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ОАО «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АСБ «</w:t>
      </w:r>
      <w:proofErr w:type="spellStart"/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еларусбанк</w:t>
      </w:r>
      <w:proofErr w:type="spellEnd"/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БИК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КВВ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УНП 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11BA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91037896</w:t>
      </w:r>
      <w:r w:rsidR="00745450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355C" w:rsidRPr="00341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код платежа 40901</w:t>
      </w:r>
      <w:r w:rsidR="000B355C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5EE8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3FE7" w:rsidRPr="001A3F46" w:rsidRDefault="00073FE7" w:rsidP="00073FE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</w:t>
      </w:r>
      <w:r w:rsidR="00717105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аукциона</w:t>
      </w: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+375 (214) </w:t>
      </w:r>
      <w:r w:rsidR="00EC5D64"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55-83-01</w:t>
      </w:r>
      <w:r w:rsidRPr="00341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A3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0E47" w:rsidRPr="001A3F46" w:rsidRDefault="00430E47" w:rsidP="00073FE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p w:rsidR="00430E47" w:rsidRPr="001A3F46" w:rsidRDefault="00430E47" w:rsidP="00430E47">
      <w:pPr>
        <w:rPr>
          <w:sz w:val="24"/>
          <w:szCs w:val="24"/>
        </w:rPr>
      </w:pPr>
    </w:p>
    <w:sectPr w:rsidR="00430E47" w:rsidRPr="001A3F46" w:rsidSect="00895ED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2937"/>
    <w:multiLevelType w:val="hybridMultilevel"/>
    <w:tmpl w:val="64E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E311D"/>
    <w:multiLevelType w:val="hybridMultilevel"/>
    <w:tmpl w:val="F27624C8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744D"/>
    <w:multiLevelType w:val="hybridMultilevel"/>
    <w:tmpl w:val="74AEB1A0"/>
    <w:lvl w:ilvl="0" w:tplc="76A89A2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BE3"/>
    <w:rsid w:val="00051B71"/>
    <w:rsid w:val="0006692E"/>
    <w:rsid w:val="000675F4"/>
    <w:rsid w:val="00073FE7"/>
    <w:rsid w:val="000B355C"/>
    <w:rsid w:val="00116B38"/>
    <w:rsid w:val="001864B9"/>
    <w:rsid w:val="00194D94"/>
    <w:rsid w:val="001A3F46"/>
    <w:rsid w:val="001A7D66"/>
    <w:rsid w:val="001B08D8"/>
    <w:rsid w:val="001D5E9C"/>
    <w:rsid w:val="00213F24"/>
    <w:rsid w:val="0022396A"/>
    <w:rsid w:val="00274E17"/>
    <w:rsid w:val="00275E9E"/>
    <w:rsid w:val="002C04BB"/>
    <w:rsid w:val="002E03B6"/>
    <w:rsid w:val="003236E2"/>
    <w:rsid w:val="003311A5"/>
    <w:rsid w:val="003411BA"/>
    <w:rsid w:val="003570A2"/>
    <w:rsid w:val="003772E3"/>
    <w:rsid w:val="00387BE3"/>
    <w:rsid w:val="003C3610"/>
    <w:rsid w:val="003D411A"/>
    <w:rsid w:val="003F735E"/>
    <w:rsid w:val="0040588A"/>
    <w:rsid w:val="00430E47"/>
    <w:rsid w:val="00436049"/>
    <w:rsid w:val="00561B7C"/>
    <w:rsid w:val="00576490"/>
    <w:rsid w:val="006034B9"/>
    <w:rsid w:val="006A1B72"/>
    <w:rsid w:val="006C3D8D"/>
    <w:rsid w:val="006C52A0"/>
    <w:rsid w:val="006D5FCE"/>
    <w:rsid w:val="006F3915"/>
    <w:rsid w:val="0070028C"/>
    <w:rsid w:val="00717105"/>
    <w:rsid w:val="00735095"/>
    <w:rsid w:val="0074229E"/>
    <w:rsid w:val="00745450"/>
    <w:rsid w:val="00784C38"/>
    <w:rsid w:val="007915DA"/>
    <w:rsid w:val="007B06AA"/>
    <w:rsid w:val="007D66B4"/>
    <w:rsid w:val="007E4823"/>
    <w:rsid w:val="007F3F30"/>
    <w:rsid w:val="008036E2"/>
    <w:rsid w:val="00857426"/>
    <w:rsid w:val="00867610"/>
    <w:rsid w:val="00895ED8"/>
    <w:rsid w:val="008C2566"/>
    <w:rsid w:val="008D0E22"/>
    <w:rsid w:val="008E2E01"/>
    <w:rsid w:val="008E5113"/>
    <w:rsid w:val="00911AAB"/>
    <w:rsid w:val="009179F2"/>
    <w:rsid w:val="00937634"/>
    <w:rsid w:val="009609F9"/>
    <w:rsid w:val="009870DC"/>
    <w:rsid w:val="00991A46"/>
    <w:rsid w:val="009A60F7"/>
    <w:rsid w:val="00A166CA"/>
    <w:rsid w:val="00A3196D"/>
    <w:rsid w:val="00AA2D4E"/>
    <w:rsid w:val="00AB3729"/>
    <w:rsid w:val="00AB7F15"/>
    <w:rsid w:val="00AE3EE0"/>
    <w:rsid w:val="00AE7CD1"/>
    <w:rsid w:val="00B30681"/>
    <w:rsid w:val="00B31D8E"/>
    <w:rsid w:val="00B333A7"/>
    <w:rsid w:val="00BA2AE4"/>
    <w:rsid w:val="00BB1E20"/>
    <w:rsid w:val="00BF595F"/>
    <w:rsid w:val="00C04EA0"/>
    <w:rsid w:val="00C17B54"/>
    <w:rsid w:val="00C2372C"/>
    <w:rsid w:val="00CA6A88"/>
    <w:rsid w:val="00CB2159"/>
    <w:rsid w:val="00CD5409"/>
    <w:rsid w:val="00CE2E02"/>
    <w:rsid w:val="00CE528A"/>
    <w:rsid w:val="00CE5EB6"/>
    <w:rsid w:val="00D24DA3"/>
    <w:rsid w:val="00D25ACD"/>
    <w:rsid w:val="00D640FC"/>
    <w:rsid w:val="00DA2621"/>
    <w:rsid w:val="00E24202"/>
    <w:rsid w:val="00E26608"/>
    <w:rsid w:val="00EC5D64"/>
    <w:rsid w:val="00EC5EE8"/>
    <w:rsid w:val="00ED2A0E"/>
    <w:rsid w:val="00ED5CBB"/>
    <w:rsid w:val="00F42D66"/>
    <w:rsid w:val="00F444FA"/>
    <w:rsid w:val="00F511B0"/>
    <w:rsid w:val="00F723FA"/>
    <w:rsid w:val="00F86A41"/>
    <w:rsid w:val="00F964BF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2044"/>
  <w15:chartTrackingRefBased/>
  <w15:docId w15:val="{D682F27F-B129-4276-89AB-A027B183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B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333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C361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444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Аукционист</dc:creator>
  <cp:keywords/>
  <dc:description/>
  <cp:lastModifiedBy>Специалист</cp:lastModifiedBy>
  <cp:revision>35</cp:revision>
  <cp:lastPrinted>2026-07-13T08:15:00Z</cp:lastPrinted>
  <dcterms:created xsi:type="dcterms:W3CDTF">2023-05-26T12:03:00Z</dcterms:created>
  <dcterms:modified xsi:type="dcterms:W3CDTF">2026-07-13T08:15:00Z</dcterms:modified>
</cp:coreProperties>
</file>