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30" w:rsidRPr="00F41030" w:rsidRDefault="00F41030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 w:rsidRPr="00F41030">
        <w:rPr>
          <w:b/>
          <w:bCs/>
          <w:color w:val="2C3136"/>
          <w:sz w:val="30"/>
          <w:szCs w:val="30"/>
        </w:rPr>
        <w:t>РЕКОМЕНДАЦИИ</w:t>
      </w:r>
    </w:p>
    <w:p w:rsidR="00F41030" w:rsidRPr="00F41030" w:rsidRDefault="00F41030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 w:rsidRPr="00F41030">
        <w:rPr>
          <w:b/>
          <w:bCs/>
          <w:color w:val="2C3136"/>
          <w:sz w:val="30"/>
          <w:szCs w:val="30"/>
        </w:rPr>
        <w:t xml:space="preserve">по обеспечению </w:t>
      </w:r>
      <w:proofErr w:type="gramStart"/>
      <w:r w:rsidRPr="00F41030">
        <w:rPr>
          <w:b/>
          <w:bCs/>
          <w:color w:val="2C3136"/>
          <w:sz w:val="30"/>
          <w:szCs w:val="30"/>
        </w:rPr>
        <w:t>соблюдения положений Доктрины национальной продовольственной безопасности Республики</w:t>
      </w:r>
      <w:proofErr w:type="gramEnd"/>
      <w:r w:rsidRPr="00F41030">
        <w:rPr>
          <w:b/>
          <w:bCs/>
          <w:color w:val="2C3136"/>
          <w:sz w:val="30"/>
          <w:szCs w:val="30"/>
        </w:rPr>
        <w:t xml:space="preserve"> Беларусь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>Настоящие Рекомендации разработаны в целях повышения уровня обеспеченности населения безопасными и качественными пищевыми продуктами в объемах и ассортименте, необходимых для активного и здорового образа жизни с учетом положений Доктрины национальной продовольственной безопасности Республики Беларусь до 2030 года, утвержденной постановлением Совета Министров Республики Беларусь от 15 декабря 2017 г. № 962.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 xml:space="preserve">Учитывая, что повышение уровня обеспеченности населения качественными и безопасными продуктами </w:t>
      </w:r>
      <w:proofErr w:type="gramStart"/>
      <w:r w:rsidR="00F41030" w:rsidRPr="00F41030">
        <w:rPr>
          <w:color w:val="2C3136"/>
          <w:sz w:val="30"/>
          <w:szCs w:val="30"/>
        </w:rPr>
        <w:t>зависит</w:t>
      </w:r>
      <w:proofErr w:type="gramEnd"/>
      <w:r w:rsidR="00F41030" w:rsidRPr="00F41030">
        <w:rPr>
          <w:color w:val="2C3136"/>
          <w:sz w:val="30"/>
          <w:szCs w:val="30"/>
        </w:rPr>
        <w:t xml:space="preserve"> в том числе от состояния национальной продовольственной безопасности в целях обеспечения постоянной физической, социальной и экономической доступности для людей достаточного количества безопасной и питательной пищи, позволяющей удовлетворять их пищевые потребности и вкусовые предпочтения для ведения активного и здорового образа жизни, Министерство антимонопольного регулирования и торговли рекомендует: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>1. субъектам торговли, осуществляющим розничную торговлю продовольственными товарами в торговых объектах, исходя из определенного ими ассортимента предлагаемых к продаже товаров:</w:t>
      </w:r>
    </w:p>
    <w:p w:rsidR="00F41030" w:rsidRPr="00F41030" w:rsidRDefault="00F41030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 w:rsidRPr="00F41030">
        <w:rPr>
          <w:color w:val="2C3136"/>
          <w:sz w:val="30"/>
          <w:szCs w:val="30"/>
        </w:rPr>
        <w:t>размещать продовольственные товары отечественного производства на торговой площади каждого магазина, павильона, размер которой не менее</w:t>
      </w:r>
      <w:proofErr w:type="gramStart"/>
      <w:r w:rsidRPr="00F41030">
        <w:rPr>
          <w:color w:val="2C3136"/>
          <w:sz w:val="30"/>
          <w:szCs w:val="30"/>
        </w:rPr>
        <w:t>,</w:t>
      </w:r>
      <w:proofErr w:type="gramEnd"/>
      <w:r w:rsidRPr="00F41030">
        <w:rPr>
          <w:color w:val="2C3136"/>
          <w:sz w:val="30"/>
          <w:szCs w:val="30"/>
        </w:rPr>
        <w:t xml:space="preserve"> чем размер торговой площади, отведенной под размещение соответствующих категорий (подкатегорий) товаров импортного производства, в визуально и физически доступных местах способами согласно приложению к настоящим Рекомендациям;</w:t>
      </w:r>
    </w:p>
    <w:p w:rsidR="00F41030" w:rsidRPr="00F41030" w:rsidRDefault="00F41030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 w:rsidRPr="00F41030">
        <w:rPr>
          <w:color w:val="2C3136"/>
          <w:sz w:val="30"/>
          <w:szCs w:val="30"/>
        </w:rPr>
        <w:t>размещать в прикассовых зонах магазинов, павильонов преимущественно продовольственные товары отечественного производства;</w:t>
      </w:r>
    </w:p>
    <w:p w:rsidR="00F41030" w:rsidRPr="00F41030" w:rsidRDefault="00F41030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 w:rsidRPr="00F41030">
        <w:rPr>
          <w:color w:val="2C3136"/>
          <w:sz w:val="30"/>
          <w:szCs w:val="30"/>
        </w:rPr>
        <w:t>обозначать места размещения и выкладки продовольственных товаров отечественного производства в торговых объектах информационной надписью «Сделано в Беларуси» или иными аналогичными надписями согласно приложению к настоящим Рекомендациям;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 xml:space="preserve">2. субъектам торговли, осуществляющим розничную торговлю продовольственными товарами с использованием сети Интернет, а также собственникам (владельцам) информационных ресурсов, оказывающим субъектам торговли услуги, связанные с осуществлением этими </w:t>
      </w:r>
      <w:r w:rsidR="00F41030" w:rsidRPr="00F41030">
        <w:rPr>
          <w:color w:val="2C3136"/>
          <w:sz w:val="30"/>
          <w:szCs w:val="30"/>
        </w:rPr>
        <w:lastRenderedPageBreak/>
        <w:t>субъектами торговли розничной торговли с использованием сети Интернет: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 xml:space="preserve">при запросе покупателем конкретного товара обеспечить на сайтах </w:t>
      </w:r>
      <w:proofErr w:type="gramStart"/>
      <w:r w:rsidR="00F41030" w:rsidRPr="00F41030">
        <w:rPr>
          <w:color w:val="2C3136"/>
          <w:sz w:val="30"/>
          <w:szCs w:val="30"/>
        </w:rPr>
        <w:t>интернет-магазинов</w:t>
      </w:r>
      <w:proofErr w:type="gramEnd"/>
      <w:r w:rsidR="00F41030" w:rsidRPr="00F41030">
        <w:rPr>
          <w:color w:val="2C3136"/>
          <w:sz w:val="30"/>
          <w:szCs w:val="30"/>
        </w:rPr>
        <w:t>, интернет-площадок первоочередное размещение предложений о заключении договора розничной купли-продажи товаров отечественного производства;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 xml:space="preserve">визуально (информационно) обозначать на сайтах </w:t>
      </w:r>
      <w:proofErr w:type="gramStart"/>
      <w:r w:rsidR="00F41030" w:rsidRPr="00F41030">
        <w:rPr>
          <w:color w:val="2C3136"/>
          <w:sz w:val="30"/>
          <w:szCs w:val="30"/>
        </w:rPr>
        <w:t>интернет-магазинов</w:t>
      </w:r>
      <w:proofErr w:type="gramEnd"/>
      <w:r w:rsidR="00F41030" w:rsidRPr="00F41030">
        <w:rPr>
          <w:color w:val="2C3136"/>
          <w:sz w:val="30"/>
          <w:szCs w:val="30"/>
        </w:rPr>
        <w:t>, интернет-площадках товары отечественного производства (например, цветами государственного флага, национальным орнаментом и т.п.);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 xml:space="preserve">предоставить на сайтах </w:t>
      </w:r>
      <w:proofErr w:type="gramStart"/>
      <w:r w:rsidR="00F41030" w:rsidRPr="00F41030">
        <w:rPr>
          <w:color w:val="2C3136"/>
          <w:sz w:val="30"/>
          <w:szCs w:val="30"/>
        </w:rPr>
        <w:t>интернет-магазинов</w:t>
      </w:r>
      <w:proofErr w:type="gramEnd"/>
      <w:r w:rsidR="00F41030" w:rsidRPr="00F41030">
        <w:rPr>
          <w:color w:val="2C3136"/>
          <w:sz w:val="30"/>
          <w:szCs w:val="30"/>
        </w:rPr>
        <w:t>, электронных торговых площадок техническую возможность выборки товаров отечественного производства по специальному поисковому запросу;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>расширять сервисы доставки товаров отечественного производства;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>внедрять мобильные приложения для продажи товаров отечественного производства с использованием сети Интернет.</w:t>
      </w:r>
    </w:p>
    <w:p w:rsidR="00F41030" w:rsidRPr="00F41030" w:rsidRDefault="00F41030" w:rsidP="006103DA">
      <w:pPr>
        <w:pStyle w:val="a3"/>
        <w:shd w:val="clear" w:color="auto" w:fill="FFFFFF"/>
        <w:spacing w:before="0" w:beforeAutospacing="0" w:after="0" w:afterAutospacing="0"/>
        <w:jc w:val="both"/>
        <w:rPr>
          <w:color w:val="2C3136"/>
          <w:sz w:val="30"/>
          <w:szCs w:val="30"/>
        </w:rPr>
      </w:pPr>
      <w:r w:rsidRPr="00F41030">
        <w:rPr>
          <w:i/>
          <w:iCs/>
          <w:color w:val="2C3136"/>
          <w:sz w:val="30"/>
          <w:szCs w:val="30"/>
        </w:rPr>
        <w:t> Приложение</w:t>
      </w:r>
    </w:p>
    <w:p w:rsidR="00F41030" w:rsidRPr="00F41030" w:rsidRDefault="00F41030" w:rsidP="006103DA">
      <w:pPr>
        <w:pStyle w:val="a3"/>
        <w:shd w:val="clear" w:color="auto" w:fill="FFFFFF"/>
        <w:spacing w:before="0" w:beforeAutospacing="0" w:after="0" w:afterAutospacing="0"/>
        <w:jc w:val="both"/>
        <w:rPr>
          <w:color w:val="2C3136"/>
          <w:sz w:val="30"/>
          <w:szCs w:val="30"/>
        </w:rPr>
      </w:pPr>
      <w:r w:rsidRPr="00F41030">
        <w:rPr>
          <w:i/>
          <w:iCs/>
          <w:color w:val="2C3136"/>
          <w:sz w:val="30"/>
          <w:szCs w:val="30"/>
        </w:rPr>
        <w:t xml:space="preserve">к Рекомендациям по обеспечению </w:t>
      </w:r>
      <w:proofErr w:type="gramStart"/>
      <w:r w:rsidRPr="00F41030">
        <w:rPr>
          <w:i/>
          <w:iCs/>
          <w:color w:val="2C3136"/>
          <w:sz w:val="30"/>
          <w:szCs w:val="30"/>
        </w:rPr>
        <w:t>соблюдения положений Доктрины национальной продовольственной безопасности Республики</w:t>
      </w:r>
      <w:proofErr w:type="gramEnd"/>
      <w:r w:rsidRPr="00F41030">
        <w:rPr>
          <w:i/>
          <w:iCs/>
          <w:color w:val="2C3136"/>
          <w:sz w:val="30"/>
          <w:szCs w:val="30"/>
        </w:rPr>
        <w:t xml:space="preserve"> Беларусь</w:t>
      </w:r>
    </w:p>
    <w:p w:rsidR="00F41030" w:rsidRPr="00F41030" w:rsidRDefault="00F41030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 w:rsidRPr="00F41030">
        <w:rPr>
          <w:b/>
          <w:bCs/>
          <w:color w:val="2C3136"/>
          <w:sz w:val="30"/>
          <w:szCs w:val="30"/>
        </w:rPr>
        <w:t>СПОСОБЫ</w:t>
      </w:r>
    </w:p>
    <w:p w:rsidR="00F41030" w:rsidRPr="00F41030" w:rsidRDefault="00F41030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 w:rsidRPr="00F41030">
        <w:rPr>
          <w:b/>
          <w:bCs/>
          <w:color w:val="2C3136"/>
          <w:sz w:val="30"/>
          <w:szCs w:val="30"/>
        </w:rPr>
        <w:t>размещения и выкладки товаров отечественного производства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>Размещение товаров – распределение товаров на площади торгового зала в соответствии с планом помещения.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>Выкладка – способы расположения, укладки и демонстрации товаров в торговом зале на торговом оборудовании.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>Первичная выкладка – расположение товара среди схожих товаров (групп, категорий товаров) других производителей или торговых марок на традиционном торговом оборудовании – полках, витринах. Эта выкладка всегда приоритетна.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proofErr w:type="gramStart"/>
      <w:r w:rsidR="00F41030" w:rsidRPr="00F41030">
        <w:rPr>
          <w:color w:val="2C3136"/>
          <w:sz w:val="30"/>
          <w:szCs w:val="30"/>
        </w:rPr>
        <w:t>Вторичная выкладка (дополнительные места продаж) – расположение товара на нетрадиционном торговом оборудовании (нестандартные конструкции – дисплеи, стойки, корзины, различные «горки» и «пирамиды» из товаров, специальные брендированные стеллажи и др.), которое дублирует выкладку товаров в основном месте продажи.</w:t>
      </w:r>
      <w:proofErr w:type="gramEnd"/>
      <w:r w:rsidR="00F41030" w:rsidRPr="00F41030">
        <w:rPr>
          <w:color w:val="2C3136"/>
          <w:sz w:val="30"/>
          <w:szCs w:val="30"/>
        </w:rPr>
        <w:t xml:space="preserve"> Вторичная выкладка производится из одного товара или из товаров одного производителя.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lastRenderedPageBreak/>
        <w:tab/>
      </w:r>
      <w:r w:rsidR="00F41030" w:rsidRPr="00F41030">
        <w:rPr>
          <w:color w:val="2C3136"/>
          <w:sz w:val="30"/>
          <w:szCs w:val="30"/>
        </w:rPr>
        <w:t>Указанная норма считается выполненной при размещении и выкладке товаров отечественного производства в торговом зале с соблюдением следующих условий:</w:t>
      </w:r>
    </w:p>
    <w:p w:rsidR="00F41030" w:rsidRPr="00F41030" w:rsidRDefault="00F41030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 w:rsidRPr="00F41030">
        <w:rPr>
          <w:b/>
          <w:bCs/>
          <w:color w:val="2C3136"/>
          <w:sz w:val="30"/>
          <w:szCs w:val="30"/>
        </w:rPr>
        <w:t>ВИЗУАЛЬНО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 xml:space="preserve">в целом обеспечена </w:t>
      </w:r>
      <w:proofErr w:type="spellStart"/>
      <w:r w:rsidR="00F41030" w:rsidRPr="00F41030">
        <w:rPr>
          <w:color w:val="2C3136"/>
          <w:sz w:val="30"/>
          <w:szCs w:val="30"/>
        </w:rPr>
        <w:t>обозреваемость</w:t>
      </w:r>
      <w:proofErr w:type="spellEnd"/>
      <w:r w:rsidR="00F41030" w:rsidRPr="00F41030">
        <w:rPr>
          <w:color w:val="2C3136"/>
          <w:sz w:val="30"/>
          <w:szCs w:val="30"/>
        </w:rPr>
        <w:t xml:space="preserve"> товаров отечественного производства, позволяющая показать покупателям весь имеющийся ассортимент товаров отечественного производства (ширина и глубина выкладки);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>товар должен располагаться так, чтобы покупатель имел возможность его рассмотреть без дополнительных усилий и приспособлений, все товары отечественного производства должны выкладываться фронтально, лицевой стороной (этикетками и рисунками на упаковке) в сторону, обращенную</w:t>
      </w:r>
      <w:r w:rsidR="00F41030" w:rsidRPr="00F41030">
        <w:rPr>
          <w:color w:val="2C3136"/>
          <w:sz w:val="30"/>
          <w:szCs w:val="30"/>
        </w:rPr>
        <w:br/>
        <w:t>к покупателю;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>товар отечественного производства должен иметь достаточный «</w:t>
      </w:r>
      <w:proofErr w:type="spellStart"/>
      <w:r w:rsidR="00F41030" w:rsidRPr="00F41030">
        <w:rPr>
          <w:color w:val="2C3136"/>
          <w:sz w:val="30"/>
          <w:szCs w:val="30"/>
        </w:rPr>
        <w:t>фейсинг</w:t>
      </w:r>
      <w:proofErr w:type="spellEnd"/>
      <w:r w:rsidR="00F41030" w:rsidRPr="00F41030">
        <w:rPr>
          <w:color w:val="2C3136"/>
          <w:sz w:val="30"/>
          <w:szCs w:val="30"/>
        </w:rPr>
        <w:t>» (определенное количество товаров в одинаковой упаковке, выставляемых на полке), не менее чем аналогичный товар иностранного производства, в том числе товар СТМ, расположенный рядом;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 xml:space="preserve">выкладка товаров отечественного производства производится способом, позволяющим покупателям визуально выделить указанные товары от товаров иностранного производства, и сопровождается информационной надписью «Сделано в Республике Беларусь/Зроблена ў Беларусi» или иными аналогичными надписями, средствами и способами (POS-материалы, баннеры, </w:t>
      </w:r>
      <w:proofErr w:type="spellStart"/>
      <w:r w:rsidR="00F41030" w:rsidRPr="00F41030">
        <w:rPr>
          <w:color w:val="2C3136"/>
          <w:sz w:val="30"/>
          <w:szCs w:val="30"/>
        </w:rPr>
        <w:t>воблеры</w:t>
      </w:r>
      <w:proofErr w:type="spellEnd"/>
      <w:r w:rsidR="00F41030" w:rsidRPr="00F41030">
        <w:rPr>
          <w:color w:val="2C3136"/>
          <w:sz w:val="30"/>
          <w:szCs w:val="30"/>
        </w:rPr>
        <w:t>, ленты и др.).</w:t>
      </w:r>
    </w:p>
    <w:p w:rsidR="00F41030" w:rsidRPr="00F41030" w:rsidRDefault="00F41030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 w:rsidRPr="00F41030">
        <w:rPr>
          <w:color w:val="2C3136"/>
          <w:sz w:val="30"/>
          <w:szCs w:val="30"/>
        </w:rPr>
        <w:br/>
      </w:r>
      <w:r w:rsidRPr="00F41030">
        <w:rPr>
          <w:b/>
          <w:bCs/>
          <w:color w:val="2C3136"/>
          <w:sz w:val="30"/>
          <w:szCs w:val="30"/>
        </w:rPr>
        <w:t>ФИЗИЧЕСКИ ДОСТУПНЫЕ МЕСТА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>товары отечественного производства размещаются и выкладываются в торговом зале таким образом, чтобы обеспечивались свободный проход</w:t>
      </w:r>
      <w:r w:rsidR="00F41030" w:rsidRPr="00F41030">
        <w:rPr>
          <w:color w:val="2C3136"/>
          <w:sz w:val="30"/>
          <w:szCs w:val="30"/>
        </w:rPr>
        <w:br/>
        <w:t>и доступ к ним покупателей без дополнительных физических усилий;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>товары отечественного производства выкладываются в большом количестве (максимальное количество SKU с учетом соблюдения ассортиментного перечня товаров) таким образом, чтобы покупатель мог легко взять их.</w:t>
      </w:r>
    </w:p>
    <w:p w:rsidR="00F41030" w:rsidRPr="00F41030" w:rsidRDefault="00F41030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 w:rsidRPr="00F41030">
        <w:rPr>
          <w:b/>
          <w:bCs/>
          <w:color w:val="2C3136"/>
          <w:sz w:val="30"/>
          <w:szCs w:val="30"/>
        </w:rPr>
        <w:t>ВЫКЛАДКА ТОВАРА</w:t>
      </w:r>
    </w:p>
    <w:p w:rsidR="00F41030" w:rsidRPr="00F41030" w:rsidRDefault="00F41030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 w:rsidRPr="00F41030">
        <w:rPr>
          <w:b/>
          <w:bCs/>
          <w:i/>
          <w:iCs/>
          <w:color w:val="2C3136"/>
          <w:sz w:val="30"/>
          <w:szCs w:val="30"/>
        </w:rPr>
        <w:t>Горизонтальная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>тот или иной товар размещается вдоль по всей длине оборудования, на самой нижней полке размещается товар самых больших размеров, товар выкладывается слева направо по уменьшению объема;</w:t>
      </w:r>
    </w:p>
    <w:p w:rsidR="00F41030" w:rsidRPr="00F41030" w:rsidRDefault="00F41030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 w:rsidRPr="00F41030">
        <w:rPr>
          <w:color w:val="2C3136"/>
          <w:sz w:val="30"/>
          <w:szCs w:val="30"/>
        </w:rPr>
        <w:lastRenderedPageBreak/>
        <w:t>уровень расположения товаров отечественного производства на стеллажах: 2 – 3-я полки сверху на уровне глаз и рук покупателей, не ниже 110 ±20 см от пола;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proofErr w:type="gramStart"/>
      <w:r w:rsidR="00F41030" w:rsidRPr="00F41030">
        <w:rPr>
          <w:color w:val="2C3136"/>
          <w:sz w:val="30"/>
          <w:szCs w:val="30"/>
        </w:rPr>
        <w:t>длина выкладки товаров отечественного производства соразмерна длине, занимаемой аналогичными товарами иностранного производства, в том числе товарами СТМ, в случае значительного (в 3 и более раз) преобладания количества SKU товаров иностранного производства, длина выкладки таких товаров не должна превышать длину выкладки товаров отечественного производства более чем в 2 раза);</w:t>
      </w:r>
      <w:proofErr w:type="gramEnd"/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>при одинаковом количестве SKU товаров отечественного и иностранного производства, в том числе товаров СТМ, не допускается дублирование только последних.</w:t>
      </w:r>
    </w:p>
    <w:p w:rsidR="00F41030" w:rsidRPr="00F41030" w:rsidRDefault="00F41030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 w:rsidRPr="00F41030">
        <w:rPr>
          <w:b/>
          <w:bCs/>
          <w:i/>
          <w:iCs/>
          <w:color w:val="2C3136"/>
          <w:sz w:val="30"/>
          <w:szCs w:val="30"/>
        </w:rPr>
        <w:t>Вертикальная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>однородные товары выкладываются на полках по вертикали, сверху вниз;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proofErr w:type="gramStart"/>
      <w:r w:rsidR="00F41030" w:rsidRPr="00F41030">
        <w:rPr>
          <w:color w:val="2C3136"/>
          <w:sz w:val="30"/>
          <w:szCs w:val="30"/>
        </w:rPr>
        <w:t>ширина выкладки товаров отечественного производства не менее 40–50 см или соразмерна ширине, занимаемой аналогичными товарами иностранного производства, в том числе товарами СТМ (в случае значительного (в 3 и более раз) преобладания количества SKU товаров иностранного производства, ширина выкладки таких товаров не должна превышать ширину выкладки товаров отечественного производства более чем в 2 раза).</w:t>
      </w:r>
      <w:proofErr w:type="gramEnd"/>
    </w:p>
    <w:p w:rsidR="00F41030" w:rsidRPr="00F41030" w:rsidRDefault="00F41030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 w:rsidRPr="00F41030">
        <w:rPr>
          <w:b/>
          <w:bCs/>
          <w:i/>
          <w:iCs/>
          <w:color w:val="2C3136"/>
          <w:sz w:val="30"/>
          <w:szCs w:val="30"/>
        </w:rPr>
        <w:t>Комбинированная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>сочетание горизонтального и вертикального способов выкладки товаров;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proofErr w:type="gramStart"/>
      <w:r w:rsidR="00F41030" w:rsidRPr="00F41030">
        <w:rPr>
          <w:color w:val="2C3136"/>
          <w:sz w:val="30"/>
          <w:szCs w:val="30"/>
        </w:rPr>
        <w:t>уровень расположения товаров отечественного производства на стеллажах: 2 – 3-я полки сверху на уровне глаз и рук покупателей, не ниже 110 ±20 см от пола, ширина выкладки товаров отечественного производства не менее 40-50 см (в случае значительного (в 3 и более раз) преобладания количества SKU товаров иностранного производства, ширина выкладки таких товаров не должна превышать ширину выкладки товаров отечественного производства более</w:t>
      </w:r>
      <w:proofErr w:type="gramEnd"/>
      <w:r w:rsidR="00F41030" w:rsidRPr="00F41030">
        <w:rPr>
          <w:color w:val="2C3136"/>
          <w:sz w:val="30"/>
          <w:szCs w:val="30"/>
        </w:rPr>
        <w:t xml:space="preserve"> чем в 2 раза).</w:t>
      </w:r>
    </w:p>
    <w:p w:rsidR="00F41030" w:rsidRPr="00F41030" w:rsidRDefault="00F41030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proofErr w:type="gramStart"/>
      <w:r w:rsidRPr="00F41030">
        <w:rPr>
          <w:b/>
          <w:bCs/>
          <w:i/>
          <w:iCs/>
          <w:color w:val="2C3136"/>
          <w:sz w:val="30"/>
          <w:szCs w:val="30"/>
        </w:rPr>
        <w:t>Дисплейная</w:t>
      </w:r>
      <w:proofErr w:type="gramEnd"/>
      <w:r w:rsidRPr="00F41030">
        <w:rPr>
          <w:b/>
          <w:bCs/>
          <w:i/>
          <w:iCs/>
          <w:color w:val="2C3136"/>
          <w:sz w:val="30"/>
          <w:szCs w:val="30"/>
        </w:rPr>
        <w:t xml:space="preserve"> (дополнительное место продаж)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>отдельно стоящий фирменный стенд или стойка, не привязанные к основной точке продажи этого товара;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 xml:space="preserve">максимально доступное размещение фирменного оборудования в центре зала или недалеко от входа, позволяющее покупателям визуально выделить отечественные товары, </w:t>
      </w:r>
      <w:proofErr w:type="gramStart"/>
      <w:r w:rsidR="00F41030" w:rsidRPr="00F41030">
        <w:rPr>
          <w:color w:val="2C3136"/>
          <w:sz w:val="30"/>
          <w:szCs w:val="30"/>
        </w:rPr>
        <w:t>может</w:t>
      </w:r>
      <w:proofErr w:type="gramEnd"/>
      <w:r w:rsidR="00F41030" w:rsidRPr="00F41030">
        <w:rPr>
          <w:color w:val="2C3136"/>
          <w:sz w:val="30"/>
          <w:szCs w:val="30"/>
        </w:rPr>
        <w:t xml:space="preserve"> сопровождается информационной </w:t>
      </w:r>
      <w:r w:rsidR="00F41030" w:rsidRPr="00F41030">
        <w:rPr>
          <w:color w:val="2C3136"/>
          <w:sz w:val="30"/>
          <w:szCs w:val="30"/>
        </w:rPr>
        <w:lastRenderedPageBreak/>
        <w:t xml:space="preserve">надписью «Сделано в Республике Беларусь/Зроблена ў Беларусi» или иными аналогичными надписями, средствами и способами (POS-материалы, баннеры, </w:t>
      </w:r>
      <w:proofErr w:type="spellStart"/>
      <w:r w:rsidR="00F41030" w:rsidRPr="00F41030">
        <w:rPr>
          <w:color w:val="2C3136"/>
          <w:sz w:val="30"/>
          <w:szCs w:val="30"/>
        </w:rPr>
        <w:t>воблеры</w:t>
      </w:r>
      <w:proofErr w:type="spellEnd"/>
      <w:r w:rsidR="00F41030" w:rsidRPr="00F41030">
        <w:rPr>
          <w:color w:val="2C3136"/>
          <w:sz w:val="30"/>
          <w:szCs w:val="30"/>
        </w:rPr>
        <w:t>, ленты и др.).</w:t>
      </w:r>
    </w:p>
    <w:p w:rsidR="00F41030" w:rsidRPr="00F41030" w:rsidRDefault="00F41030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proofErr w:type="spellStart"/>
      <w:r w:rsidRPr="00F41030">
        <w:rPr>
          <w:b/>
          <w:bCs/>
          <w:i/>
          <w:iCs/>
          <w:color w:val="2C3136"/>
          <w:sz w:val="30"/>
          <w:szCs w:val="30"/>
        </w:rPr>
        <w:t>Паллетная</w:t>
      </w:r>
      <w:proofErr w:type="spellEnd"/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>расположение товара одного наименования на паллете и похожей конструкции в одном конкретном месте;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 xml:space="preserve">отечественные товары выделяются визуально крупным ценником и сопровождаются информационной надписью «Сделано в Республике Беларусь/Зроблена ў Беларусi» или иными надписями, средствами и способами (POS-материалы, баннеры, </w:t>
      </w:r>
      <w:proofErr w:type="spellStart"/>
      <w:r w:rsidR="00F41030" w:rsidRPr="00F41030">
        <w:rPr>
          <w:color w:val="2C3136"/>
          <w:sz w:val="30"/>
          <w:szCs w:val="30"/>
        </w:rPr>
        <w:t>воблеры</w:t>
      </w:r>
      <w:proofErr w:type="spellEnd"/>
      <w:r w:rsidR="00F41030" w:rsidRPr="00F41030">
        <w:rPr>
          <w:color w:val="2C3136"/>
          <w:sz w:val="30"/>
          <w:szCs w:val="30"/>
        </w:rPr>
        <w:t>, ленты и др.).</w:t>
      </w:r>
    </w:p>
    <w:p w:rsidR="00F41030" w:rsidRPr="00F41030" w:rsidRDefault="00F41030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 w:rsidRPr="00F41030">
        <w:rPr>
          <w:b/>
          <w:bCs/>
          <w:i/>
          <w:iCs/>
          <w:color w:val="2C3136"/>
          <w:sz w:val="30"/>
          <w:szCs w:val="30"/>
        </w:rPr>
        <w:t>Общая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>полка (стенд, стойка, паллет и др.) должна быть максимально заполнена отечественным товаром в глубину;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bookmarkStart w:id="0" w:name="_GoBack"/>
      <w:bookmarkEnd w:id="0"/>
      <w:r w:rsidR="00F41030" w:rsidRPr="00F41030">
        <w:rPr>
          <w:color w:val="2C3136"/>
          <w:sz w:val="30"/>
          <w:szCs w:val="30"/>
        </w:rPr>
        <w:t>в случае отсутствия в данной категории товаров отечественного производства, места и (или) полочное пространство заполняются другими товарами по усмотрению субъекта торговли.</w:t>
      </w:r>
    </w:p>
    <w:p w:rsidR="00B113FD" w:rsidRPr="00F41030" w:rsidRDefault="00B113FD" w:rsidP="00F41030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B113FD" w:rsidRPr="00F41030" w:rsidSect="00F41030"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30"/>
    <w:rsid w:val="00043961"/>
    <w:rsid w:val="00074625"/>
    <w:rsid w:val="00085DA1"/>
    <w:rsid w:val="00113560"/>
    <w:rsid w:val="001A5644"/>
    <w:rsid w:val="00200872"/>
    <w:rsid w:val="0020137E"/>
    <w:rsid w:val="00214A1B"/>
    <w:rsid w:val="00265AD5"/>
    <w:rsid w:val="0026740B"/>
    <w:rsid w:val="0026742F"/>
    <w:rsid w:val="002E07AB"/>
    <w:rsid w:val="002E777B"/>
    <w:rsid w:val="00325119"/>
    <w:rsid w:val="0038630A"/>
    <w:rsid w:val="00393957"/>
    <w:rsid w:val="003A426E"/>
    <w:rsid w:val="003C3F81"/>
    <w:rsid w:val="003F190B"/>
    <w:rsid w:val="0040488F"/>
    <w:rsid w:val="004640F0"/>
    <w:rsid w:val="004D5B2A"/>
    <w:rsid w:val="00527998"/>
    <w:rsid w:val="005520C7"/>
    <w:rsid w:val="00553D10"/>
    <w:rsid w:val="0058716B"/>
    <w:rsid w:val="005A3326"/>
    <w:rsid w:val="005E2805"/>
    <w:rsid w:val="006103DA"/>
    <w:rsid w:val="00617D2F"/>
    <w:rsid w:val="00677713"/>
    <w:rsid w:val="006A00AC"/>
    <w:rsid w:val="006E1DE8"/>
    <w:rsid w:val="0073785E"/>
    <w:rsid w:val="00742A68"/>
    <w:rsid w:val="0077100A"/>
    <w:rsid w:val="007F14B3"/>
    <w:rsid w:val="00910151"/>
    <w:rsid w:val="009372CF"/>
    <w:rsid w:val="00943C6C"/>
    <w:rsid w:val="009D1E18"/>
    <w:rsid w:val="00A41AC0"/>
    <w:rsid w:val="00AC6349"/>
    <w:rsid w:val="00B037BB"/>
    <w:rsid w:val="00B03F8D"/>
    <w:rsid w:val="00B113FD"/>
    <w:rsid w:val="00B623C9"/>
    <w:rsid w:val="00B76319"/>
    <w:rsid w:val="00B932BE"/>
    <w:rsid w:val="00BB1CE5"/>
    <w:rsid w:val="00C24E6C"/>
    <w:rsid w:val="00C42185"/>
    <w:rsid w:val="00C63B07"/>
    <w:rsid w:val="00CB1179"/>
    <w:rsid w:val="00CC6ECA"/>
    <w:rsid w:val="00D360A8"/>
    <w:rsid w:val="00D4213B"/>
    <w:rsid w:val="00D42F0C"/>
    <w:rsid w:val="00D44D46"/>
    <w:rsid w:val="00D51618"/>
    <w:rsid w:val="00DB4598"/>
    <w:rsid w:val="00DD38CF"/>
    <w:rsid w:val="00E01818"/>
    <w:rsid w:val="00E422D7"/>
    <w:rsid w:val="00E43523"/>
    <w:rsid w:val="00E44E22"/>
    <w:rsid w:val="00E455AD"/>
    <w:rsid w:val="00E702E4"/>
    <w:rsid w:val="00E86085"/>
    <w:rsid w:val="00EA2A3B"/>
    <w:rsid w:val="00F1669A"/>
    <w:rsid w:val="00F41030"/>
    <w:rsid w:val="00F45484"/>
    <w:rsid w:val="00F7535F"/>
    <w:rsid w:val="00FD6CDA"/>
    <w:rsid w:val="00FE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7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4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83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3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6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5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9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NeoLink</dc:creator>
  <cp:lastModifiedBy>NeoLink</cp:lastModifiedBy>
  <cp:revision>2</cp:revision>
  <cp:lastPrinted>2024-08-19T05:10:00Z</cp:lastPrinted>
  <dcterms:created xsi:type="dcterms:W3CDTF">2024-08-02T14:16:00Z</dcterms:created>
  <dcterms:modified xsi:type="dcterms:W3CDTF">2024-08-19T05:11:00Z</dcterms:modified>
</cp:coreProperties>
</file>